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6E73E3" w14:textId="6C19532B" w:rsidR="00582F74" w:rsidRPr="00A71291" w:rsidRDefault="00D433CC">
      <w:pPr>
        <w:ind w:left="0" w:firstLine="0"/>
        <w:jc w:val="center"/>
        <w:rPr>
          <w:rFonts w:ascii="Arial Narrow" w:eastAsia="Arial Narrow" w:hAnsi="Arial Narrow" w:cs="Arial Narrow"/>
          <w:b/>
          <w:sz w:val="28"/>
          <w:szCs w:val="28"/>
        </w:rPr>
      </w:pPr>
      <w:r w:rsidRPr="00A71291">
        <w:rPr>
          <w:rFonts w:ascii="Arial Narrow" w:eastAsia="Arial Narrow" w:hAnsi="Arial Narrow" w:cs="Arial Narrow"/>
          <w:b/>
          <w:sz w:val="28"/>
          <w:szCs w:val="28"/>
        </w:rPr>
        <w:t xml:space="preserve"> SINDANG IN HISTORICAL PERSPECTIVE: THE CONSTRUCTION OF TERRITORY AS LINGUISTIC IDENTITY</w:t>
      </w:r>
    </w:p>
    <w:p w14:paraId="2D60AD53" w14:textId="51138C57" w:rsidR="00582F74" w:rsidRPr="00A71291" w:rsidRDefault="00582F74">
      <w:pPr>
        <w:ind w:left="0" w:firstLine="0"/>
        <w:jc w:val="center"/>
        <w:rPr>
          <w:rFonts w:ascii="Arial Narrow" w:eastAsia="Arial Narrow" w:hAnsi="Arial Narrow" w:cs="Arial Narrow"/>
          <w:i/>
        </w:rPr>
      </w:pPr>
    </w:p>
    <w:p w14:paraId="70E6052B" w14:textId="379B91B3" w:rsidR="00582F74" w:rsidRPr="00A71291" w:rsidRDefault="00A71291">
      <w:pPr>
        <w:ind w:left="0" w:firstLine="0"/>
        <w:jc w:val="center"/>
        <w:rPr>
          <w:rFonts w:ascii="Arial Narrow" w:eastAsia="Arial Narrow" w:hAnsi="Arial Narrow" w:cs="Arial Narrow"/>
          <w:b/>
        </w:rPr>
      </w:pPr>
      <w:r w:rsidRPr="00A71291">
        <w:rPr>
          <w:rFonts w:ascii="Arial Narrow" w:eastAsia="Arial Narrow" w:hAnsi="Arial Narrow" w:cs="Arial Narrow"/>
          <w:b/>
        </w:rPr>
        <w:t>Sindang dalam Tinjauan Historis: Kontruksi Wilayah sebagai Identitas Linguistik</w:t>
      </w:r>
    </w:p>
    <w:p w14:paraId="43612F6B" w14:textId="5F7FE771" w:rsidR="00582F74" w:rsidRPr="00796959" w:rsidRDefault="00796959">
      <w:pPr>
        <w:ind w:left="0" w:firstLine="0"/>
        <w:jc w:val="center"/>
        <w:rPr>
          <w:rFonts w:ascii="Arial Narrow" w:eastAsia="Arial Narrow" w:hAnsi="Arial Narrow" w:cs="Arial Narrow"/>
          <w:i/>
          <w:lang w:val="en-US"/>
        </w:rPr>
      </w:pPr>
      <w:r>
        <w:rPr>
          <w:rFonts w:ascii="Arial Narrow" w:eastAsia="Arial Narrow" w:hAnsi="Arial Narrow" w:cs="Arial Narrow"/>
          <w:i/>
          <w:lang w:val="en-US"/>
        </w:rPr>
        <w:t xml:space="preserve"> </w:t>
      </w:r>
    </w:p>
    <w:p w14:paraId="0264EBD3" w14:textId="043AD24B" w:rsidR="00582F74" w:rsidRPr="00A71291" w:rsidRDefault="00A71291">
      <w:pPr>
        <w:ind w:left="0" w:firstLine="0"/>
        <w:jc w:val="center"/>
        <w:rPr>
          <w:rFonts w:ascii="Arial Narrow" w:eastAsia="Arial Narrow" w:hAnsi="Arial Narrow" w:cs="Arial Narrow"/>
          <w:b/>
        </w:rPr>
      </w:pPr>
      <w:r>
        <w:rPr>
          <w:rFonts w:ascii="Arial Narrow" w:eastAsia="Arial Narrow" w:hAnsi="Arial Narrow" w:cs="Arial Narrow"/>
          <w:b/>
          <w:lang w:val="en-US"/>
        </w:rPr>
        <w:t xml:space="preserve">Berlian Susetyo </w:t>
      </w:r>
      <w:r w:rsidR="00011122" w:rsidRPr="00A71291">
        <w:rPr>
          <w:rFonts w:ascii="Arial Narrow" w:eastAsia="Arial Narrow" w:hAnsi="Arial Narrow" w:cs="Arial Narrow"/>
          <w:b/>
          <w:vertAlign w:val="superscript"/>
        </w:rPr>
        <w:t>1a</w:t>
      </w:r>
      <w:r w:rsidR="00011122" w:rsidRPr="00A71291">
        <w:rPr>
          <w:rFonts w:ascii="Arial Narrow" w:eastAsia="Arial Narrow" w:hAnsi="Arial Narrow" w:cs="Arial Narrow"/>
          <w:b/>
        </w:rPr>
        <w:t xml:space="preserve">(*) </w:t>
      </w:r>
      <w:r>
        <w:rPr>
          <w:rFonts w:ascii="Arial Narrow" w:eastAsia="Arial Narrow" w:hAnsi="Arial Narrow" w:cs="Arial Narrow"/>
          <w:b/>
          <w:lang w:val="en-US"/>
        </w:rPr>
        <w:t>Krisnaldi Dwinanda</w:t>
      </w:r>
      <w:r w:rsidR="00011122" w:rsidRPr="00A71291">
        <w:rPr>
          <w:rFonts w:ascii="Arial Narrow" w:eastAsia="Arial Narrow" w:hAnsi="Arial Narrow" w:cs="Arial Narrow"/>
          <w:b/>
        </w:rPr>
        <w:t xml:space="preserve"> </w:t>
      </w:r>
      <w:r w:rsidR="00011122" w:rsidRPr="00A71291">
        <w:rPr>
          <w:rFonts w:ascii="Arial Narrow" w:eastAsia="Arial Narrow" w:hAnsi="Arial Narrow" w:cs="Arial Narrow"/>
          <w:b/>
          <w:vertAlign w:val="superscript"/>
        </w:rPr>
        <w:t>2b</w:t>
      </w:r>
    </w:p>
    <w:p w14:paraId="74B7A9DB" w14:textId="669E37D9" w:rsidR="00582F74" w:rsidRPr="00A71291" w:rsidRDefault="00A71291">
      <w:pPr>
        <w:ind w:left="0" w:firstLine="0"/>
        <w:jc w:val="center"/>
        <w:rPr>
          <w:rFonts w:ascii="Arial Narrow" w:eastAsia="Arial Narrow" w:hAnsi="Arial Narrow" w:cs="Arial Narrow"/>
          <w:i/>
          <w:lang w:val="en-US"/>
        </w:rPr>
      </w:pPr>
      <w:r>
        <w:rPr>
          <w:rFonts w:ascii="Arial Narrow" w:eastAsia="Arial Narrow" w:hAnsi="Arial Narrow" w:cs="Arial Narrow"/>
          <w:i/>
          <w:lang w:val="en-US"/>
        </w:rPr>
        <w:t xml:space="preserve"> </w:t>
      </w:r>
    </w:p>
    <w:p w14:paraId="44FC3D35" w14:textId="62AD5664" w:rsidR="00582F74" w:rsidRPr="00E20D77" w:rsidRDefault="00011122">
      <w:pPr>
        <w:ind w:left="0" w:firstLine="0"/>
        <w:jc w:val="center"/>
        <w:rPr>
          <w:rFonts w:ascii="Arial Narrow" w:eastAsia="Arial Narrow" w:hAnsi="Arial Narrow" w:cs="Arial Narrow"/>
          <w:sz w:val="20"/>
          <w:szCs w:val="20"/>
          <w:lang w:val="en-US"/>
        </w:rPr>
      </w:pPr>
      <w:r w:rsidRPr="00E20D77">
        <w:rPr>
          <w:rFonts w:ascii="Arial Narrow" w:eastAsia="Arial Narrow" w:hAnsi="Arial Narrow" w:cs="Arial Narrow"/>
          <w:sz w:val="20"/>
          <w:szCs w:val="20"/>
          <w:vertAlign w:val="superscript"/>
        </w:rPr>
        <w:t>1</w:t>
      </w:r>
      <w:r w:rsidR="00DA23E5" w:rsidRPr="00E20D77">
        <w:rPr>
          <w:rFonts w:ascii="Arial Narrow" w:eastAsia="Arial Narrow" w:hAnsi="Arial Narrow" w:cs="Arial Narrow"/>
          <w:sz w:val="20"/>
          <w:szCs w:val="20"/>
          <w:lang w:val="en-US"/>
        </w:rPr>
        <w:t>M</w:t>
      </w:r>
      <w:r w:rsidR="00A71291" w:rsidRPr="00E20D77">
        <w:rPr>
          <w:rFonts w:ascii="Arial Narrow" w:eastAsia="Arial Narrow" w:hAnsi="Arial Narrow" w:cs="Arial Narrow"/>
          <w:sz w:val="20"/>
          <w:szCs w:val="20"/>
          <w:lang w:val="en-US"/>
        </w:rPr>
        <w:t xml:space="preserve">useum </w:t>
      </w:r>
      <w:r w:rsidR="00043254" w:rsidRPr="00E20D77">
        <w:rPr>
          <w:rFonts w:ascii="Arial Narrow" w:eastAsia="Arial Narrow" w:hAnsi="Arial Narrow" w:cs="Arial Narrow"/>
          <w:sz w:val="20"/>
          <w:szCs w:val="20"/>
          <w:lang w:val="en-US"/>
        </w:rPr>
        <w:t>Negeri Sumatera Selatan, Kota Palembang</w:t>
      </w:r>
    </w:p>
    <w:p w14:paraId="4ED1D6B0" w14:textId="1E06BBDC" w:rsidR="00A71291" w:rsidRPr="00E20D77" w:rsidRDefault="00A71291">
      <w:pPr>
        <w:ind w:left="0" w:firstLine="0"/>
        <w:jc w:val="center"/>
        <w:rPr>
          <w:rFonts w:ascii="Arial Narrow" w:eastAsia="Arial Narrow" w:hAnsi="Arial Narrow" w:cs="Arial Narrow"/>
          <w:sz w:val="20"/>
          <w:szCs w:val="20"/>
        </w:rPr>
      </w:pPr>
      <w:r w:rsidRPr="00E20D77">
        <w:rPr>
          <w:rFonts w:ascii="Arial Narrow" w:eastAsia="Arial Narrow" w:hAnsi="Arial Narrow" w:cs="Arial Narrow"/>
          <w:sz w:val="20"/>
          <w:szCs w:val="20"/>
          <w:lang w:val="en-US"/>
        </w:rPr>
        <w:t xml:space="preserve">Jalan </w:t>
      </w:r>
      <w:r w:rsidR="00043254" w:rsidRPr="00E20D77">
        <w:rPr>
          <w:rFonts w:ascii="Arial Narrow" w:eastAsia="Arial Narrow" w:hAnsi="Arial Narrow" w:cs="Arial Narrow"/>
          <w:sz w:val="20"/>
          <w:szCs w:val="20"/>
          <w:lang w:val="en-US"/>
        </w:rPr>
        <w:t xml:space="preserve">Srijaya, </w:t>
      </w:r>
      <w:r w:rsidR="00A626BD" w:rsidRPr="00E20D77">
        <w:rPr>
          <w:rFonts w:ascii="Arial Narrow" w:eastAsia="Arial Narrow" w:hAnsi="Arial Narrow" w:cs="Arial Narrow"/>
          <w:sz w:val="20"/>
          <w:szCs w:val="20"/>
          <w:lang w:val="en-US"/>
        </w:rPr>
        <w:t>Kelurahan Srijaya, Kecamatan Alang-Alang Lebar</w:t>
      </w:r>
    </w:p>
    <w:p w14:paraId="1BC4F465" w14:textId="32E7CCEE" w:rsidR="00582F74" w:rsidRPr="00E20D77" w:rsidRDefault="00011122">
      <w:pPr>
        <w:ind w:left="0" w:firstLine="0"/>
        <w:jc w:val="center"/>
        <w:rPr>
          <w:rFonts w:ascii="Arial Narrow" w:eastAsia="Arial Narrow" w:hAnsi="Arial Narrow" w:cs="Arial Narrow"/>
          <w:sz w:val="20"/>
          <w:szCs w:val="20"/>
          <w:lang w:val="en-US"/>
        </w:rPr>
      </w:pPr>
      <w:r w:rsidRPr="00E20D77">
        <w:rPr>
          <w:rFonts w:ascii="Arial Narrow" w:eastAsia="Arial Narrow" w:hAnsi="Arial Narrow" w:cs="Arial Narrow"/>
          <w:sz w:val="20"/>
          <w:szCs w:val="20"/>
          <w:vertAlign w:val="superscript"/>
        </w:rPr>
        <w:t>2</w:t>
      </w:r>
      <w:r w:rsidR="00BF3BB2" w:rsidRPr="00E20D77">
        <w:rPr>
          <w:rFonts w:ascii="Arial Narrow" w:eastAsia="Arial Narrow" w:hAnsi="Arial Narrow" w:cs="Arial Narrow"/>
          <w:sz w:val="20"/>
          <w:szCs w:val="20"/>
          <w:lang w:val="en-US"/>
        </w:rPr>
        <w:t>Universitas PGRI Silampari, Kota Lubuk Linggau</w:t>
      </w:r>
    </w:p>
    <w:p w14:paraId="4AEF22C9" w14:textId="4D5AC016" w:rsidR="00BF3BB2" w:rsidRPr="00E20D77" w:rsidRDefault="00BF3BB2">
      <w:pPr>
        <w:ind w:left="0" w:firstLine="0"/>
        <w:jc w:val="center"/>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Jalan Mayor Toha, Kelurahan Air Kuti, Kecamatan Lubuk Linggau Timur I</w:t>
      </w:r>
    </w:p>
    <w:p w14:paraId="6DE08DDF" w14:textId="73F016A5" w:rsidR="00582F74" w:rsidRPr="00E20D77" w:rsidRDefault="00582F74">
      <w:pPr>
        <w:ind w:left="0" w:firstLine="0"/>
        <w:jc w:val="center"/>
        <w:rPr>
          <w:rFonts w:ascii="Arial Narrow" w:eastAsia="Arial Narrow" w:hAnsi="Arial Narrow" w:cs="Arial Narrow"/>
          <w:i/>
          <w:sz w:val="20"/>
          <w:szCs w:val="20"/>
        </w:rPr>
      </w:pPr>
    </w:p>
    <w:p w14:paraId="5AAF9347" w14:textId="11BB66CD" w:rsidR="00582F74" w:rsidRPr="00E20D77" w:rsidRDefault="00011122">
      <w:pPr>
        <w:ind w:left="0" w:firstLine="0"/>
        <w:jc w:val="center"/>
        <w:rPr>
          <w:rFonts w:ascii="Arial Narrow" w:eastAsia="Arial Narrow" w:hAnsi="Arial Narrow" w:cs="Arial Narrow"/>
          <w:i/>
          <w:sz w:val="20"/>
          <w:szCs w:val="20"/>
          <w:lang w:val="en-US"/>
        </w:rPr>
      </w:pPr>
      <w:r w:rsidRPr="00E20D77">
        <w:rPr>
          <w:rFonts w:ascii="Arial Narrow" w:eastAsia="Arial Narrow" w:hAnsi="Arial Narrow" w:cs="Arial Narrow"/>
          <w:i/>
          <w:sz w:val="20"/>
          <w:szCs w:val="20"/>
          <w:vertAlign w:val="superscript"/>
        </w:rPr>
        <w:t>a</w:t>
      </w:r>
      <w:r w:rsidR="00A71291" w:rsidRPr="00E20D77">
        <w:rPr>
          <w:rFonts w:ascii="Arial Narrow" w:eastAsia="Arial Narrow" w:hAnsi="Arial Narrow" w:cs="Arial Narrow"/>
          <w:i/>
          <w:sz w:val="20"/>
          <w:szCs w:val="20"/>
          <w:lang w:val="en-US"/>
        </w:rPr>
        <w:t>berlian.subkoss@gmail.com</w:t>
      </w:r>
    </w:p>
    <w:p w14:paraId="1CB200F5" w14:textId="7746B014" w:rsidR="00582F74" w:rsidRPr="00E20D77" w:rsidRDefault="00011122">
      <w:pPr>
        <w:ind w:left="0" w:firstLine="0"/>
        <w:jc w:val="center"/>
        <w:rPr>
          <w:rFonts w:ascii="Arial Narrow" w:eastAsia="Arial Narrow" w:hAnsi="Arial Narrow" w:cs="Arial Narrow"/>
          <w:i/>
          <w:sz w:val="20"/>
          <w:szCs w:val="20"/>
          <w:lang w:val="en-US"/>
        </w:rPr>
      </w:pPr>
      <w:r w:rsidRPr="00E20D77">
        <w:rPr>
          <w:rFonts w:ascii="Arial Narrow" w:eastAsia="Arial Narrow" w:hAnsi="Arial Narrow" w:cs="Arial Narrow"/>
          <w:i/>
          <w:sz w:val="20"/>
          <w:szCs w:val="20"/>
          <w:vertAlign w:val="superscript"/>
        </w:rPr>
        <w:t>b</w:t>
      </w:r>
      <w:r w:rsidR="00463C83" w:rsidRPr="00E20D77">
        <w:rPr>
          <w:rFonts w:ascii="Arial Narrow" w:eastAsia="Arial Narrow" w:hAnsi="Arial Narrow" w:cs="Arial Narrow"/>
          <w:i/>
          <w:sz w:val="20"/>
          <w:szCs w:val="20"/>
          <w:lang w:val="en-US"/>
        </w:rPr>
        <w:t>krisnaldi2206@gmail.com</w:t>
      </w:r>
    </w:p>
    <w:p w14:paraId="73DB7BA3" w14:textId="06C5DB93" w:rsidR="00582F74" w:rsidRPr="00E20D77" w:rsidRDefault="00A71291">
      <w:pPr>
        <w:ind w:left="0" w:firstLine="0"/>
        <w:jc w:val="center"/>
        <w:rPr>
          <w:rFonts w:ascii="Arial Narrow" w:eastAsia="Arial Narrow" w:hAnsi="Arial Narrow" w:cs="Arial Narrow"/>
          <w:i/>
          <w:sz w:val="20"/>
          <w:szCs w:val="20"/>
          <w:lang w:val="en-US"/>
        </w:rPr>
      </w:pPr>
      <w:r w:rsidRPr="00E20D77">
        <w:rPr>
          <w:rFonts w:ascii="Arial Narrow" w:eastAsia="Arial Narrow" w:hAnsi="Arial Narrow" w:cs="Arial Narrow"/>
          <w:i/>
          <w:sz w:val="20"/>
          <w:szCs w:val="20"/>
          <w:lang w:val="en-US"/>
        </w:rPr>
        <w:t xml:space="preserve"> </w:t>
      </w:r>
    </w:p>
    <w:p w14:paraId="462304BD" w14:textId="77777777" w:rsidR="00582F74" w:rsidRPr="00E20D77" w:rsidRDefault="00011122">
      <w:pPr>
        <w:ind w:left="0" w:firstLine="0"/>
        <w:jc w:val="center"/>
        <w:rPr>
          <w:rFonts w:ascii="Arial Narrow" w:eastAsia="Arial Narrow" w:hAnsi="Arial Narrow" w:cs="Arial Narrow"/>
          <w:sz w:val="20"/>
          <w:szCs w:val="20"/>
        </w:rPr>
      </w:pPr>
      <w:r w:rsidRPr="00E20D77">
        <w:rPr>
          <w:rFonts w:ascii="Arial Narrow" w:eastAsia="Arial Narrow" w:hAnsi="Arial Narrow" w:cs="Arial Narrow"/>
          <w:sz w:val="20"/>
          <w:szCs w:val="20"/>
        </w:rPr>
        <w:t>(*) Corresponding Author</w:t>
      </w:r>
    </w:p>
    <w:p w14:paraId="4879AF7C" w14:textId="6E1C4552" w:rsidR="00582F74" w:rsidRPr="00E20D77" w:rsidRDefault="00E372D2">
      <w:pPr>
        <w:ind w:left="0" w:firstLine="0"/>
        <w:jc w:val="center"/>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berlian.subkoss@gmail.com</w:t>
      </w:r>
    </w:p>
    <w:p w14:paraId="7F4E064E" w14:textId="77777777" w:rsidR="00582F74" w:rsidRPr="00A71291" w:rsidRDefault="00582F74">
      <w:pPr>
        <w:ind w:left="0" w:firstLine="0"/>
        <w:jc w:val="center"/>
        <w:rPr>
          <w:rFonts w:ascii="Arial Narrow" w:eastAsia="Arial Narrow" w:hAnsi="Arial Narrow" w:cs="Arial Narrow"/>
          <w:sz w:val="18"/>
          <w:szCs w:val="18"/>
        </w:rPr>
      </w:pPr>
    </w:p>
    <w:p w14:paraId="6F54CB81" w14:textId="1C816BF8" w:rsidR="00582F74" w:rsidRPr="00E20D77" w:rsidRDefault="00011122">
      <w:pPr>
        <w:pBdr>
          <w:top w:val="nil"/>
          <w:left w:val="nil"/>
          <w:bottom w:val="nil"/>
          <w:right w:val="nil"/>
          <w:between w:val="nil"/>
        </w:pBdr>
        <w:tabs>
          <w:tab w:val="center" w:pos="4513"/>
          <w:tab w:val="right" w:pos="9026"/>
        </w:tabs>
        <w:ind w:left="0" w:firstLine="0"/>
        <w:rPr>
          <w:rFonts w:ascii="Arial Narrow" w:eastAsia="Arial Narrow" w:hAnsi="Arial Narrow" w:cs="Arial Narrow"/>
          <w:i/>
          <w:color w:val="000000"/>
          <w:sz w:val="18"/>
          <w:szCs w:val="18"/>
          <w:lang w:val="en-ID"/>
        </w:rPr>
      </w:pPr>
      <w:r w:rsidRPr="00E20D77">
        <w:rPr>
          <w:rFonts w:ascii="Arial Narrow" w:eastAsia="Arial Narrow" w:hAnsi="Arial Narrow" w:cs="Arial Narrow"/>
          <w:b/>
          <w:color w:val="000000"/>
          <w:sz w:val="18"/>
          <w:szCs w:val="18"/>
        </w:rPr>
        <w:t>How to Cite:</w:t>
      </w:r>
      <w:r w:rsidRPr="00E20D77">
        <w:rPr>
          <w:rFonts w:ascii="Arial Narrow" w:eastAsia="Arial Narrow" w:hAnsi="Arial Narrow" w:cs="Arial Narrow"/>
          <w:color w:val="000000"/>
          <w:sz w:val="18"/>
          <w:szCs w:val="18"/>
        </w:rPr>
        <w:t xml:space="preserve"> </w:t>
      </w:r>
      <w:r w:rsidR="00A71291" w:rsidRPr="00E20D77">
        <w:rPr>
          <w:rFonts w:ascii="Arial Narrow" w:eastAsia="Arial Narrow" w:hAnsi="Arial Narrow" w:cs="Arial Narrow"/>
          <w:color w:val="000000"/>
          <w:sz w:val="18"/>
          <w:szCs w:val="18"/>
          <w:lang w:val="en-US"/>
        </w:rPr>
        <w:t>Susetyo</w:t>
      </w:r>
      <w:r w:rsidR="00E20D77">
        <w:rPr>
          <w:rFonts w:ascii="Arial Narrow" w:eastAsia="Arial Narrow" w:hAnsi="Arial Narrow" w:cs="Arial Narrow"/>
          <w:color w:val="000000"/>
          <w:sz w:val="18"/>
          <w:szCs w:val="18"/>
          <w:lang w:val="en-US"/>
        </w:rPr>
        <w:t>, B</w:t>
      </w:r>
      <w:r w:rsidR="00A71291" w:rsidRPr="00E20D77">
        <w:rPr>
          <w:rFonts w:ascii="Arial Narrow" w:eastAsia="Arial Narrow" w:hAnsi="Arial Narrow" w:cs="Arial Narrow"/>
          <w:color w:val="000000"/>
          <w:sz w:val="18"/>
          <w:szCs w:val="18"/>
          <w:lang w:val="en-US"/>
        </w:rPr>
        <w:t xml:space="preserve"> </w:t>
      </w:r>
      <w:r w:rsidR="00E20D77">
        <w:rPr>
          <w:rFonts w:ascii="Arial Narrow" w:eastAsia="Arial Narrow" w:hAnsi="Arial Narrow" w:cs="Arial Narrow"/>
          <w:color w:val="000000"/>
          <w:sz w:val="18"/>
          <w:szCs w:val="18"/>
          <w:lang w:val="en-US"/>
        </w:rPr>
        <w:t>&amp;</w:t>
      </w:r>
      <w:r w:rsidR="00A71291" w:rsidRPr="00E20D77">
        <w:rPr>
          <w:rFonts w:ascii="Arial Narrow" w:eastAsia="Arial Narrow" w:hAnsi="Arial Narrow" w:cs="Arial Narrow"/>
          <w:color w:val="000000"/>
          <w:sz w:val="18"/>
          <w:szCs w:val="18"/>
          <w:lang w:val="en-US"/>
        </w:rPr>
        <w:t xml:space="preserve"> Dwinanda</w:t>
      </w:r>
      <w:r w:rsidR="00E20D77">
        <w:rPr>
          <w:rFonts w:ascii="Arial Narrow" w:eastAsia="Arial Narrow" w:hAnsi="Arial Narrow" w:cs="Arial Narrow"/>
          <w:color w:val="000000"/>
          <w:sz w:val="18"/>
          <w:szCs w:val="18"/>
          <w:lang w:val="en-ID"/>
        </w:rPr>
        <w:t>, K.</w:t>
      </w:r>
      <w:r w:rsidR="00E20D77">
        <w:rPr>
          <w:rFonts w:ascii="Arial Narrow" w:eastAsia="Arial Narrow" w:hAnsi="Arial Narrow" w:cs="Arial Narrow"/>
          <w:color w:val="000000"/>
          <w:sz w:val="18"/>
          <w:szCs w:val="18"/>
        </w:rPr>
        <w:t xml:space="preserve"> (2026</w:t>
      </w:r>
      <w:r w:rsidRPr="00E20D77">
        <w:rPr>
          <w:rFonts w:ascii="Arial Narrow" w:eastAsia="Arial Narrow" w:hAnsi="Arial Narrow" w:cs="Arial Narrow"/>
          <w:color w:val="000000"/>
          <w:sz w:val="18"/>
          <w:szCs w:val="18"/>
        </w:rPr>
        <w:t xml:space="preserve">). </w:t>
      </w:r>
      <w:r w:rsidR="00A71291" w:rsidRPr="00E20D77">
        <w:rPr>
          <w:rFonts w:ascii="Arial Narrow" w:eastAsia="Arial Narrow" w:hAnsi="Arial Narrow" w:cs="Arial Narrow"/>
          <w:color w:val="000000"/>
          <w:sz w:val="18"/>
          <w:szCs w:val="18"/>
          <w:lang w:val="en-US"/>
        </w:rPr>
        <w:t>Sindang in Historical Perspective: The Construction of Terri</w:t>
      </w:r>
      <w:r w:rsidR="00BF3BB2" w:rsidRPr="00E20D77">
        <w:rPr>
          <w:rFonts w:ascii="Arial Narrow" w:eastAsia="Arial Narrow" w:hAnsi="Arial Narrow" w:cs="Arial Narrow"/>
          <w:color w:val="000000"/>
          <w:sz w:val="18"/>
          <w:szCs w:val="18"/>
          <w:lang w:val="en-US"/>
        </w:rPr>
        <w:t>tory as Linguistic Identity</w:t>
      </w:r>
      <w:r w:rsidRPr="00E20D77">
        <w:rPr>
          <w:rFonts w:ascii="Arial Narrow" w:eastAsia="Arial Narrow" w:hAnsi="Arial Narrow" w:cs="Arial Narrow"/>
          <w:color w:val="000000"/>
          <w:sz w:val="18"/>
          <w:szCs w:val="18"/>
        </w:rPr>
        <w:t>. doi</w:t>
      </w:r>
      <w:r w:rsidRPr="00E20D77">
        <w:rPr>
          <w:rFonts w:ascii="Arial Narrow" w:eastAsia="Arial Narrow" w:hAnsi="Arial Narrow" w:cs="Arial Narrow"/>
          <w:b/>
          <w:color w:val="000000"/>
          <w:sz w:val="18"/>
          <w:szCs w:val="18"/>
        </w:rPr>
        <w:t xml:space="preserve">: </w:t>
      </w:r>
      <w:hyperlink r:id="rId9">
        <w:r w:rsidRPr="00E20D77">
          <w:rPr>
            <w:rFonts w:ascii="Arial Narrow" w:eastAsia="Arial Narrow" w:hAnsi="Arial Narrow" w:cs="Arial Narrow"/>
            <w:b/>
            <w:color w:val="000000"/>
            <w:sz w:val="18"/>
            <w:szCs w:val="18"/>
          </w:rPr>
          <w:t>10.36526/js.v3i2.</w:t>
        </w:r>
      </w:hyperlink>
      <w:r w:rsidR="00E20D77" w:rsidRPr="00E20D77">
        <w:rPr>
          <w:rFonts w:ascii="Arial Narrow" w:eastAsia="Arial Narrow" w:hAnsi="Arial Narrow" w:cs="Arial Narrow"/>
          <w:b/>
          <w:color w:val="000000"/>
          <w:sz w:val="18"/>
          <w:szCs w:val="18"/>
          <w:lang w:val="en-ID"/>
        </w:rPr>
        <w:t>6768</w:t>
      </w:r>
    </w:p>
    <w:tbl>
      <w:tblPr>
        <w:tblStyle w:val="a"/>
        <w:tblW w:w="8035"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507"/>
        <w:gridCol w:w="5528"/>
      </w:tblGrid>
      <w:tr w:rsidR="00582F74" w:rsidRPr="00A71291" w14:paraId="5D011A8D" w14:textId="77777777" w:rsidTr="00E20D77">
        <w:trPr>
          <w:trHeight w:val="70"/>
        </w:trPr>
        <w:tc>
          <w:tcPr>
            <w:tcW w:w="2507" w:type="dxa"/>
            <w:tcBorders>
              <w:top w:val="thinThickSmallGap" w:sz="24" w:space="0" w:color="auto"/>
            </w:tcBorders>
          </w:tcPr>
          <w:p w14:paraId="231006BB" w14:textId="77777777" w:rsidR="00582F74" w:rsidRPr="00A71291" w:rsidRDefault="00582F74">
            <w:pPr>
              <w:ind w:left="-108" w:firstLine="0"/>
              <w:jc w:val="left"/>
              <w:rPr>
                <w:rFonts w:ascii="Arial Narrow" w:eastAsia="Arial Narrow" w:hAnsi="Arial Narrow" w:cs="Arial Narrow"/>
                <w:sz w:val="18"/>
                <w:szCs w:val="18"/>
              </w:rPr>
            </w:pPr>
          </w:p>
        </w:tc>
        <w:tc>
          <w:tcPr>
            <w:tcW w:w="5528" w:type="dxa"/>
            <w:tcBorders>
              <w:top w:val="thinThickSmallGap" w:sz="24" w:space="0" w:color="auto"/>
            </w:tcBorders>
            <w:shd w:val="clear" w:color="auto" w:fill="8DB3E2"/>
          </w:tcPr>
          <w:p w14:paraId="38DEF8F1" w14:textId="77777777" w:rsidR="00582F74" w:rsidRPr="00A71291" w:rsidRDefault="00011122">
            <w:pPr>
              <w:ind w:left="-108" w:firstLine="0"/>
              <w:rPr>
                <w:rFonts w:ascii="Arial Narrow" w:eastAsia="Arial Narrow" w:hAnsi="Arial Narrow" w:cs="Arial Narrow"/>
                <w:b/>
                <w:sz w:val="18"/>
                <w:szCs w:val="18"/>
              </w:rPr>
            </w:pPr>
            <w:r w:rsidRPr="00A71291">
              <w:rPr>
                <w:rFonts w:ascii="Arial Narrow" w:eastAsia="Arial Narrow" w:hAnsi="Arial Narrow" w:cs="Arial Narrow"/>
                <w:b/>
                <w:sz w:val="18"/>
                <w:szCs w:val="18"/>
              </w:rPr>
              <w:t>Abstract</w:t>
            </w:r>
          </w:p>
        </w:tc>
      </w:tr>
      <w:tr w:rsidR="00A26867" w:rsidRPr="00A71291" w14:paraId="74879243" w14:textId="77777777" w:rsidTr="00E20D77">
        <w:tc>
          <w:tcPr>
            <w:tcW w:w="2507" w:type="dxa"/>
            <w:tcBorders>
              <w:bottom w:val="thinThickSmallGap" w:sz="24" w:space="0" w:color="auto"/>
            </w:tcBorders>
          </w:tcPr>
          <w:p w14:paraId="62AA5C32" w14:textId="36095CB8" w:rsidR="00A26867" w:rsidRPr="00E20D77" w:rsidRDefault="00A26867">
            <w:pPr>
              <w:ind w:left="-108" w:firstLine="0"/>
              <w:jc w:val="left"/>
              <w:rPr>
                <w:rFonts w:ascii="Arial Narrow" w:eastAsia="Arial Narrow" w:hAnsi="Arial Narrow" w:cs="Arial Narrow"/>
                <w:sz w:val="18"/>
                <w:szCs w:val="18"/>
                <w:lang w:val="en-ID"/>
              </w:rPr>
            </w:pPr>
            <w:r w:rsidRPr="00A71291">
              <w:rPr>
                <w:rFonts w:ascii="Arial Narrow" w:eastAsia="Arial Narrow" w:hAnsi="Arial Narrow" w:cs="Arial Narrow"/>
                <w:sz w:val="18"/>
                <w:szCs w:val="18"/>
              </w:rPr>
              <w:t>Received</w:t>
            </w:r>
            <w:r w:rsidR="00E20D77">
              <w:rPr>
                <w:rFonts w:ascii="Arial Narrow" w:eastAsia="Arial Narrow" w:hAnsi="Arial Narrow" w:cs="Arial Narrow"/>
                <w:sz w:val="18"/>
                <w:szCs w:val="18"/>
                <w:lang w:val="en-ID"/>
              </w:rPr>
              <w:t xml:space="preserve">   </w:t>
            </w:r>
            <w:r w:rsidRPr="00A71291">
              <w:rPr>
                <w:rFonts w:ascii="Arial Narrow" w:eastAsia="Arial Narrow" w:hAnsi="Arial Narrow" w:cs="Arial Narrow"/>
                <w:sz w:val="18"/>
                <w:szCs w:val="18"/>
              </w:rPr>
              <w:t>:</w:t>
            </w:r>
            <w:r w:rsidR="00E20D77">
              <w:rPr>
                <w:rFonts w:ascii="Arial Narrow" w:eastAsia="Arial Narrow" w:hAnsi="Arial Narrow" w:cs="Arial Narrow"/>
                <w:sz w:val="18"/>
                <w:szCs w:val="18"/>
                <w:lang w:val="en-ID"/>
              </w:rPr>
              <w:t xml:space="preserve"> 17-12-2025</w:t>
            </w:r>
          </w:p>
          <w:p w14:paraId="3C9FC7AD" w14:textId="2036DEC1" w:rsidR="00A26867" w:rsidRPr="00E20D77" w:rsidRDefault="00A26867">
            <w:pPr>
              <w:ind w:left="-108" w:firstLine="0"/>
              <w:jc w:val="left"/>
              <w:rPr>
                <w:rFonts w:ascii="Arial Narrow" w:eastAsia="Arial Narrow" w:hAnsi="Arial Narrow" w:cs="Arial Narrow"/>
                <w:sz w:val="18"/>
                <w:szCs w:val="18"/>
                <w:lang w:val="en-ID"/>
              </w:rPr>
            </w:pPr>
            <w:r w:rsidRPr="00A71291">
              <w:rPr>
                <w:rFonts w:ascii="Arial Narrow" w:eastAsia="Arial Narrow" w:hAnsi="Arial Narrow" w:cs="Arial Narrow"/>
                <w:sz w:val="18"/>
                <w:szCs w:val="18"/>
              </w:rPr>
              <w:t>Revised</w:t>
            </w:r>
            <w:r w:rsidR="00E20D77">
              <w:rPr>
                <w:rFonts w:ascii="Arial Narrow" w:eastAsia="Arial Narrow" w:hAnsi="Arial Narrow" w:cs="Arial Narrow"/>
                <w:sz w:val="18"/>
                <w:szCs w:val="18"/>
                <w:lang w:val="en-ID"/>
              </w:rPr>
              <w:t xml:space="preserve">     </w:t>
            </w:r>
            <w:r w:rsidRPr="00A71291">
              <w:rPr>
                <w:rFonts w:ascii="Arial Narrow" w:eastAsia="Arial Narrow" w:hAnsi="Arial Narrow" w:cs="Arial Narrow"/>
                <w:sz w:val="18"/>
                <w:szCs w:val="18"/>
              </w:rPr>
              <w:t>:</w:t>
            </w:r>
            <w:r w:rsidR="00E20D77">
              <w:rPr>
                <w:rFonts w:ascii="Arial Narrow" w:eastAsia="Arial Narrow" w:hAnsi="Arial Narrow" w:cs="Arial Narrow"/>
                <w:sz w:val="18"/>
                <w:szCs w:val="18"/>
                <w:lang w:val="en-ID"/>
              </w:rPr>
              <w:t xml:space="preserve"> 11-05-2026</w:t>
            </w:r>
          </w:p>
          <w:p w14:paraId="2675F459" w14:textId="18B6626C" w:rsidR="00A26867" w:rsidRPr="00E20D77" w:rsidRDefault="00A26867">
            <w:pPr>
              <w:ind w:left="-108" w:firstLine="0"/>
              <w:jc w:val="left"/>
              <w:rPr>
                <w:rFonts w:ascii="Arial Narrow" w:eastAsia="Arial Narrow" w:hAnsi="Arial Narrow" w:cs="Arial Narrow"/>
                <w:b/>
                <w:sz w:val="18"/>
                <w:szCs w:val="18"/>
                <w:lang w:val="en-ID"/>
              </w:rPr>
            </w:pPr>
            <w:r w:rsidRPr="00A71291">
              <w:rPr>
                <w:rFonts w:ascii="Arial Narrow" w:eastAsia="Arial Narrow" w:hAnsi="Arial Narrow" w:cs="Arial Narrow"/>
                <w:sz w:val="18"/>
                <w:szCs w:val="18"/>
              </w:rPr>
              <w:t>Accepted</w:t>
            </w:r>
            <w:r w:rsidR="00E20D77">
              <w:rPr>
                <w:rFonts w:ascii="Arial Narrow" w:eastAsia="Arial Narrow" w:hAnsi="Arial Narrow" w:cs="Arial Narrow"/>
                <w:sz w:val="18"/>
                <w:szCs w:val="18"/>
                <w:lang w:val="en-ID"/>
              </w:rPr>
              <w:t xml:space="preserve">  </w:t>
            </w:r>
            <w:r w:rsidRPr="00A71291">
              <w:rPr>
                <w:rFonts w:ascii="Arial Narrow" w:eastAsia="Arial Narrow" w:hAnsi="Arial Narrow" w:cs="Arial Narrow"/>
                <w:sz w:val="18"/>
                <w:szCs w:val="18"/>
              </w:rPr>
              <w:t>:</w:t>
            </w:r>
            <w:r w:rsidR="00E20D77">
              <w:rPr>
                <w:rFonts w:ascii="Arial Narrow" w:eastAsia="Arial Narrow" w:hAnsi="Arial Narrow" w:cs="Arial Narrow"/>
                <w:sz w:val="18"/>
                <w:szCs w:val="18"/>
                <w:lang w:val="en-ID"/>
              </w:rPr>
              <w:t xml:space="preserve"> </w:t>
            </w:r>
            <w:r w:rsidRPr="00A71291">
              <w:rPr>
                <w:rFonts w:ascii="Arial Narrow" w:eastAsia="Arial Narrow" w:hAnsi="Arial Narrow" w:cs="Arial Narrow"/>
                <w:b/>
                <w:sz w:val="18"/>
                <w:szCs w:val="18"/>
              </w:rPr>
              <w:t xml:space="preserve"> </w:t>
            </w:r>
            <w:r w:rsidR="00E20D77">
              <w:rPr>
                <w:rFonts w:ascii="Arial Narrow" w:eastAsia="Arial Narrow" w:hAnsi="Arial Narrow" w:cs="Arial Narrow"/>
                <w:b/>
                <w:sz w:val="18"/>
                <w:szCs w:val="18"/>
                <w:lang w:val="en-ID"/>
              </w:rPr>
              <w:t>05-06-2026</w:t>
            </w:r>
          </w:p>
          <w:p w14:paraId="2C17D599" w14:textId="77777777" w:rsidR="00E20D77" w:rsidRDefault="00E20D77">
            <w:pPr>
              <w:ind w:left="-108" w:firstLine="0"/>
              <w:jc w:val="left"/>
              <w:rPr>
                <w:rFonts w:ascii="Arial Narrow" w:eastAsia="Arial Narrow" w:hAnsi="Arial Narrow" w:cs="Arial Narrow"/>
                <w:b/>
                <w:sz w:val="18"/>
                <w:szCs w:val="18"/>
                <w:lang w:val="en-ID"/>
              </w:rPr>
            </w:pPr>
          </w:p>
          <w:p w14:paraId="58BC05B2" w14:textId="4408F398" w:rsidR="00A26867" w:rsidRDefault="00A26867">
            <w:pPr>
              <w:ind w:left="-108" w:firstLine="0"/>
              <w:jc w:val="left"/>
              <w:rPr>
                <w:rFonts w:ascii="Arial Narrow" w:eastAsia="Arial Narrow" w:hAnsi="Arial Narrow" w:cs="Arial Narrow"/>
                <w:sz w:val="18"/>
                <w:szCs w:val="18"/>
              </w:rPr>
            </w:pPr>
            <w:r w:rsidRPr="00A71291">
              <w:rPr>
                <w:rFonts w:ascii="Arial Narrow" w:eastAsia="Arial Narrow" w:hAnsi="Arial Narrow" w:cs="Arial Narrow"/>
                <w:b/>
                <w:sz w:val="18"/>
                <w:szCs w:val="18"/>
              </w:rPr>
              <w:t>Keywords:</w:t>
            </w:r>
            <w:r w:rsidRPr="00A71291">
              <w:rPr>
                <w:rFonts w:ascii="Arial Narrow" w:eastAsia="Arial Narrow" w:hAnsi="Arial Narrow" w:cs="Arial Narrow"/>
                <w:sz w:val="18"/>
                <w:szCs w:val="18"/>
              </w:rPr>
              <w:t xml:space="preserve"> </w:t>
            </w:r>
          </w:p>
          <w:p w14:paraId="296A1385" w14:textId="77777777" w:rsidR="00E20D77" w:rsidRDefault="00A26867">
            <w:pPr>
              <w:ind w:left="-108" w:firstLine="0"/>
              <w:jc w:val="left"/>
              <w:rPr>
                <w:rFonts w:ascii="Arial Narrow" w:eastAsia="Arial Narrow" w:hAnsi="Arial Narrow" w:cs="Arial Narrow"/>
                <w:sz w:val="18"/>
                <w:szCs w:val="18"/>
                <w:lang w:val="en-US"/>
              </w:rPr>
            </w:pPr>
            <w:r>
              <w:rPr>
                <w:rFonts w:ascii="Arial Narrow" w:eastAsia="Arial Narrow" w:hAnsi="Arial Narrow" w:cs="Arial Narrow"/>
                <w:sz w:val="18"/>
                <w:szCs w:val="18"/>
                <w:lang w:val="en-US"/>
              </w:rPr>
              <w:t xml:space="preserve">Sindang, </w:t>
            </w:r>
            <w:r w:rsidR="00745A9A">
              <w:rPr>
                <w:rFonts w:ascii="Arial Narrow" w:eastAsia="Arial Narrow" w:hAnsi="Arial Narrow" w:cs="Arial Narrow"/>
                <w:sz w:val="18"/>
                <w:szCs w:val="18"/>
                <w:lang w:val="en-US"/>
              </w:rPr>
              <w:t>Construction</w:t>
            </w:r>
            <w:r>
              <w:rPr>
                <w:rFonts w:ascii="Arial Narrow" w:eastAsia="Arial Narrow" w:hAnsi="Arial Narrow" w:cs="Arial Narrow"/>
                <w:sz w:val="18"/>
                <w:szCs w:val="18"/>
                <w:lang w:val="en-US"/>
              </w:rPr>
              <w:t xml:space="preserve">, </w:t>
            </w:r>
          </w:p>
          <w:p w14:paraId="4FDC9E2D" w14:textId="77777777" w:rsidR="00E20D77" w:rsidRDefault="00745A9A">
            <w:pPr>
              <w:ind w:left="-108" w:firstLine="0"/>
              <w:jc w:val="left"/>
              <w:rPr>
                <w:rFonts w:ascii="Arial Narrow" w:eastAsia="Arial Narrow" w:hAnsi="Arial Narrow" w:cs="Arial Narrow"/>
                <w:sz w:val="18"/>
                <w:szCs w:val="18"/>
                <w:lang w:val="en-US"/>
              </w:rPr>
            </w:pPr>
            <w:r>
              <w:rPr>
                <w:rFonts w:ascii="Arial Narrow" w:eastAsia="Arial Narrow" w:hAnsi="Arial Narrow" w:cs="Arial Narrow"/>
                <w:sz w:val="18"/>
                <w:szCs w:val="18"/>
                <w:lang w:val="en-US"/>
              </w:rPr>
              <w:t>Territory</w:t>
            </w:r>
            <w:r w:rsidR="00A26867">
              <w:rPr>
                <w:rFonts w:ascii="Arial Narrow" w:eastAsia="Arial Narrow" w:hAnsi="Arial Narrow" w:cs="Arial Narrow"/>
                <w:sz w:val="18"/>
                <w:szCs w:val="18"/>
                <w:lang w:val="en-US"/>
              </w:rPr>
              <w:t>, Iden</w:t>
            </w:r>
            <w:r>
              <w:rPr>
                <w:rFonts w:ascii="Arial Narrow" w:eastAsia="Arial Narrow" w:hAnsi="Arial Narrow" w:cs="Arial Narrow"/>
                <w:sz w:val="18"/>
                <w:szCs w:val="18"/>
                <w:lang w:val="en-US"/>
              </w:rPr>
              <w:t>tity</w:t>
            </w:r>
            <w:r w:rsidR="00A26867">
              <w:rPr>
                <w:rFonts w:ascii="Arial Narrow" w:eastAsia="Arial Narrow" w:hAnsi="Arial Narrow" w:cs="Arial Narrow"/>
                <w:sz w:val="18"/>
                <w:szCs w:val="18"/>
                <w:lang w:val="en-US"/>
              </w:rPr>
              <w:t xml:space="preserve">, </w:t>
            </w:r>
          </w:p>
          <w:p w14:paraId="10DB318F" w14:textId="5DACFD23" w:rsidR="00A26867" w:rsidRPr="009B0F4D" w:rsidRDefault="00A26867">
            <w:pPr>
              <w:ind w:left="-108" w:firstLine="0"/>
              <w:jc w:val="left"/>
              <w:rPr>
                <w:rFonts w:ascii="Arial Narrow" w:eastAsia="Arial Narrow" w:hAnsi="Arial Narrow" w:cs="Arial Narrow"/>
                <w:sz w:val="18"/>
                <w:szCs w:val="18"/>
                <w:lang w:val="en-US"/>
              </w:rPr>
            </w:pPr>
            <w:r>
              <w:rPr>
                <w:rFonts w:ascii="Arial Narrow" w:eastAsia="Arial Narrow" w:hAnsi="Arial Narrow" w:cs="Arial Narrow"/>
                <w:sz w:val="18"/>
                <w:szCs w:val="18"/>
                <w:lang w:val="en-US"/>
              </w:rPr>
              <w:t>Linguisti</w:t>
            </w:r>
            <w:r w:rsidR="00745A9A">
              <w:rPr>
                <w:rFonts w:ascii="Arial Narrow" w:eastAsia="Arial Narrow" w:hAnsi="Arial Narrow" w:cs="Arial Narrow"/>
                <w:sz w:val="18"/>
                <w:szCs w:val="18"/>
                <w:lang w:val="en-US"/>
              </w:rPr>
              <w:t>c</w:t>
            </w:r>
          </w:p>
          <w:p w14:paraId="55807551" w14:textId="4033734D" w:rsidR="00A26867" w:rsidRPr="00A71291" w:rsidRDefault="00A26867">
            <w:pPr>
              <w:ind w:left="-108" w:firstLine="0"/>
              <w:jc w:val="left"/>
              <w:rPr>
                <w:rFonts w:ascii="Arial Narrow" w:eastAsia="Arial Narrow" w:hAnsi="Arial Narrow" w:cs="Arial Narrow"/>
                <w:sz w:val="18"/>
                <w:szCs w:val="18"/>
              </w:rPr>
            </w:pPr>
          </w:p>
          <w:p w14:paraId="3C2195A5" w14:textId="77777777" w:rsidR="00A26867" w:rsidRPr="00A71291" w:rsidRDefault="00A26867">
            <w:pPr>
              <w:ind w:left="-108" w:firstLine="0"/>
              <w:jc w:val="left"/>
              <w:rPr>
                <w:rFonts w:ascii="Arial Narrow" w:eastAsia="Arial Narrow" w:hAnsi="Arial Narrow" w:cs="Arial Narrow"/>
                <w:sz w:val="18"/>
                <w:szCs w:val="18"/>
              </w:rPr>
            </w:pPr>
          </w:p>
          <w:p w14:paraId="6F76A006" w14:textId="77777777" w:rsidR="00A26867" w:rsidRPr="00A71291" w:rsidRDefault="00A26867">
            <w:pPr>
              <w:ind w:left="-108" w:firstLine="0"/>
              <w:jc w:val="left"/>
              <w:rPr>
                <w:rFonts w:ascii="Arial Narrow" w:eastAsia="Arial Narrow" w:hAnsi="Arial Narrow" w:cs="Arial Narrow"/>
                <w:sz w:val="18"/>
                <w:szCs w:val="18"/>
              </w:rPr>
            </w:pPr>
          </w:p>
        </w:tc>
        <w:tc>
          <w:tcPr>
            <w:tcW w:w="5528" w:type="dxa"/>
            <w:tcBorders>
              <w:bottom w:val="thinThickSmallGap" w:sz="24" w:space="0" w:color="auto"/>
            </w:tcBorders>
            <w:shd w:val="clear" w:color="auto" w:fill="8DB3E2"/>
          </w:tcPr>
          <w:p w14:paraId="34E5F227" w14:textId="272E1198" w:rsidR="00FB2DCD" w:rsidRPr="00A71291" w:rsidRDefault="00FB2DCD" w:rsidP="008B4CAB">
            <w:pPr>
              <w:ind w:left="-108" w:firstLine="0"/>
              <w:rPr>
                <w:rFonts w:ascii="Arial Narrow" w:eastAsia="Arial Narrow" w:hAnsi="Arial Narrow" w:cs="Arial Narrow"/>
                <w:sz w:val="18"/>
                <w:szCs w:val="18"/>
              </w:rPr>
            </w:pPr>
            <w:r w:rsidRPr="00FB2DCD">
              <w:rPr>
                <w:rFonts w:ascii="Arial Narrow" w:eastAsia="Arial Narrow" w:hAnsi="Arial Narrow" w:cs="Arial Narrow"/>
                <w:sz w:val="18"/>
                <w:szCs w:val="18"/>
              </w:rPr>
              <w:t>This study addresses the limited scholarly attention to the Sindang language that has predominantly framed it as a purely linguistic phenomenon or as part of the Rejang–Lembak linguistic group, without systematically examining its historical and territorial foundations. The absence of integrated studies linking territorial history, socio-political dynamics, and linguistic identity constitutes a significant research gap. This research aims to explain how historical processes in the Sindang region shaped the emergence of the Sindang language as a marker of collective identity. Employing a qualitative historical method combined with linguistic analysis, the study applies the stages of heuristics, source criticism, interpretation, and historiography, drawing upon colonial archives, administrative records, territorial maps, and relevant previous studies. Linguistic analysis is used to examine the characteristics, distribution, and relational positioning of the Sindang language within surrounding speech communities. The findings reveal that the Sindang language is a historically constructed linguistic identity formed through layered processes of territorial restructuring, marga formation, population mobility, and colonial administrative intervention. These processes contributed to the differentiation of Sindang from neighboring linguistic communities while maintaining a shared Rejang–Lembak linguistic root. This study contributes to historical linguistics by demonstrating that linguistic identity is inseparable from territorial history and socio-political transformation, positioning the Sindang language as a culturally embedded identity shaped by historical experience rather than a solely structural linguistic phenomenon.</w:t>
            </w:r>
          </w:p>
        </w:tc>
      </w:tr>
    </w:tbl>
    <w:p w14:paraId="10031B37" w14:textId="239FAE80" w:rsidR="00582F74" w:rsidRPr="00A71291" w:rsidRDefault="00582F74">
      <w:pPr>
        <w:ind w:left="0" w:firstLine="0"/>
        <w:rPr>
          <w:rFonts w:ascii="Arial Narrow" w:eastAsia="Arial Narrow" w:hAnsi="Arial Narrow" w:cs="Arial Narrow"/>
        </w:rPr>
      </w:pPr>
    </w:p>
    <w:p w14:paraId="6237BEA8" w14:textId="77777777" w:rsidR="00582F74" w:rsidRPr="00A71291" w:rsidRDefault="00011122">
      <w:pPr>
        <w:ind w:left="0" w:firstLine="0"/>
        <w:rPr>
          <w:rFonts w:ascii="Arial Narrow" w:eastAsia="Arial Narrow" w:hAnsi="Arial Narrow" w:cs="Arial Narrow"/>
          <w:b/>
        </w:rPr>
      </w:pPr>
      <w:r w:rsidRPr="00A71291">
        <w:rPr>
          <w:rFonts w:ascii="Arial Narrow" w:eastAsia="Arial Narrow" w:hAnsi="Arial Narrow" w:cs="Arial Narrow"/>
          <w:b/>
        </w:rPr>
        <w:t>PENDAHULUAN</w:t>
      </w:r>
    </w:p>
    <w:p w14:paraId="54C32B25" w14:textId="487865E1" w:rsidR="00012007" w:rsidRDefault="00012007" w:rsidP="00BF3BB2">
      <w:pPr>
        <w:ind w:left="0" w:firstLine="709"/>
        <w:rPr>
          <w:rFonts w:ascii="Arial Narrow" w:eastAsia="Arial Narrow" w:hAnsi="Arial Narrow" w:cs="Arial Narrow"/>
        </w:rPr>
      </w:pPr>
      <w:r w:rsidRPr="00012007">
        <w:rPr>
          <w:rFonts w:ascii="Arial Narrow" w:eastAsia="Arial Narrow" w:hAnsi="Arial Narrow" w:cs="Arial Narrow"/>
        </w:rPr>
        <w:t xml:space="preserve">Letak geografis suatu wilayah merupakan faktor penting yang memengaruhi perkembangan dan penggunaan bahasa, karena kondisi alam seperti pegunungan, sungai, garis pantai, serta tingkat keterhubungan wilayah membentuk pola interaksi sosial yang berdampak langsung pada keberagaman linguistik. Wilayah yang relatif terisolasi, seperti daerah pegunungan dengan keterbatasan akses transportasi dan komunikasi, cenderung melahirkan dialek atau bahasa lokal yang unik akibat minimnya kontak dengan penutur bahasa lain, sebagaimana terlihat pada komunitas adat di wilayah perbukitan Sumatera yang masih mempertahankan dialek lokalnya. Sebaliknya, wilayah pesisir yang terbuka terhadap perdagangan dan migrasi menunjukkan dinamika linguistik yang lebih kompleks, dengan munculnya bahasa campuran akibat interaksi antarbudaya yang intens, seperti peran bahasa Melayu di sepanjang Selat Malaka sebagai lingua franca Asia Tenggara. Kondisi geografis juga memengaruhi persebaran bahasa, di </w:t>
      </w:r>
      <w:r w:rsidRPr="00012007">
        <w:rPr>
          <w:rFonts w:ascii="Arial Narrow" w:eastAsia="Arial Narrow" w:hAnsi="Arial Narrow" w:cs="Arial Narrow"/>
        </w:rPr>
        <w:lastRenderedPageBreak/>
        <w:t>mana wilayah dengan sungai-sungai besar memungkinkan mobilitas dan penyerapan unsur linguistik baru, sementara wilayah terpencil cenderung mempertahankan keaslian bahasa lebih lama. Dalam konteks ini, berbagai penelitian sebelumnya telah membahas Bahasa Sindang dari aspek sejarah penyebaran, pemertahanan, dan struktur linguistiknya, namun belum secara spesifik dan sistematis mengaitkan dinamika sejarah wilayah Sindang dengan proses terbentuknya identitas linguistik masyarakat penuturnya. Oleh karena itu, penelitian ini bertujuan untuk menganalisis bagaimana perkembangan historis wilayah Sindang, termasuk perubahan administratif, pembentukan marga, serta dinamika sosial-politik, berkontribusi terhadap pembentukan Bahasa Sindang sebagai identitas linguistik masyarakatnya.</w:t>
      </w:r>
    </w:p>
    <w:p w14:paraId="646671EF" w14:textId="22179379" w:rsidR="00BF3BB2" w:rsidRPr="00BF3BB2" w:rsidRDefault="00BF3BB2" w:rsidP="00BF3BB2">
      <w:pPr>
        <w:ind w:left="0" w:firstLine="709"/>
        <w:rPr>
          <w:rFonts w:ascii="Arial Narrow" w:eastAsia="Arial Narrow" w:hAnsi="Arial Narrow" w:cs="Arial Narrow"/>
        </w:rPr>
      </w:pPr>
      <w:r w:rsidRPr="00BF3BB2">
        <w:rPr>
          <w:rFonts w:ascii="Arial Narrow" w:eastAsia="Arial Narrow" w:hAnsi="Arial Narrow" w:cs="Arial Narrow"/>
        </w:rPr>
        <w:t xml:space="preserve">Sindang awalnya merupakan sebuah wilayah yang seiring dengan perkembangannya, melahirkan apa yang kini dikenal sebagai Bahasa Sindang. Nawiyanto dan Endrayadi (2016), menjelaskan bahwa </w:t>
      </w:r>
      <w:r w:rsidR="00967A0C" w:rsidRPr="00967A0C">
        <w:rPr>
          <w:rFonts w:ascii="Arial Narrow" w:eastAsia="Arial Narrow" w:hAnsi="Arial Narrow" w:cs="Arial Narrow"/>
        </w:rPr>
        <w:t>wilayah Sindang menempati posisi penting sebagai daerah penyangga di perbatasan kesultanan yang berfungsi menjaga keamanan dari berbagai ancaman eksternal. Sebagai konsekuensi dari peran tersebut, masyarakat yang mendiami wilayah Sindang memperoleh hak-hak istimewa berupa pembebasan dari kewajiban membayar pajak maupun berbagai bentuk pungutan kepada pihak kesultanan. Sebagai gantinya, mereka diberi keleluasaan untuk mengelola urusan pemerintahan dan kehidupan sosial di wilayahnya secara mandiri. Dalam tradisi masyarakat setempat, kawasan Sindang juga dikenal dengan sebutan uluan, yaitu daerah-daerah yang terletak di bagian hulu. Kawasan ini meliputi sejumlah wilayah seperti Pasemah, Rejang, Empat Lawang, Kikim, dan Kisam. Struktur pemerintahan lokal di daerah-daerah tersebut dipimpin oleh tokoh adat atau kepala wilayah yang dikenal sebagai Pesirah dengan gelar Depati</w:t>
      </w:r>
      <w:r>
        <w:rPr>
          <w:rFonts w:ascii="Arial Narrow" w:eastAsia="Arial Narrow" w:hAnsi="Arial Narrow" w:cs="Arial Narrow"/>
          <w:lang w:val="en-US"/>
        </w:rPr>
        <w:t xml:space="preserve"> </w:t>
      </w:r>
      <w:r>
        <w:rPr>
          <w:rFonts w:ascii="Arial Narrow" w:eastAsia="Arial Narrow" w:hAnsi="Arial Narrow" w:cs="Arial Narrow"/>
        </w:rPr>
        <w:fldChar w:fldCharType="begin"/>
      </w:r>
      <w:r w:rsidR="004740D8">
        <w:rPr>
          <w:rFonts w:ascii="Arial Narrow" w:eastAsia="Arial Narrow" w:hAnsi="Arial Narrow" w:cs="Arial Narrow"/>
        </w:rPr>
        <w:instrText xml:space="preserve"> ADDIN ZOTERO_ITEM CSL_CITATION {"citationID":"TyiLSWo4","properties":{"formattedCitation":"(Setiawan et al., 2023)","plainCitation":"(Setiawan et al., 2023)","noteIndex":0},"citationItems":[{"id":12,"uris":["http://zotero.org/users/local/pDEGb6pe/items/VAI7ZNVX"],"itemData":{"id":12,"type":"article-journal","container-title":"Soeloeh Melajoe: Jurnal Peradaban Melayu Islam","issue":"2","page":"1-11","title":"Bahasa Sindang: Studi Historis dan Kearifan Lokal","URL":"http://jurnal.radenfatah.ac.id/index.php/Suluh/article/view/21059","volume":"2","author":[{"family":"Setiawan","given":"Dimas"},{"family":"Susetyo","given":"Berlian"},{"family":"Hanika","given":"Sisca Arie"}],"issued":{"date-parts":[["2023"]]}},"label":"page"}],"schema":"https://github.com/citation-style-language/schema/raw/master/csl-citation.json"} </w:instrText>
      </w:r>
      <w:r>
        <w:rPr>
          <w:rFonts w:ascii="Arial Narrow" w:eastAsia="Arial Narrow" w:hAnsi="Arial Narrow" w:cs="Arial Narrow"/>
        </w:rPr>
        <w:fldChar w:fldCharType="separate"/>
      </w:r>
      <w:r w:rsidR="004740D8" w:rsidRPr="004740D8">
        <w:rPr>
          <w:rFonts w:ascii="Arial Narrow" w:eastAsia="Arial Narrow" w:hAnsi="Arial Narrow"/>
        </w:rPr>
        <w:t>(Setiawan et al., 2023)</w:t>
      </w:r>
      <w:r>
        <w:rPr>
          <w:rFonts w:ascii="Arial Narrow" w:eastAsia="Arial Narrow" w:hAnsi="Arial Narrow" w:cs="Arial Narrow"/>
        </w:rPr>
        <w:fldChar w:fldCharType="end"/>
      </w:r>
      <w:r>
        <w:rPr>
          <w:rFonts w:ascii="Arial Narrow" w:eastAsia="Arial Narrow" w:hAnsi="Arial Narrow" w:cs="Arial Narrow"/>
          <w:lang w:val="en-US"/>
        </w:rPr>
        <w:t>.</w:t>
      </w:r>
      <w:r w:rsidRPr="00BF3BB2">
        <w:rPr>
          <w:rFonts w:ascii="Arial Narrow" w:eastAsia="Arial Narrow" w:hAnsi="Arial Narrow" w:cs="Arial Narrow"/>
        </w:rPr>
        <w:t xml:space="preserve">  Wilayah Sindang ini berdekatan dengan daerah Bengkulu.</w:t>
      </w:r>
    </w:p>
    <w:p w14:paraId="492DDBEE" w14:textId="1E1C60EF" w:rsidR="00BF3BB2" w:rsidRPr="00BF3BB2" w:rsidRDefault="0094399A" w:rsidP="00BF3BB2">
      <w:pPr>
        <w:ind w:left="0" w:firstLine="709"/>
        <w:rPr>
          <w:rFonts w:ascii="Arial Narrow" w:eastAsia="Arial Narrow" w:hAnsi="Arial Narrow" w:cs="Arial Narrow"/>
        </w:rPr>
      </w:pPr>
      <w:r w:rsidRPr="0094399A">
        <w:rPr>
          <w:rFonts w:ascii="Arial Narrow" w:eastAsia="Arial Narrow" w:hAnsi="Arial Narrow" w:cs="Arial Narrow"/>
        </w:rPr>
        <w:t>Keberadaan Bahasa Sindang tidak dapat dipisahkan dari perjalanan sejarah serta kearifan lokal yang membentuk identitas masyarakat pendukungnya. Sebagai salah satu bagian dari keragaman bahasa daerah di Indonesia, Bahasa Sindang memiliki fungsi yang lebih luas daripada sekadar sarana komunikasi antarpengguna bahasa. Di dalamnya terkandung berbagai nilai budaya, pandangan hidup, serta praktik sosial yang berkembang dan diwariskan dalam komunitas penuturnya. Tantangan modernisasi, perubahan pola interaksi sosial, serta semakin kuatnya pengaruh globalisasi telah menempatkan bahasa daerah pada posisi yang rentan mengalami pergeseran fungsi bahkan penurunan jumlah penutur. Oleh karena itu, upaya memahami dan melestarikan Bahasa Sindang menjadi langkah yang penting dalam menjaga keberlanjutan identitas budaya lokal. Selain merepresentasikan sistem kebahasaan, Bahasa Sindang juga berperan sebagai media transmisi pengetahuan, tradisi lisan, memori kolektif, dan berbagai bentuk kearifan lokal yang diwariskan secara turun-temurun sehingga tetap menjadi bagian penting dalam kehidupan sosial masyarakat pendukungnya</w:t>
      </w:r>
      <w:r>
        <w:rPr>
          <w:rFonts w:ascii="Arial Narrow" w:eastAsia="Arial Narrow" w:hAnsi="Arial Narrow" w:cs="Arial Narrow"/>
        </w:rPr>
        <w:t xml:space="preserve"> </w:t>
      </w:r>
      <w:r w:rsidR="007550C7">
        <w:rPr>
          <w:rFonts w:ascii="Arial Narrow" w:eastAsia="Arial Narrow" w:hAnsi="Arial Narrow" w:cs="Arial Narrow"/>
          <w:lang w:val="en-US"/>
        </w:rPr>
        <w:fldChar w:fldCharType="begin"/>
      </w:r>
      <w:r w:rsidR="007550C7">
        <w:rPr>
          <w:rFonts w:ascii="Arial Narrow" w:eastAsia="Arial Narrow" w:hAnsi="Arial Narrow" w:cs="Arial Narrow"/>
          <w:lang w:val="en-US"/>
        </w:rPr>
        <w:instrText xml:space="preserve"> ADDIN ZOTERO_ITEM CSL_CITATION {"citationID":"r4RCzALW","properties":{"formattedCitation":"(Arifin et al., 1996)","plainCitation":"(Arifin et al., 1996)","noteIndex":0},"citationItems":[{"id":173,"uris":["http://zotero.org/users/local/pDEGb6pe/items/BEHCI7NK"],"itemData":{"id":173,"type":"book","event-place":"Jakarta","publisher":"Departemen Pendidikan dan Kebudayaan","publisher-place":"Jakarta","title":"Fonologi dan Morfologi Bahasa Sindang","author":[{"family":"Arifin","given":"Siti Salamah"},{"family":"Abubakar","given":"Tarmizi"},{"literal":"Kusmiarti"},{"literal":"Hairuddin"},{"family":"Sungkowo","given":"Wowo Ario"}],"issued":{"date-parts":[["1996"]]}}}],"schema":"https://github.com/citation-style-language/schema/raw/master/csl-citation.json"} </w:instrText>
      </w:r>
      <w:r w:rsidR="007550C7">
        <w:rPr>
          <w:rFonts w:ascii="Arial Narrow" w:eastAsia="Arial Narrow" w:hAnsi="Arial Narrow" w:cs="Arial Narrow"/>
          <w:lang w:val="en-US"/>
        </w:rPr>
        <w:fldChar w:fldCharType="separate"/>
      </w:r>
      <w:r w:rsidR="007550C7" w:rsidRPr="007550C7">
        <w:rPr>
          <w:rFonts w:ascii="Arial Narrow" w:eastAsia="Arial Narrow" w:hAnsi="Arial Narrow"/>
        </w:rPr>
        <w:t>(Arifin et al., 1996)</w:t>
      </w:r>
      <w:r w:rsidR="007550C7">
        <w:rPr>
          <w:rFonts w:ascii="Arial Narrow" w:eastAsia="Arial Narrow" w:hAnsi="Arial Narrow" w:cs="Arial Narrow"/>
          <w:lang w:val="en-US"/>
        </w:rPr>
        <w:fldChar w:fldCharType="end"/>
      </w:r>
      <w:r w:rsidR="00BF3BB2" w:rsidRPr="00BF3BB2">
        <w:rPr>
          <w:rFonts w:ascii="Arial Narrow" w:eastAsia="Arial Narrow" w:hAnsi="Arial Narrow" w:cs="Arial Narrow"/>
        </w:rPr>
        <w:t>.</w:t>
      </w:r>
    </w:p>
    <w:p w14:paraId="6248766E" w14:textId="13D19F17" w:rsidR="00BF3BB2" w:rsidRPr="00BF3BB2" w:rsidRDefault="00474B48" w:rsidP="00BF3BB2">
      <w:pPr>
        <w:ind w:left="0" w:firstLine="709"/>
        <w:rPr>
          <w:rFonts w:ascii="Arial Narrow" w:eastAsia="Arial Narrow" w:hAnsi="Arial Narrow" w:cs="Arial Narrow"/>
        </w:rPr>
      </w:pPr>
      <w:r w:rsidRPr="00474B48">
        <w:rPr>
          <w:rFonts w:ascii="Arial Narrow" w:eastAsia="Arial Narrow" w:hAnsi="Arial Narrow" w:cs="Arial Narrow"/>
        </w:rPr>
        <w:t xml:space="preserve">Bahasa Sindang, yang dalam terminologi lokal disebut </w:t>
      </w:r>
      <w:r w:rsidRPr="00474B48">
        <w:rPr>
          <w:rFonts w:ascii="Arial Narrow" w:eastAsia="Arial Narrow" w:hAnsi="Arial Narrow" w:cs="Arial Narrow"/>
          <w:i/>
          <w:iCs/>
        </w:rPr>
        <w:t>Bese Sindang</w:t>
      </w:r>
      <w:r w:rsidRPr="00474B48">
        <w:rPr>
          <w:rFonts w:ascii="Arial Narrow" w:eastAsia="Arial Narrow" w:hAnsi="Arial Narrow" w:cs="Arial Narrow"/>
        </w:rPr>
        <w:t xml:space="preserve">, merupakan bahasa daerah yang juga dikenal dengan sebutan Bahasa </w:t>
      </w:r>
      <w:r w:rsidRPr="00D70B7D">
        <w:rPr>
          <w:rFonts w:ascii="Arial Narrow" w:eastAsia="Arial Narrow" w:hAnsi="Arial Narrow" w:cs="Arial Narrow"/>
          <w:i/>
          <w:iCs/>
        </w:rPr>
        <w:t>Col</w:t>
      </w:r>
      <w:r w:rsidR="00D70B7D">
        <w:rPr>
          <w:rFonts w:ascii="Arial Narrow" w:eastAsia="Arial Narrow" w:hAnsi="Arial Narrow" w:cs="Arial Narrow"/>
        </w:rPr>
        <w:t xml:space="preserve"> atau </w:t>
      </w:r>
      <w:r w:rsidRPr="00D70B7D">
        <w:rPr>
          <w:rFonts w:ascii="Arial Narrow" w:eastAsia="Arial Narrow" w:hAnsi="Arial Narrow" w:cs="Arial Narrow"/>
          <w:i/>
          <w:iCs/>
        </w:rPr>
        <w:t>Cul</w:t>
      </w:r>
      <w:r w:rsidRPr="00474B48">
        <w:rPr>
          <w:rFonts w:ascii="Arial Narrow" w:eastAsia="Arial Narrow" w:hAnsi="Arial Narrow" w:cs="Arial Narrow"/>
        </w:rPr>
        <w:t xml:space="preserve"> atau Bahasa Saling. Penggunaan bahasa ini tersebar di kalangan masyarakat marga-marga Sindang yang mendiami kawasan sepanjang aliran Sungai Kelingi, Sungai Beliti, Sungai Lakitan, serta daerah-daerah yang berada di sekitarnya. Sebaran geografis tersebut menunjukkan keterkaitan yang erat antara perkembangan Bahasa Sindang dengan lingkungan sosial dan historis masyarakat yang hidup di wilayah pedalaman bagian barat Sumatera Selatan</w:t>
      </w:r>
      <w:r w:rsidR="00BF3BB2">
        <w:rPr>
          <w:rFonts w:ascii="Arial Narrow" w:eastAsia="Arial Narrow" w:hAnsi="Arial Narrow" w:cs="Arial Narrow"/>
          <w:lang w:val="en-US"/>
        </w:rPr>
        <w:t xml:space="preserve"> </w:t>
      </w:r>
      <w:r w:rsidR="00BF3BB2">
        <w:rPr>
          <w:rFonts w:ascii="Arial Narrow" w:eastAsia="Arial Narrow" w:hAnsi="Arial Narrow" w:cs="Arial Narrow"/>
        </w:rPr>
        <w:fldChar w:fldCharType="begin"/>
      </w:r>
      <w:r w:rsidR="004740D8">
        <w:rPr>
          <w:rFonts w:ascii="Arial Narrow" w:eastAsia="Arial Narrow" w:hAnsi="Arial Narrow" w:cs="Arial Narrow"/>
        </w:rPr>
        <w:instrText xml:space="preserve"> ADDIN ZOTERO_ITEM CSL_CITATION {"citationID":"PaHf5vK8","properties":{"formattedCitation":"(Arifin et al., 1996)","plainCitation":"(Arifin et al., 1996)","noteIndex":0},"citationItems":[{"id":173,"uris":["http://zotero.org/users/local/pDEGb6pe/items/BEHCI7NK"],"itemData":{"id":173,"type":"book","event-place":"Jakarta","publisher":"Departemen Pendidikan dan Kebudayaan","publisher-place":"Jakarta","title":"Fonologi dan Morfologi Bahasa Sindang","author":[{"family":"Arifin","given":"Siti Salamah"},{"family":"Abubakar","given":"Tarmizi"},{"literal":"Kusmiarti"},{"literal":"Hairuddin"},{"family":"Sungkowo","given":"Wowo Ario"}],"issued":{"date-parts":[["1996"]]}},"label":"page"}],"schema":"https://github.com/citation-style-language/schema/raw/master/csl-citation.json"} </w:instrText>
      </w:r>
      <w:r w:rsidR="00BF3BB2">
        <w:rPr>
          <w:rFonts w:ascii="Arial Narrow" w:eastAsia="Arial Narrow" w:hAnsi="Arial Narrow" w:cs="Arial Narrow"/>
        </w:rPr>
        <w:fldChar w:fldCharType="separate"/>
      </w:r>
      <w:r w:rsidR="004740D8" w:rsidRPr="004740D8">
        <w:rPr>
          <w:rFonts w:ascii="Arial Narrow" w:eastAsia="Arial Narrow" w:hAnsi="Arial Narrow"/>
        </w:rPr>
        <w:t>(Arifin et al., 1996)</w:t>
      </w:r>
      <w:r w:rsidR="00BF3BB2">
        <w:rPr>
          <w:rFonts w:ascii="Arial Narrow" w:eastAsia="Arial Narrow" w:hAnsi="Arial Narrow" w:cs="Arial Narrow"/>
        </w:rPr>
        <w:fldChar w:fldCharType="end"/>
      </w:r>
      <w:r w:rsidR="00BF3BB2" w:rsidRPr="00BF3BB2">
        <w:rPr>
          <w:rFonts w:ascii="Arial Narrow" w:eastAsia="Arial Narrow" w:hAnsi="Arial Narrow" w:cs="Arial Narrow"/>
        </w:rPr>
        <w:t>.  Bahasa ini digunakan secara luas oleh masyarakat Kabupaten Musi Rawas, Kota Lubuk Linggau, sebagian Kabupaten Rejang Lebong dan sebagian Kabupaten Empat Lawang. Salah satu ciri khasnya terlihat dalam intonasi bicara, yang sering menyerupai intonasi anak kecil yang baru belajar berbicara. Sebagai contoh, kalimat ku nak kan dalam Bahasa Sindang berarti ‘aku mau makan.’ Bahasa Sindang perlu diteliti lebih lanjut dari perspektif ilmiah, mengingat peranannya yang penting dalam mendukung budaya masyarakat setempat. Sebagai salah satu bahasa daerah, Bahasa Sindang juga memiliki potensi untuk memberikan kontribusi terhadap perkembangan bahasa Indonesia. Oleh karena itu, perhatian, pemeliharaan, dan pembinaan terhadap bahasa ini sangat diperlukan agar keberadaannya tetap terjaga dan diwariskan kepada generasi berikutnya</w:t>
      </w:r>
      <w:r w:rsidR="007550C7">
        <w:rPr>
          <w:rFonts w:ascii="Arial Narrow" w:eastAsia="Arial Narrow" w:hAnsi="Arial Narrow" w:cs="Arial Narrow"/>
          <w:lang w:val="en-US"/>
        </w:rPr>
        <w:t xml:space="preserve"> </w:t>
      </w:r>
      <w:r w:rsidR="007550C7">
        <w:rPr>
          <w:rFonts w:ascii="Arial Narrow" w:eastAsia="Arial Narrow" w:hAnsi="Arial Narrow" w:cs="Arial Narrow"/>
          <w:lang w:val="en-US"/>
        </w:rPr>
        <w:fldChar w:fldCharType="begin"/>
      </w:r>
      <w:r w:rsidR="007550C7">
        <w:rPr>
          <w:rFonts w:ascii="Arial Narrow" w:eastAsia="Arial Narrow" w:hAnsi="Arial Narrow" w:cs="Arial Narrow"/>
          <w:lang w:val="en-US"/>
        </w:rPr>
        <w:instrText xml:space="preserve"> ADDIN ZOTERO_ITEM CSL_CITATION {"citationID":"xlwOeEn4","properties":{"formattedCitation":"(Arifin et al., 1997)","plainCitation":"(Arifin et al., 1997)","noteIndex":0},"citationItems":[{"id":182,"uris":["http://zotero.org/users/local/pDEGb6pe/items/WUGTIVIV"],"itemData":{"id":182,"type":"book","event-place":"Jakarta","publisher":"Departemen Pendidikan dan Kebudayaan","publisher-place":"Jakarta","title":"Sintaksis Bahasa Sindang","author":[{"family":"Arifin","given":"Siti Salamah"},{"family":"Sutopo","given":"Sungkono"},{"family":"Purnomo","given":"Mulyadi Eko"},{"family":"Indrawati","given":"Sri"},{"literal":"Marzuan"}],"issued":{"date-parts":[["1997"]]}}}],"schema":"https://github.com/citation-style-language/schema/raw/master/csl-citation.json"} </w:instrText>
      </w:r>
      <w:r w:rsidR="007550C7">
        <w:rPr>
          <w:rFonts w:ascii="Arial Narrow" w:eastAsia="Arial Narrow" w:hAnsi="Arial Narrow" w:cs="Arial Narrow"/>
          <w:lang w:val="en-US"/>
        </w:rPr>
        <w:fldChar w:fldCharType="separate"/>
      </w:r>
      <w:r w:rsidR="007550C7" w:rsidRPr="007550C7">
        <w:rPr>
          <w:rFonts w:ascii="Arial Narrow" w:eastAsia="Arial Narrow" w:hAnsi="Arial Narrow"/>
        </w:rPr>
        <w:t>(Arifin et al., 1997)</w:t>
      </w:r>
      <w:r w:rsidR="007550C7">
        <w:rPr>
          <w:rFonts w:ascii="Arial Narrow" w:eastAsia="Arial Narrow" w:hAnsi="Arial Narrow" w:cs="Arial Narrow"/>
          <w:lang w:val="en-US"/>
        </w:rPr>
        <w:fldChar w:fldCharType="end"/>
      </w:r>
      <w:r w:rsidR="00BF3BB2" w:rsidRPr="00BF3BB2">
        <w:rPr>
          <w:rFonts w:ascii="Arial Narrow" w:eastAsia="Arial Narrow" w:hAnsi="Arial Narrow" w:cs="Arial Narrow"/>
        </w:rPr>
        <w:t>.</w:t>
      </w:r>
      <w:r w:rsidR="00E60822">
        <w:rPr>
          <w:rFonts w:ascii="Arial Narrow" w:eastAsia="Arial Narrow" w:hAnsi="Arial Narrow" w:cs="Arial Narrow"/>
          <w:lang w:val="en-US"/>
        </w:rPr>
        <w:t xml:space="preserve"> </w:t>
      </w:r>
      <w:r w:rsidR="00BF3BB2" w:rsidRPr="00BF3BB2">
        <w:rPr>
          <w:rFonts w:ascii="Arial Narrow" w:eastAsia="Arial Narrow" w:hAnsi="Arial Narrow" w:cs="Arial Narrow"/>
        </w:rPr>
        <w:t xml:space="preserve">Apalagi penutur Bahasa Sindang masih ada, maka pengembangan aspek kebahasaan atau linguistik sangat diperlukan agar bahasa ini tetap lestari dan dapat dipelajari lebih lanjut. Namun, dari sisi sejarah dan asal-usulnya, masih diperlukan kajian yang lebih mendalam. Oleh karena itu, tulisan ini menjadi jawaban yang mungkin dipertanyakan tentang bagaimana sejarah Bahasa Sindang yang akan memberikan pemahaman yang lebih komprehensif mengenai perkembangannya. Sehingga tulisan ini menekankan kepada situasi dan kondisi wilayah Sindang pada masa lalu kemudian berkembang menjadi identitas bahasa tersendiri. </w:t>
      </w:r>
    </w:p>
    <w:p w14:paraId="10F44423" w14:textId="77777777" w:rsidR="00BF3BB2" w:rsidRPr="00BF3BB2" w:rsidRDefault="00BF3BB2" w:rsidP="00BF3BB2">
      <w:pPr>
        <w:ind w:left="0" w:firstLine="709"/>
        <w:rPr>
          <w:rFonts w:ascii="Arial Narrow" w:eastAsia="Arial Narrow" w:hAnsi="Arial Narrow" w:cs="Arial Narrow"/>
        </w:rPr>
      </w:pPr>
      <w:r w:rsidRPr="00BF3BB2">
        <w:rPr>
          <w:rFonts w:ascii="Arial Narrow" w:eastAsia="Arial Narrow" w:hAnsi="Arial Narrow" w:cs="Arial Narrow"/>
        </w:rPr>
        <w:t xml:space="preserve">Dalam kajian historis dengan pendekatan linguistik, identitas suatu wilayah sering kali terbentuk dari faktor sosial, budaya, dan sejarah yang berkembang di dalamnya. Wilayah Sindang, sebagai bagian dari kajian ini, memiliki karakteristik historis yang berkaitan erat dengan aspek linguistik masyarakatnya. Beberapa penelitian yang relevan dengan topik ini akan dibahas sebagai landasan teoritis. </w:t>
      </w:r>
    </w:p>
    <w:p w14:paraId="489AAABE" w14:textId="77777777" w:rsidR="001F5A41" w:rsidRPr="000F2AB4" w:rsidRDefault="001F5A41" w:rsidP="001F5A41">
      <w:pPr>
        <w:ind w:left="0" w:firstLine="709"/>
        <w:rPr>
          <w:rFonts w:ascii="Arial Narrow" w:eastAsia="Arial Narrow" w:hAnsi="Arial Narrow" w:cs="Arial Narrow"/>
          <w:lang w:val="en-US"/>
        </w:rPr>
      </w:pPr>
      <w:r w:rsidRPr="000F2AB4">
        <w:rPr>
          <w:rFonts w:ascii="Arial Narrow" w:eastAsia="Arial Narrow" w:hAnsi="Arial Narrow" w:cs="Arial Narrow"/>
          <w:lang w:val="en-US"/>
        </w:rPr>
        <w:t xml:space="preserve">Sejumlah penelitian telah membahas Bahasa Sindang dari berbagai perspektif. </w:t>
      </w:r>
      <w:r w:rsidRPr="000F2AB4">
        <w:rPr>
          <w:rFonts w:ascii="Arial Narrow" w:eastAsia="Arial Narrow" w:hAnsi="Arial Narrow" w:cs="Arial Narrow"/>
          <w:b/>
          <w:bCs/>
          <w:lang w:val="en-US"/>
        </w:rPr>
        <w:t>Pertama</w:t>
      </w:r>
      <w:r w:rsidRPr="000F2AB4">
        <w:rPr>
          <w:rFonts w:ascii="Arial Narrow" w:eastAsia="Arial Narrow" w:hAnsi="Arial Narrow" w:cs="Arial Narrow"/>
          <w:lang w:val="en-US"/>
        </w:rPr>
        <w:t>, penelitian yang dilakukan oleh Dimas Setiawan, Berlian Susetyo, dan Sisca Arie Hanika (2023) berjudul Bahasa Sindang: Studi Historis dan Kearifan Lokal mengkaji latar belakang historis serta persebaran masyarakat penutur Bahasa Sindang. Penelitian tersebut menjelaskan bahwa kelompok masyarakat Sindang mendiami wilayah dataran rendah yang berada di kawasan Bukit Barisan sehingga dikenal dengan sebutan Lembak, yang secara harfiah merujuk pada daerah bagian bawah. Dalam perkembangannya, kelompok masyarakat ini melakukan migrasi ke berbagai wilayah sehingga bahasa yang mereka gunakan lebih dikenal sebagai Bahasa Lembak. Kajian tersebut juga menguraikan bahwa wilayah Saling yang berada di sepanjang aliran Sungai Saling dan bermuara ke Sungai Beliti menjadi salah satu jalur persebaran Bahasa Sindang. Selain itu, masyarakat di wilayah Musi Rawas dan Lubuk Linggau mengenal bahasa ini dengan sebutan Bahasa Col atau Cul yang kemudian berkembang menjadi salah satu identitas linguistik masyarakat setempat.</w:t>
      </w:r>
    </w:p>
    <w:p w14:paraId="70950F2A" w14:textId="77777777" w:rsidR="001F5A41" w:rsidRPr="000F2AB4" w:rsidRDefault="001F5A41" w:rsidP="001F5A41">
      <w:pPr>
        <w:ind w:left="0" w:firstLine="709"/>
        <w:rPr>
          <w:rFonts w:ascii="Arial Narrow" w:eastAsia="Arial Narrow" w:hAnsi="Arial Narrow" w:cs="Arial Narrow"/>
          <w:lang w:val="en-US"/>
        </w:rPr>
      </w:pPr>
      <w:r w:rsidRPr="000F2AB4">
        <w:rPr>
          <w:rFonts w:ascii="Arial Narrow" w:eastAsia="Arial Narrow" w:hAnsi="Arial Narrow" w:cs="Arial Narrow"/>
          <w:b/>
          <w:bCs/>
          <w:lang w:val="en-US"/>
        </w:rPr>
        <w:t>Kedua</w:t>
      </w:r>
      <w:r w:rsidRPr="000F2AB4">
        <w:rPr>
          <w:rFonts w:ascii="Arial Narrow" w:eastAsia="Arial Narrow" w:hAnsi="Arial Narrow" w:cs="Arial Narrow"/>
          <w:lang w:val="en-US"/>
        </w:rPr>
        <w:t>, penelitian yang dilakukan oleh Nur Nisai Muslihah, Rusmana Dewi, dan Lessy Puspitasari (2018) dengan judul Pemertahanan Bahasa Sindang pada Masyarakat Kota Lubuk Linggau berfokus pada upaya mempertahankan penggunaan Bahasa Sindang di Kelurahan Watervang, Kota Lubuk Linggau. Penelitian tersebut menggunakan pendekatan deskriptif kuantitatif dengan melibatkan 59 responden yang terdiri atas kelompok remaja dan dewasa. Pengumpulan data dilakukan melalui angket tertutup yang kemudian dianalisis menggunakan teknik persentase. Hasil penelitian menunjukkan bahwa tingkat pemertahanan Bahasa Sindang pada kelompok remaja memperoleh nilai rata-rata 73,01, sedangkan kelompok dewasa mencapai 80,57. Kedua nilai tersebut termasuk dalam kategori baik, sehingga dapat disimpulkan bahwa penggunaan dan pemertahanan Bahasa Sindang di lingkungan masyarakat Watervang masih berlangsung secara cukup kuat.</w:t>
      </w:r>
    </w:p>
    <w:p w14:paraId="5D163C95" w14:textId="27EA8F72" w:rsidR="001F5A41" w:rsidRPr="00E20D77" w:rsidRDefault="001F5A41" w:rsidP="00E20D77">
      <w:pPr>
        <w:ind w:left="0" w:firstLine="709"/>
        <w:rPr>
          <w:rFonts w:ascii="Arial Narrow" w:eastAsia="Arial Narrow" w:hAnsi="Arial Narrow" w:cs="Arial Narrow"/>
          <w:lang w:val="en-US"/>
        </w:rPr>
      </w:pPr>
      <w:r w:rsidRPr="000F2AB4">
        <w:rPr>
          <w:rFonts w:ascii="Arial Narrow" w:eastAsia="Arial Narrow" w:hAnsi="Arial Narrow" w:cs="Arial Narrow"/>
          <w:b/>
          <w:bCs/>
          <w:lang w:val="en-US"/>
        </w:rPr>
        <w:t>Ketiga</w:t>
      </w:r>
      <w:r w:rsidRPr="000F2AB4">
        <w:rPr>
          <w:rFonts w:ascii="Arial Narrow" w:eastAsia="Arial Narrow" w:hAnsi="Arial Narrow" w:cs="Arial Narrow"/>
          <w:lang w:val="en-US"/>
        </w:rPr>
        <w:t>, penelitian yang dilakukan oleh Noermanzah (2017) berjudul Struktur Kalimat Tunggal Bahasa Sindang di Kota Lubuk Linggau dan Pengaruhnya dalam Pembelajaran Bahasa Indonesia menelaah aspek sintaksis Bahasa Sindang serta relevansinya terhadap proses pembelajaran Bahasa Indonesia. Dengan menggunakan metode deskriptif kualitatif, penelitian tersebut mengidentifikasi berbagai bentuk kalimat tunggal yang meliputi predikat verbal, adjektival, nominal, numeral, preposisional, dan adverbial. Temuan penelitian menunjukkan bahwa kalimat berpredikat verbal intransitif merupakan bentuk yang paling dominan dibandingkan struktur lainnya. Selain menguraikan karakteristik fungsi sintaksis dalam Bahasa Sindang, penelitian ini juga menyimpulkan bahwa penguasaan struktur Bahasa Sindang memberikan kontribusi positif terhadap kemampuan penutur dalam mempelajari Bahasa Indonesia.</w:t>
      </w:r>
    </w:p>
    <w:p w14:paraId="1A98326F" w14:textId="6F84C9D2" w:rsidR="00BF3BB2" w:rsidRDefault="00BF3BB2" w:rsidP="00BF3BB2">
      <w:pPr>
        <w:ind w:left="0" w:firstLine="709"/>
        <w:rPr>
          <w:rFonts w:ascii="Arial Narrow" w:eastAsia="Arial Narrow" w:hAnsi="Arial Narrow" w:cs="Arial Narrow"/>
        </w:rPr>
      </w:pPr>
      <w:r w:rsidRPr="00E20D77">
        <w:rPr>
          <w:rFonts w:ascii="Arial Narrow" w:eastAsia="Arial Narrow" w:hAnsi="Arial Narrow" w:cs="Arial Narrow"/>
          <w:b/>
        </w:rPr>
        <w:t>Ketiga</w:t>
      </w:r>
      <w:r w:rsidRPr="00BF3BB2">
        <w:rPr>
          <w:rFonts w:ascii="Arial Narrow" w:eastAsia="Arial Narrow" w:hAnsi="Arial Narrow" w:cs="Arial Narrow"/>
        </w:rPr>
        <w:t xml:space="preserve"> penelitian sebelumnya telah memberikan wawasan penting tentang bahasa Sindang dari berbagai perspektif seperti sejarah dalam menyebarkan penggunaan bahasa Sindang (Setiawan et al., 2023), pemertahanannya dalam masyarakat (Muslihah et al., 2018), serta struktur linguistiknya dalam kaitannya dengan pembelajaran bahasa Indonesia (Noermanzah, 2017). Namun, belum ada kajian yang secara spesifik menghubungkan sejarah wilayah Sindang dengan terbentuknya identitas linguistik masyarakatnya. Sehingga penelitian yang dilakukan peneliti ini akan mengisi celah tersebut dengan menelusuri bagaimana perkembangan historis wilayah Sindang membentuk bahasa dan identitas</w:t>
      </w:r>
    </w:p>
    <w:p w14:paraId="5F0548AC" w14:textId="68C1E2FF" w:rsidR="00BF3BB2" w:rsidRDefault="00BF3BB2">
      <w:pPr>
        <w:ind w:left="0" w:firstLine="709"/>
        <w:rPr>
          <w:rFonts w:ascii="Arial Narrow" w:eastAsia="Arial Narrow" w:hAnsi="Arial Narrow" w:cs="Arial Narrow"/>
        </w:rPr>
      </w:pPr>
    </w:p>
    <w:p w14:paraId="0877DABC" w14:textId="77777777" w:rsidR="00582F74" w:rsidRPr="00A71291" w:rsidRDefault="00011122">
      <w:pPr>
        <w:ind w:left="0" w:firstLine="0"/>
        <w:rPr>
          <w:rFonts w:ascii="Arial Narrow" w:eastAsia="Arial Narrow" w:hAnsi="Arial Narrow" w:cs="Arial Narrow"/>
          <w:b/>
        </w:rPr>
      </w:pPr>
      <w:r w:rsidRPr="00A71291">
        <w:rPr>
          <w:rFonts w:ascii="Arial Narrow" w:eastAsia="Arial Narrow" w:hAnsi="Arial Narrow" w:cs="Arial Narrow"/>
          <w:b/>
        </w:rPr>
        <w:t>METODE</w:t>
      </w:r>
    </w:p>
    <w:p w14:paraId="5778F7B0" w14:textId="77777777" w:rsidR="004A01A5" w:rsidRPr="004A01A5" w:rsidRDefault="004A01A5" w:rsidP="004A01A5">
      <w:pPr>
        <w:ind w:left="0" w:firstLine="709"/>
        <w:rPr>
          <w:rFonts w:ascii="Arial Narrow" w:eastAsia="Arial Narrow" w:hAnsi="Arial Narrow" w:cs="Arial Narrow"/>
          <w:lang w:val="en-US"/>
        </w:rPr>
      </w:pPr>
      <w:r w:rsidRPr="00742955">
        <w:rPr>
          <w:rFonts w:ascii="Arial Narrow" w:eastAsia="Arial Narrow" w:hAnsi="Arial Narrow" w:cs="Arial Narrow"/>
          <w:lang w:val="en-US"/>
        </w:rPr>
        <w:t>Penelitian ini berjudul Sindang dalam Tinjauan Historis: Konstruksi Wilayah sebagai Identitas Linguistik dan menggunakan pendekatan kualitatif dengan menerapkan metode sejarah</w:t>
      </w:r>
      <w:r w:rsidRPr="004A01A5">
        <w:rPr>
          <w:rFonts w:ascii="Arial Narrow" w:eastAsia="Arial Narrow" w:hAnsi="Arial Narrow" w:cs="Arial Narrow"/>
          <w:lang w:val="en-US"/>
        </w:rPr>
        <w:t xml:space="preserve"> yang dipadukan dengan perspektif linguistik. Pendekatan tersebut dipilih untuk mengkaji perkembangan Bahasa Sindang sebagai identitas linguistik yang terbentuk melalui proses historis dan dinamika sosial masyarakat pendukungnya. Data penelitian bersumber dari bahan primer dan sekunder. Sumber primer meliputi arsip kolonial Belanda, dokumen administrasi pemerintahan, peta sejarah, serta berbagai laporan resmi yang berkaitan dengan wilayah Sindang. Adapun sumber sekunder diperoleh dari buku, artikel ilmiah, serta penelitian terdahulu yang relevan dengan kajian sejarah dan kebahasaan.</w:t>
      </w:r>
    </w:p>
    <w:p w14:paraId="56C302DD" w14:textId="77777777" w:rsidR="004A01A5" w:rsidRPr="004A01A5" w:rsidRDefault="004A01A5" w:rsidP="004A01A5">
      <w:pPr>
        <w:ind w:left="0" w:firstLine="709"/>
        <w:rPr>
          <w:rFonts w:ascii="Arial Narrow" w:eastAsia="Arial Narrow" w:hAnsi="Arial Narrow" w:cs="Arial Narrow"/>
          <w:lang w:val="en-US"/>
        </w:rPr>
      </w:pPr>
      <w:r w:rsidRPr="004A01A5">
        <w:rPr>
          <w:rFonts w:ascii="Arial Narrow" w:eastAsia="Arial Narrow" w:hAnsi="Arial Narrow" w:cs="Arial Narrow"/>
          <w:lang w:val="en-US"/>
        </w:rPr>
        <w:t>Proses analisis dilakukan dengan mengikuti tahapan penelitian sejarah yang mencakup heuristik, kritik sumber, interpretasi, dan historiografi. Tahap heuristik difokuskan pada penelusuran dan pengumpulan sumber-sumber yang relevan, sedangkan kritik sumber dilakukan melalui pengujian aspek eksternal dan internal guna menilai autentisitas serta kredibilitas data. Selanjutnya, interpretasi digunakan untuk memahami hubungan antara fakta-fakta historis yang ditemukan, sebelum akhirnya disusun dalam bentuk narasi historiografis yang sistematis.</w:t>
      </w:r>
    </w:p>
    <w:p w14:paraId="1251AFA8" w14:textId="77777777" w:rsidR="004A01A5" w:rsidRPr="004A01A5" w:rsidRDefault="004A01A5" w:rsidP="004A01A5">
      <w:pPr>
        <w:ind w:left="0" w:firstLine="709"/>
        <w:rPr>
          <w:rFonts w:ascii="Arial Narrow" w:eastAsia="Arial Narrow" w:hAnsi="Arial Narrow" w:cs="Arial Narrow"/>
          <w:lang w:val="en-US"/>
        </w:rPr>
      </w:pPr>
      <w:r w:rsidRPr="004A01A5">
        <w:rPr>
          <w:rFonts w:ascii="Arial Narrow" w:eastAsia="Arial Narrow" w:hAnsi="Arial Narrow" w:cs="Arial Narrow"/>
          <w:lang w:val="en-US"/>
        </w:rPr>
        <w:t>Perspektif linguistik dimanfaatkan untuk mengidentifikasi keterkaitan antara perkembangan wilayah Sindang, persebaran penggunaan bahasa, serta pembentukan identitas linguistik masyarakatnya. Dengan demikian, Bahasa Sindang dipahami tidak hanya sebagai sarana komunikasi, tetapi juga sebagai representasi pengalaman historis, memori kolektif, serta ekspresi budaya yang berkembang dalam kehidupan masyarakat. Untuk menjamin validitas temuan, penelitian ini menerapkan teknik triangulasi sumber dan melakukan perbandingan antarreferensi sehingga diperoleh data yang konsisten, kredibel, dan dapat dipertanggungjawabkan secara ilmiah.</w:t>
      </w:r>
    </w:p>
    <w:p w14:paraId="502441E1" w14:textId="364C4F01" w:rsidR="00582F74" w:rsidRPr="006A3CA9" w:rsidRDefault="00582F74">
      <w:pPr>
        <w:ind w:left="0" w:firstLine="0"/>
        <w:rPr>
          <w:rFonts w:ascii="Arial Narrow" w:eastAsia="Arial Narrow" w:hAnsi="Arial Narrow" w:cs="Arial Narrow"/>
          <w:i/>
          <w:lang w:val="en-US"/>
        </w:rPr>
      </w:pPr>
    </w:p>
    <w:p w14:paraId="1A003B2B" w14:textId="77777777" w:rsidR="00582F74" w:rsidRPr="00A71291" w:rsidRDefault="00011122">
      <w:pPr>
        <w:ind w:left="0" w:firstLine="0"/>
        <w:rPr>
          <w:rFonts w:ascii="Arial Narrow" w:eastAsia="Arial Narrow" w:hAnsi="Arial Narrow" w:cs="Arial Narrow"/>
          <w:b/>
        </w:rPr>
      </w:pPr>
      <w:r w:rsidRPr="00A71291">
        <w:rPr>
          <w:rFonts w:ascii="Arial Narrow" w:eastAsia="Arial Narrow" w:hAnsi="Arial Narrow" w:cs="Arial Narrow"/>
          <w:b/>
        </w:rPr>
        <w:t>HASIL DAN PEMBAHASAN</w:t>
      </w:r>
    </w:p>
    <w:p w14:paraId="290CBCAF" w14:textId="69AD19D0" w:rsidR="00AC4DDE" w:rsidRDefault="00AC4DDE">
      <w:pPr>
        <w:ind w:left="0" w:firstLine="0"/>
        <w:rPr>
          <w:rFonts w:ascii="Arial Narrow" w:eastAsia="Arial Narrow" w:hAnsi="Arial Narrow" w:cs="Arial Narrow"/>
          <w:b/>
          <w:iCs/>
          <w:lang w:val="en-US"/>
        </w:rPr>
      </w:pPr>
      <w:r>
        <w:rPr>
          <w:rFonts w:ascii="Arial Narrow" w:eastAsia="Arial Narrow" w:hAnsi="Arial Narrow" w:cs="Arial Narrow"/>
          <w:b/>
          <w:iCs/>
          <w:lang w:val="en-US"/>
        </w:rPr>
        <w:t>Pembentukan Historis Wilayah Sindang</w:t>
      </w:r>
    </w:p>
    <w:p w14:paraId="6BFCFD09" w14:textId="77777777" w:rsidR="00AC4DDE" w:rsidRPr="001E0F7F" w:rsidRDefault="00AC4DDE" w:rsidP="00AC4DDE">
      <w:pPr>
        <w:ind w:left="0" w:firstLine="709"/>
        <w:rPr>
          <w:rFonts w:ascii="Arial Narrow" w:eastAsia="Arial Narrow" w:hAnsi="Arial Narrow" w:cs="Arial Narrow"/>
        </w:rPr>
      </w:pPr>
      <w:r w:rsidRPr="001E0F7F">
        <w:rPr>
          <w:rFonts w:ascii="Arial Narrow" w:eastAsia="Arial Narrow" w:hAnsi="Arial Narrow" w:cs="Arial Narrow"/>
        </w:rPr>
        <w:t xml:space="preserve">Beberapa catatan sejarah menunjukkan bahwa wilayah Sindang dapat dibagi menjadi dua periode utama berdasarkan sistem pemerintahannya. </w:t>
      </w:r>
      <w:r w:rsidRPr="001E0F7F">
        <w:rPr>
          <w:rFonts w:ascii="Arial Narrow" w:eastAsia="Arial Narrow" w:hAnsi="Arial Narrow" w:cs="Arial Narrow"/>
          <w:i/>
          <w:iCs/>
        </w:rPr>
        <w:t>Pertama</w:t>
      </w:r>
      <w:r w:rsidRPr="001E0F7F">
        <w:rPr>
          <w:rFonts w:ascii="Arial Narrow" w:eastAsia="Arial Narrow" w:hAnsi="Arial Narrow" w:cs="Arial Narrow"/>
        </w:rPr>
        <w:t xml:space="preserve">, Sindang pada masa Kesultanan Palembang Darussalam (1659-1823), di mana wilayah ini berfungsi sebagai perbatasan strategis yang dikelola secara otonom oleh masyarakat setempat dan merdeka. </w:t>
      </w:r>
      <w:r w:rsidRPr="001E0F7F">
        <w:rPr>
          <w:rFonts w:ascii="Arial Narrow" w:eastAsia="Arial Narrow" w:hAnsi="Arial Narrow" w:cs="Arial Narrow"/>
          <w:i/>
          <w:iCs/>
        </w:rPr>
        <w:t>Kedua</w:t>
      </w:r>
      <w:r w:rsidRPr="001E0F7F">
        <w:rPr>
          <w:rFonts w:ascii="Arial Narrow" w:eastAsia="Arial Narrow" w:hAnsi="Arial Narrow" w:cs="Arial Narrow"/>
        </w:rPr>
        <w:t>, Sindang pada masa Kolonial Hindia Belanda (182</w:t>
      </w:r>
      <w:r>
        <w:rPr>
          <w:rFonts w:ascii="Arial Narrow" w:eastAsia="Arial Narrow" w:hAnsi="Arial Narrow" w:cs="Arial Narrow"/>
          <w:lang w:val="en-US"/>
        </w:rPr>
        <w:t>3</w:t>
      </w:r>
      <w:r w:rsidRPr="001E0F7F">
        <w:rPr>
          <w:rFonts w:ascii="Arial Narrow" w:eastAsia="Arial Narrow" w:hAnsi="Arial Narrow" w:cs="Arial Narrow"/>
        </w:rPr>
        <w:t>-1942), di mana wilayah ini menjadi bagian dari struktur pemerintahan kolonial, dengan perubahan administratif yang disesuaikan dengan kebijakan penjajah Kolonial Belanda. Kedua periode ini menggambarkan perubahan signifikan dalam pengelolaan wilayah Sindang, yang awalnya otonom di bawah Kesultanan Palembang Darussalam, kemudian terintegrasi ke dalam sistem pemerintahan Kolonial Belanda.</w:t>
      </w:r>
    </w:p>
    <w:p w14:paraId="0D375165" w14:textId="28299A21" w:rsidR="00AC4DDE" w:rsidRPr="00AC4DDE" w:rsidRDefault="00AC4DDE" w:rsidP="00AC4DDE">
      <w:pPr>
        <w:ind w:left="0" w:firstLine="709"/>
        <w:rPr>
          <w:rFonts w:ascii="Arial Narrow" w:eastAsia="Arial Narrow" w:hAnsi="Arial Narrow" w:cs="Arial Narrow"/>
          <w:bCs/>
          <w:iCs/>
          <w:lang w:val="en-US"/>
        </w:rPr>
      </w:pPr>
      <w:r w:rsidRPr="001E0F7F">
        <w:rPr>
          <w:rFonts w:ascii="Arial Narrow" w:eastAsia="Arial Narrow" w:hAnsi="Arial Narrow" w:cs="Arial Narrow"/>
        </w:rPr>
        <w:t xml:space="preserve">Dalam arsip Van Royen pada poin-poin catatannya di </w:t>
      </w:r>
      <w:r w:rsidRPr="001E0F7F">
        <w:rPr>
          <w:rFonts w:ascii="Arial Narrow" w:eastAsia="Arial Narrow" w:hAnsi="Arial Narrow" w:cs="Arial Narrow"/>
          <w:i/>
          <w:iCs/>
        </w:rPr>
        <w:t>Adatverband en Bestuurshervorming in Zuid-Sumatra</w:t>
      </w:r>
      <w:r w:rsidRPr="001E0F7F">
        <w:rPr>
          <w:rFonts w:ascii="Arial Narrow" w:eastAsia="Arial Narrow" w:hAnsi="Arial Narrow" w:cs="Arial Narrow"/>
        </w:rPr>
        <w:t xml:space="preserve"> tentang “Kelompok Sindang-Lembak” diuraikan seluruh kelompok ini menganggap diri mereka berasal dari </w:t>
      </w:r>
      <w:r w:rsidRPr="001E0F7F">
        <w:rPr>
          <w:rFonts w:ascii="Arial Narrow" w:eastAsia="Arial Narrow" w:hAnsi="Arial Narrow" w:cs="Arial Narrow"/>
          <w:i/>
          <w:iCs/>
        </w:rPr>
        <w:t>Bang Bermani</w:t>
      </w:r>
      <w:r w:rsidRPr="001E0F7F">
        <w:rPr>
          <w:rFonts w:ascii="Arial Narrow" w:eastAsia="Arial Narrow" w:hAnsi="Arial Narrow" w:cs="Arial Narrow"/>
        </w:rPr>
        <w:t xml:space="preserve"> (yang disebut sebagai Rejang Tengah oleh </w:t>
      </w:r>
      <w:r w:rsidRPr="001E0F7F">
        <w:rPr>
          <w:rFonts w:ascii="Arial Narrow" w:eastAsia="Arial Narrow" w:hAnsi="Arial Narrow" w:cs="Arial Narrow"/>
          <w:i/>
          <w:iCs/>
        </w:rPr>
        <w:t>Marsden</w:t>
      </w:r>
      <w:r w:rsidRPr="001E0F7F">
        <w:rPr>
          <w:rFonts w:ascii="Arial Narrow" w:eastAsia="Arial Narrow" w:hAnsi="Arial Narrow" w:cs="Arial Narrow"/>
        </w:rPr>
        <w:t xml:space="preserve"> dan </w:t>
      </w:r>
      <w:r w:rsidRPr="001E0F7F">
        <w:rPr>
          <w:rFonts w:ascii="Arial Narrow" w:eastAsia="Arial Narrow" w:hAnsi="Arial Narrow" w:cs="Arial Narrow"/>
          <w:i/>
          <w:iCs/>
        </w:rPr>
        <w:t>Van</w:t>
      </w:r>
      <w:r w:rsidRPr="001E0F7F">
        <w:rPr>
          <w:rFonts w:ascii="Arial Narrow" w:eastAsia="Arial Narrow" w:hAnsi="Arial Narrow" w:cs="Arial Narrow"/>
        </w:rPr>
        <w:t xml:space="preserve"> </w:t>
      </w:r>
      <w:r w:rsidRPr="001E0F7F">
        <w:rPr>
          <w:rFonts w:ascii="Arial Narrow" w:eastAsia="Arial Narrow" w:hAnsi="Arial Narrow" w:cs="Arial Narrow"/>
          <w:i/>
          <w:iCs/>
        </w:rPr>
        <w:t>Rees</w:t>
      </w:r>
      <w:r w:rsidRPr="001E0F7F">
        <w:rPr>
          <w:rFonts w:ascii="Arial Narrow" w:eastAsia="Arial Narrow" w:hAnsi="Arial Narrow" w:cs="Arial Narrow"/>
        </w:rPr>
        <w:t xml:space="preserve">) dan berbicara dalam dialek Rejang yang agak berbeda. Pada masa kesultanan, wilayah ini merupakan daerah perbatasan dengan Rejang yang merdeka, dikenal sebagai </w:t>
      </w:r>
      <w:r w:rsidRPr="001E0F7F">
        <w:rPr>
          <w:rFonts w:ascii="Arial Narrow" w:eastAsia="Arial Narrow" w:hAnsi="Arial Narrow" w:cs="Arial Narrow"/>
          <w:i/>
          <w:iCs/>
        </w:rPr>
        <w:t>sindang</w:t>
      </w:r>
      <w:r w:rsidRPr="001E0F7F">
        <w:rPr>
          <w:rFonts w:ascii="Arial Narrow" w:eastAsia="Arial Narrow" w:hAnsi="Arial Narrow" w:cs="Arial Narrow"/>
        </w:rPr>
        <w:t xml:space="preserve">, yang berada di luar </w:t>
      </w:r>
      <w:r w:rsidRPr="001E0F7F">
        <w:rPr>
          <w:rFonts w:ascii="Arial Narrow" w:eastAsia="Arial Narrow" w:hAnsi="Arial Narrow" w:cs="Arial Narrow"/>
          <w:lang w:val="en-US"/>
        </w:rPr>
        <w:t>‘</w:t>
      </w:r>
      <w:r w:rsidRPr="001E0F7F">
        <w:rPr>
          <w:rFonts w:ascii="Arial Narrow" w:eastAsia="Arial Narrow" w:hAnsi="Arial Narrow" w:cs="Arial Narrow"/>
          <w:i/>
          <w:iCs/>
        </w:rPr>
        <w:t>sikap</w:t>
      </w:r>
      <w:r w:rsidRPr="001E0F7F">
        <w:rPr>
          <w:rFonts w:ascii="Arial Narrow" w:eastAsia="Arial Narrow" w:hAnsi="Arial Narrow" w:cs="Arial Narrow"/>
          <w:i/>
          <w:iCs/>
          <w:lang w:val="en-US"/>
        </w:rPr>
        <w:t>’</w:t>
      </w:r>
      <w:r w:rsidRPr="001E0F7F">
        <w:rPr>
          <w:rFonts w:ascii="Arial Narrow" w:eastAsia="Arial Narrow" w:hAnsi="Arial Narrow" w:cs="Arial Narrow"/>
        </w:rPr>
        <w:t xml:space="preserve"> , tempat di mana sungai tidak lagi dapat dilayari. Seperti di tempat lain, mereka membagi wilayah ini secara hukum pemerintahan ke dalam </w:t>
      </w:r>
      <w:r w:rsidRPr="001E0F7F">
        <w:rPr>
          <w:rFonts w:ascii="Arial Narrow" w:eastAsia="Arial Narrow" w:hAnsi="Arial Narrow" w:cs="Arial Narrow"/>
          <w:i/>
          <w:iCs/>
        </w:rPr>
        <w:t>midji doesoens</w:t>
      </w:r>
      <w:r w:rsidRPr="001E0F7F">
        <w:rPr>
          <w:rFonts w:ascii="Arial Narrow" w:eastAsia="Arial Narrow" w:hAnsi="Arial Narrow" w:cs="Arial Narrow"/>
        </w:rPr>
        <w:t xml:space="preserve"> (dusun-dusun kecil). Hubungan genealogi yang telah ada dalam masyarakat ini diwujudkan dalam bentuk penghormatan kepada kepala adat. Namun, baik saat pemerintahan kesultanan maupun pemerintahan kolonial Belanda yang datang kemudian, tidak memperhitungkan adanya ikatan masyarakat tersebut</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4740D8">
        <w:rPr>
          <w:rFonts w:ascii="Arial Narrow" w:eastAsia="Arial Narrow" w:hAnsi="Arial Narrow" w:cs="Arial Narrow"/>
          <w:lang w:val="en-US"/>
        </w:rPr>
        <w:instrText xml:space="preserve"> ADDIN ZOTERO_ITEM CSL_CITATION {"citationID":"PN1VP8gf","properties":{"formattedCitation":"(Royen, 1932)","plainCitation":"(Royen, 1932)","noteIndex":0},"citationItems":[{"id":"BW3zHs9F/3zSTYcL4","uris":["http://zotero.org/users/local/pDEGb6pe/items/ZLW5IVQX"],"itemData":{"id":"OPAu3KsE/MSwdM9UH","type":"book","event-place":"Leiden","publisher":"Druk Uit Het Koloniaal Tijdschrif","publisher-place":"Leiden","title":"ADATVERBAND EN BESTUURSHERVORMING IN ZUID-SUMATRA","author":[{"family":"Royen","given":"J.W. Van"}],"issued":{"date-parts":[["1932"]]}},"label":"page"}],"schema":"https://github.com/citation-style-language/schema/raw/master/csl-citation.json"} </w:instrText>
      </w:r>
      <w:r>
        <w:rPr>
          <w:rFonts w:ascii="Arial Narrow" w:eastAsia="Arial Narrow" w:hAnsi="Arial Narrow" w:cs="Arial Narrow"/>
          <w:lang w:val="en-US"/>
        </w:rPr>
        <w:fldChar w:fldCharType="separate"/>
      </w:r>
      <w:r w:rsidR="004740D8" w:rsidRPr="004740D8">
        <w:rPr>
          <w:rFonts w:ascii="Arial Narrow" w:eastAsia="Arial Narrow" w:hAnsi="Arial Narrow"/>
        </w:rPr>
        <w:t>(Royen, 1932)</w:t>
      </w:r>
      <w:r>
        <w:rPr>
          <w:rFonts w:ascii="Arial Narrow" w:eastAsia="Arial Narrow" w:hAnsi="Arial Narrow" w:cs="Arial Narrow"/>
          <w:lang w:val="en-US"/>
        </w:rPr>
        <w:fldChar w:fldCharType="end"/>
      </w:r>
      <w:r>
        <w:rPr>
          <w:rFonts w:ascii="Arial Narrow" w:eastAsia="Arial Narrow" w:hAnsi="Arial Narrow" w:cs="Arial Narrow"/>
          <w:lang w:val="en-US"/>
        </w:rPr>
        <w:t>.</w:t>
      </w:r>
    </w:p>
    <w:p w14:paraId="3A806DB1" w14:textId="77777777" w:rsidR="00AC4DDE" w:rsidRDefault="00AC4DDE">
      <w:pPr>
        <w:ind w:left="0" w:firstLine="0"/>
        <w:rPr>
          <w:rFonts w:ascii="Arial Narrow" w:eastAsia="Arial Narrow" w:hAnsi="Arial Narrow" w:cs="Arial Narrow"/>
          <w:b/>
          <w:iCs/>
          <w:lang w:val="en-US"/>
        </w:rPr>
      </w:pPr>
    </w:p>
    <w:p w14:paraId="6C8DC375" w14:textId="77777777" w:rsidR="00E20D77" w:rsidRDefault="00E20D77">
      <w:pPr>
        <w:ind w:left="0" w:firstLine="0"/>
        <w:rPr>
          <w:rFonts w:ascii="Arial Narrow" w:eastAsia="Arial Narrow" w:hAnsi="Arial Narrow" w:cs="Arial Narrow"/>
          <w:b/>
          <w:iCs/>
          <w:lang w:val="en-US"/>
        </w:rPr>
      </w:pPr>
    </w:p>
    <w:p w14:paraId="30C44244" w14:textId="45E29C9D" w:rsidR="00AC4DDE" w:rsidRDefault="00AC4DDE">
      <w:pPr>
        <w:ind w:left="0" w:firstLine="0"/>
        <w:rPr>
          <w:rFonts w:ascii="Arial Narrow" w:eastAsia="Arial Narrow" w:hAnsi="Arial Narrow" w:cs="Arial Narrow"/>
          <w:b/>
          <w:iCs/>
          <w:lang w:val="en-US"/>
        </w:rPr>
      </w:pPr>
      <w:r>
        <w:rPr>
          <w:rFonts w:ascii="Arial Narrow" w:eastAsia="Arial Narrow" w:hAnsi="Arial Narrow" w:cs="Arial Narrow"/>
          <w:b/>
          <w:iCs/>
          <w:lang w:val="en-US"/>
        </w:rPr>
        <w:t>Restrukturasi Administratif dan Dinamika Marga</w:t>
      </w:r>
    </w:p>
    <w:p w14:paraId="7D1358C7" w14:textId="77777777" w:rsidR="00F452DE" w:rsidRPr="001E0F7F" w:rsidRDefault="00F452DE" w:rsidP="00F452DE">
      <w:pPr>
        <w:ind w:left="0" w:firstLine="709"/>
        <w:rPr>
          <w:rFonts w:ascii="Arial Narrow" w:eastAsia="Arial Narrow" w:hAnsi="Arial Narrow" w:cs="Arial Narrow"/>
        </w:rPr>
      </w:pPr>
      <w:r w:rsidRPr="001E0F7F">
        <w:rPr>
          <w:rFonts w:ascii="Arial Narrow" w:eastAsia="Arial Narrow" w:hAnsi="Arial Narrow" w:cs="Arial Narrow"/>
        </w:rPr>
        <w:t xml:space="preserve">Pada tahun 1853, ketika sistem pemerintahan </w:t>
      </w:r>
      <w:r w:rsidRPr="001E0F7F">
        <w:rPr>
          <w:rFonts w:ascii="Arial Narrow" w:eastAsia="Arial Narrow" w:hAnsi="Arial Narrow" w:cs="Arial Narrow"/>
          <w:i/>
          <w:iCs/>
          <w:lang w:val="en-US"/>
        </w:rPr>
        <w:t>Residentie</w:t>
      </w:r>
      <w:r w:rsidRPr="001E0F7F">
        <w:rPr>
          <w:rFonts w:ascii="Arial Narrow" w:eastAsia="Arial Narrow" w:hAnsi="Arial Narrow" w:cs="Arial Narrow"/>
          <w:lang w:val="en-US"/>
        </w:rPr>
        <w:t xml:space="preserve"> </w:t>
      </w:r>
      <w:r w:rsidRPr="001E0F7F">
        <w:rPr>
          <w:rFonts w:ascii="Arial Narrow" w:eastAsia="Arial Narrow" w:hAnsi="Arial Narrow" w:cs="Arial Narrow"/>
        </w:rPr>
        <w:t xml:space="preserve">Palembang dibentuk, wilayah Sindang ini dibagi menjadi empat </w:t>
      </w:r>
      <w:r w:rsidRPr="001E0F7F">
        <w:rPr>
          <w:rFonts w:ascii="Arial Narrow" w:eastAsia="Arial Narrow" w:hAnsi="Arial Narrow" w:cs="Arial Narrow"/>
          <w:i/>
          <w:iCs/>
        </w:rPr>
        <w:t>pasirah</w:t>
      </w:r>
      <w:r w:rsidRPr="001E0F7F">
        <w:rPr>
          <w:rFonts w:ascii="Arial Narrow" w:eastAsia="Arial Narrow" w:hAnsi="Arial Narrow" w:cs="Arial Narrow"/>
        </w:rPr>
        <w:t xml:space="preserve"> dengan masing-masing dipimpin oleh seorang </w:t>
      </w:r>
      <w:r w:rsidRPr="001E0F7F">
        <w:rPr>
          <w:rFonts w:ascii="Arial Narrow" w:eastAsia="Arial Narrow" w:hAnsi="Arial Narrow" w:cs="Arial Narrow"/>
          <w:i/>
          <w:iCs/>
        </w:rPr>
        <w:t>tiang kepoengoet</w:t>
      </w:r>
      <w:r w:rsidRPr="001E0F7F">
        <w:rPr>
          <w:rFonts w:ascii="Arial Narrow" w:eastAsia="Arial Narrow" w:hAnsi="Arial Narrow" w:cs="Arial Narrow"/>
        </w:rPr>
        <w:t>, yang kemudian membagi wilayah di bawah kekuasaan mereka. Keempat kepala tersebut adalah:</w:t>
      </w:r>
    </w:p>
    <w:p w14:paraId="6A41CE9D" w14:textId="77777777" w:rsidR="00F452DE" w:rsidRPr="001E0F7F" w:rsidRDefault="00F452DE" w:rsidP="00F452DE">
      <w:pPr>
        <w:numPr>
          <w:ilvl w:val="0"/>
          <w:numId w:val="3"/>
        </w:numPr>
        <w:ind w:hanging="294"/>
        <w:rPr>
          <w:rFonts w:ascii="Arial Narrow" w:eastAsia="Arial Narrow" w:hAnsi="Arial Narrow" w:cs="Arial Narrow"/>
        </w:rPr>
      </w:pPr>
      <w:r w:rsidRPr="001E0F7F">
        <w:rPr>
          <w:rFonts w:ascii="Arial Narrow" w:eastAsia="Arial Narrow" w:hAnsi="Arial Narrow" w:cs="Arial Narrow"/>
        </w:rPr>
        <w:t>Ujan Mas (</w:t>
      </w:r>
      <w:r w:rsidRPr="001E0F7F">
        <w:rPr>
          <w:rFonts w:ascii="Arial Narrow" w:eastAsia="Arial Narrow" w:hAnsi="Arial Narrow" w:cs="Arial Narrow"/>
          <w:lang w:val="en-US"/>
        </w:rPr>
        <w:t xml:space="preserve">di </w:t>
      </w:r>
      <w:r>
        <w:rPr>
          <w:rFonts w:ascii="Arial Narrow" w:eastAsia="Arial Narrow" w:hAnsi="Arial Narrow" w:cs="Arial Narrow"/>
          <w:lang w:val="en-US"/>
        </w:rPr>
        <w:t>Padang Ulak Tanding</w:t>
      </w:r>
      <w:r w:rsidRPr="001E0F7F">
        <w:rPr>
          <w:rFonts w:ascii="Arial Narrow" w:eastAsia="Arial Narrow" w:hAnsi="Arial Narrow" w:cs="Arial Narrow"/>
        </w:rPr>
        <w:t>)</w:t>
      </w:r>
    </w:p>
    <w:p w14:paraId="79A054D8" w14:textId="77777777" w:rsidR="00F452DE" w:rsidRPr="001E0F7F" w:rsidRDefault="00F452DE" w:rsidP="00F452DE">
      <w:pPr>
        <w:numPr>
          <w:ilvl w:val="0"/>
          <w:numId w:val="3"/>
        </w:numPr>
        <w:ind w:hanging="294"/>
        <w:rPr>
          <w:rFonts w:ascii="Arial Narrow" w:eastAsia="Arial Narrow" w:hAnsi="Arial Narrow" w:cs="Arial Narrow"/>
        </w:rPr>
      </w:pPr>
      <w:r w:rsidRPr="001E0F7F">
        <w:rPr>
          <w:rFonts w:ascii="Arial Narrow" w:eastAsia="Arial Narrow" w:hAnsi="Arial Narrow" w:cs="Arial Narrow"/>
        </w:rPr>
        <w:t>Ulak Lebar (</w:t>
      </w:r>
      <w:r w:rsidRPr="001E0F7F">
        <w:rPr>
          <w:rFonts w:ascii="Arial Narrow" w:eastAsia="Arial Narrow" w:hAnsi="Arial Narrow" w:cs="Arial Narrow"/>
          <w:lang w:val="en-US"/>
        </w:rPr>
        <w:t xml:space="preserve">di </w:t>
      </w:r>
      <w:r w:rsidRPr="001E0F7F">
        <w:rPr>
          <w:rFonts w:ascii="Arial Narrow" w:eastAsia="Arial Narrow" w:hAnsi="Arial Narrow" w:cs="Arial Narrow"/>
        </w:rPr>
        <w:t>Lubuk Linggau)</w:t>
      </w:r>
    </w:p>
    <w:p w14:paraId="16E3CD52" w14:textId="77777777" w:rsidR="00F452DE" w:rsidRPr="001E0F7F" w:rsidRDefault="00F452DE" w:rsidP="00F452DE">
      <w:pPr>
        <w:numPr>
          <w:ilvl w:val="0"/>
          <w:numId w:val="3"/>
        </w:numPr>
        <w:ind w:hanging="294"/>
        <w:rPr>
          <w:rFonts w:ascii="Arial Narrow" w:eastAsia="Arial Narrow" w:hAnsi="Arial Narrow" w:cs="Arial Narrow"/>
        </w:rPr>
      </w:pPr>
      <w:r w:rsidRPr="001E0F7F">
        <w:rPr>
          <w:rFonts w:ascii="Arial Narrow" w:eastAsia="Arial Narrow" w:hAnsi="Arial Narrow" w:cs="Arial Narrow"/>
        </w:rPr>
        <w:t>Muara Beliti</w:t>
      </w:r>
    </w:p>
    <w:p w14:paraId="3C48772A" w14:textId="77777777" w:rsidR="00F452DE" w:rsidRPr="001E0F7F" w:rsidRDefault="00F452DE" w:rsidP="00F452DE">
      <w:pPr>
        <w:numPr>
          <w:ilvl w:val="0"/>
          <w:numId w:val="3"/>
        </w:numPr>
        <w:ind w:hanging="294"/>
        <w:rPr>
          <w:rFonts w:ascii="Arial Narrow" w:eastAsia="Arial Narrow" w:hAnsi="Arial Narrow" w:cs="Arial Narrow"/>
        </w:rPr>
      </w:pPr>
      <w:r w:rsidRPr="001E0F7F">
        <w:rPr>
          <w:rFonts w:ascii="Arial Narrow" w:eastAsia="Arial Narrow" w:hAnsi="Arial Narrow" w:cs="Arial Narrow"/>
        </w:rPr>
        <w:t>Muara Kati</w:t>
      </w:r>
    </w:p>
    <w:p w14:paraId="43105ED3" w14:textId="77777777" w:rsidR="00F452DE" w:rsidRPr="001E0F7F" w:rsidRDefault="00F452DE" w:rsidP="00F452DE">
      <w:pPr>
        <w:ind w:left="0" w:firstLine="709"/>
        <w:rPr>
          <w:rFonts w:ascii="Arial Narrow" w:eastAsia="Arial Narrow" w:hAnsi="Arial Narrow" w:cs="Arial Narrow"/>
        </w:rPr>
      </w:pPr>
      <w:r w:rsidRPr="001E0F7F">
        <w:rPr>
          <w:rFonts w:ascii="Arial Narrow" w:eastAsia="Arial Narrow" w:hAnsi="Arial Narrow" w:cs="Arial Narrow"/>
          <w:lang w:val="en-US"/>
        </w:rPr>
        <w:t>Kemudian s</w:t>
      </w:r>
      <w:r w:rsidRPr="001E0F7F">
        <w:rPr>
          <w:rFonts w:ascii="Arial Narrow" w:eastAsia="Arial Narrow" w:hAnsi="Arial Narrow" w:cs="Arial Narrow"/>
        </w:rPr>
        <w:t>eiring waktu</w:t>
      </w:r>
      <w:r w:rsidRPr="001E0F7F">
        <w:rPr>
          <w:rFonts w:ascii="Arial Narrow" w:eastAsia="Arial Narrow" w:hAnsi="Arial Narrow" w:cs="Arial Narrow"/>
          <w:lang w:val="en-US"/>
        </w:rPr>
        <w:t xml:space="preserve"> berlalu</w:t>
      </w:r>
      <w:r w:rsidRPr="001E0F7F">
        <w:rPr>
          <w:rFonts w:ascii="Arial Narrow" w:eastAsia="Arial Narrow" w:hAnsi="Arial Narrow" w:cs="Arial Narrow"/>
        </w:rPr>
        <w:t xml:space="preserve">, wilayah-wilayah </w:t>
      </w:r>
      <w:r w:rsidRPr="001E0F7F">
        <w:rPr>
          <w:rFonts w:ascii="Arial Narrow" w:eastAsia="Arial Narrow" w:hAnsi="Arial Narrow" w:cs="Arial Narrow"/>
          <w:lang w:val="en-US"/>
        </w:rPr>
        <w:t>tersebut kemudian</w:t>
      </w:r>
      <w:r w:rsidRPr="001E0F7F">
        <w:rPr>
          <w:rFonts w:ascii="Arial Narrow" w:eastAsia="Arial Narrow" w:hAnsi="Arial Narrow" w:cs="Arial Narrow"/>
        </w:rPr>
        <w:t xml:space="preserve"> berkembang menjadi marga yang mandiri, </w:t>
      </w:r>
      <w:r w:rsidRPr="001E0F7F">
        <w:rPr>
          <w:rFonts w:ascii="Arial Narrow" w:eastAsia="Arial Narrow" w:hAnsi="Arial Narrow" w:cs="Arial Narrow"/>
          <w:lang w:val="en-US"/>
        </w:rPr>
        <w:t>antara lain</w:t>
      </w:r>
      <w:r w:rsidRPr="001E0F7F">
        <w:rPr>
          <w:rFonts w:ascii="Arial Narrow" w:eastAsia="Arial Narrow" w:hAnsi="Arial Narrow" w:cs="Arial Narrow"/>
        </w:rPr>
        <w:t xml:space="preserve">: </w:t>
      </w:r>
    </w:p>
    <w:p w14:paraId="661292F3" w14:textId="77777777" w:rsidR="00F452DE" w:rsidRPr="001E0F7F" w:rsidRDefault="00F452DE" w:rsidP="00F452DE">
      <w:pPr>
        <w:numPr>
          <w:ilvl w:val="0"/>
          <w:numId w:val="4"/>
        </w:numPr>
        <w:ind w:left="709" w:hanging="283"/>
        <w:rPr>
          <w:rFonts w:ascii="Arial Narrow" w:eastAsia="Arial Narrow" w:hAnsi="Arial Narrow" w:cs="Arial Narrow"/>
        </w:rPr>
      </w:pPr>
      <w:r w:rsidRPr="001E0F7F">
        <w:rPr>
          <w:rFonts w:ascii="Arial Narrow" w:eastAsia="Arial Narrow" w:hAnsi="Arial Narrow" w:cs="Arial Narrow"/>
        </w:rPr>
        <w:t>Sawah (</w:t>
      </w:r>
      <w:r w:rsidRPr="001E0F7F">
        <w:rPr>
          <w:rFonts w:ascii="Arial Narrow" w:eastAsia="Arial Narrow" w:hAnsi="Arial Narrow" w:cs="Arial Narrow"/>
          <w:lang w:val="en-US"/>
        </w:rPr>
        <w:t xml:space="preserve">marga </w:t>
      </w:r>
      <w:r w:rsidRPr="001E0F7F">
        <w:rPr>
          <w:rFonts w:ascii="Arial Narrow" w:eastAsia="Arial Narrow" w:hAnsi="Arial Narrow" w:cs="Arial Narrow"/>
        </w:rPr>
        <w:t>Tiang Pumpung Suku Ulu</w:t>
      </w:r>
      <w:r w:rsidRPr="001E0F7F">
        <w:rPr>
          <w:rFonts w:ascii="Arial Narrow" w:eastAsia="Arial Narrow" w:hAnsi="Arial Narrow" w:cs="Arial Narrow"/>
          <w:lang w:val="en-US"/>
        </w:rPr>
        <w:t>);</w:t>
      </w:r>
    </w:p>
    <w:p w14:paraId="719C6D5C" w14:textId="77777777" w:rsidR="00F452DE" w:rsidRPr="001E0F7F" w:rsidRDefault="00F452DE" w:rsidP="00F452DE">
      <w:pPr>
        <w:numPr>
          <w:ilvl w:val="0"/>
          <w:numId w:val="4"/>
        </w:numPr>
        <w:ind w:left="709" w:hanging="283"/>
        <w:rPr>
          <w:rFonts w:ascii="Arial Narrow" w:eastAsia="Arial Narrow" w:hAnsi="Arial Narrow" w:cs="Arial Narrow"/>
        </w:rPr>
      </w:pPr>
      <w:r w:rsidRPr="001E0F7F">
        <w:rPr>
          <w:rFonts w:ascii="Arial Narrow" w:eastAsia="Arial Narrow" w:hAnsi="Arial Narrow" w:cs="Arial Narrow"/>
        </w:rPr>
        <w:t>Lubuk Mumpo (</w:t>
      </w:r>
      <w:r w:rsidRPr="001E0F7F">
        <w:rPr>
          <w:rFonts w:ascii="Arial Narrow" w:eastAsia="Arial Narrow" w:hAnsi="Arial Narrow" w:cs="Arial Narrow"/>
          <w:lang w:val="en-US"/>
        </w:rPr>
        <w:t>marga</w:t>
      </w:r>
      <w:r w:rsidRPr="001E0F7F">
        <w:rPr>
          <w:rFonts w:ascii="Arial Narrow" w:eastAsia="Arial Narrow" w:hAnsi="Arial Narrow" w:cs="Arial Narrow"/>
        </w:rPr>
        <w:t xml:space="preserve"> Suku Tengah Kepungut Ulu)</w:t>
      </w:r>
      <w:r w:rsidRPr="001E0F7F">
        <w:rPr>
          <w:rFonts w:ascii="Arial Narrow" w:eastAsia="Arial Narrow" w:hAnsi="Arial Narrow" w:cs="Arial Narrow"/>
          <w:lang w:val="en-US"/>
        </w:rPr>
        <w:t>;</w:t>
      </w:r>
      <w:r w:rsidRPr="001E0F7F">
        <w:rPr>
          <w:rFonts w:ascii="Arial Narrow" w:eastAsia="Arial Narrow" w:hAnsi="Arial Narrow" w:cs="Arial Narrow"/>
        </w:rPr>
        <w:t xml:space="preserve"> </w:t>
      </w:r>
    </w:p>
    <w:p w14:paraId="191C50A5" w14:textId="77777777" w:rsidR="00F452DE" w:rsidRPr="001E0F7F" w:rsidRDefault="00F452DE" w:rsidP="00F452DE">
      <w:pPr>
        <w:numPr>
          <w:ilvl w:val="0"/>
          <w:numId w:val="4"/>
        </w:numPr>
        <w:ind w:left="709" w:hanging="283"/>
        <w:rPr>
          <w:rFonts w:ascii="Arial Narrow" w:eastAsia="Arial Narrow" w:hAnsi="Arial Narrow" w:cs="Arial Narrow"/>
        </w:rPr>
      </w:pPr>
      <w:r w:rsidRPr="001E0F7F">
        <w:rPr>
          <w:rFonts w:ascii="Arial Narrow" w:eastAsia="Arial Narrow" w:hAnsi="Arial Narrow" w:cs="Arial Narrow"/>
        </w:rPr>
        <w:t>Lubuk Belimbing (</w:t>
      </w:r>
      <w:r w:rsidRPr="001E0F7F">
        <w:rPr>
          <w:rFonts w:ascii="Arial Narrow" w:eastAsia="Arial Narrow" w:hAnsi="Arial Narrow" w:cs="Arial Narrow"/>
          <w:lang w:val="en-US"/>
        </w:rPr>
        <w:t>marga</w:t>
      </w:r>
      <w:r w:rsidRPr="001E0F7F">
        <w:rPr>
          <w:rFonts w:ascii="Arial Narrow" w:eastAsia="Arial Narrow" w:hAnsi="Arial Narrow" w:cs="Arial Narrow"/>
        </w:rPr>
        <w:t xml:space="preserve"> Sindang Beliti) dari Muara Kati</w:t>
      </w:r>
      <w:r w:rsidRPr="001E0F7F">
        <w:rPr>
          <w:rFonts w:ascii="Arial Narrow" w:eastAsia="Arial Narrow" w:hAnsi="Arial Narrow" w:cs="Arial Narrow"/>
          <w:lang w:val="en-US"/>
        </w:rPr>
        <w:t>;</w:t>
      </w:r>
      <w:r w:rsidRPr="001E0F7F">
        <w:rPr>
          <w:rFonts w:ascii="Arial Narrow" w:eastAsia="Arial Narrow" w:hAnsi="Arial Narrow" w:cs="Arial Narrow"/>
        </w:rPr>
        <w:t xml:space="preserve"> </w:t>
      </w:r>
    </w:p>
    <w:p w14:paraId="6E4E84E8" w14:textId="77777777" w:rsidR="00F452DE" w:rsidRPr="001E0F7F" w:rsidRDefault="00F452DE" w:rsidP="00F452DE">
      <w:pPr>
        <w:numPr>
          <w:ilvl w:val="0"/>
          <w:numId w:val="4"/>
        </w:numPr>
        <w:ind w:left="709" w:hanging="283"/>
        <w:rPr>
          <w:rFonts w:ascii="Arial Narrow" w:eastAsia="Arial Narrow" w:hAnsi="Arial Narrow" w:cs="Arial Narrow"/>
        </w:rPr>
      </w:pPr>
      <w:r w:rsidRPr="001E0F7F">
        <w:rPr>
          <w:rFonts w:ascii="Arial Narrow" w:eastAsia="Arial Narrow" w:hAnsi="Arial Narrow" w:cs="Arial Narrow"/>
        </w:rPr>
        <w:t>Selangit (</w:t>
      </w:r>
      <w:r w:rsidRPr="001E0F7F">
        <w:rPr>
          <w:rFonts w:ascii="Arial Narrow" w:eastAsia="Arial Narrow" w:hAnsi="Arial Narrow" w:cs="Arial Narrow"/>
          <w:lang w:val="en-US"/>
        </w:rPr>
        <w:t>marga</w:t>
      </w:r>
      <w:r w:rsidRPr="001E0F7F">
        <w:rPr>
          <w:rFonts w:ascii="Arial Narrow" w:eastAsia="Arial Narrow" w:hAnsi="Arial Narrow" w:cs="Arial Narrow"/>
        </w:rPr>
        <w:t xml:space="preserve"> Batu Kuning Lakitan) dari Ulak Lebar. </w:t>
      </w:r>
    </w:p>
    <w:p w14:paraId="554DB69C" w14:textId="5D7043DC" w:rsidR="00F452DE" w:rsidRPr="001E0F7F" w:rsidRDefault="00F452DE" w:rsidP="00F452DE">
      <w:pPr>
        <w:ind w:left="0" w:firstLine="709"/>
        <w:rPr>
          <w:rFonts w:ascii="Arial Narrow" w:eastAsia="Arial Narrow" w:hAnsi="Arial Narrow" w:cs="Arial Narrow"/>
          <w:lang w:val="en-US"/>
        </w:rPr>
      </w:pPr>
      <w:r w:rsidRPr="001E0F7F">
        <w:rPr>
          <w:rFonts w:ascii="Arial Narrow" w:eastAsia="Arial Narrow" w:hAnsi="Arial Narrow" w:cs="Arial Narrow"/>
        </w:rPr>
        <w:t>Dalam perkembangannya, status marga-marga ini mengalami berbagai perubahan, termasuk penggabungan, pemisahan total maupun parsial, serta perubahan batas wilayah. Perubahan-perubahan ini sering terjadi tanpa menimbulkan protes serius karena masyarakat tetap menganggap wilayah tersebut sebagai satu kesatuan</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4740D8">
        <w:rPr>
          <w:rFonts w:ascii="Arial Narrow" w:eastAsia="Arial Narrow" w:hAnsi="Arial Narrow" w:cs="Arial Narrow"/>
          <w:lang w:val="en-US"/>
        </w:rPr>
        <w:instrText xml:space="preserve"> ADDIN ZOTERO_ITEM CSL_CITATION {"citationID":"RF6Q6f9L","properties":{"formattedCitation":"(Royen, 1932; Susetyo et al., 2024)","plainCitation":"(Royen, 1932; Susetyo et al., 2024)","noteIndex":0},"citationItems":[{"id":"BW3zHs9F/3zSTYcL4","uris":["http://zotero.org/users/local/pDEGb6pe/items/ZLW5IVQX"],"itemData":{"id":"OPAu3KsE/MSwdM9UH","type":"book","event-place":"Leiden","publisher":"Druk Uit Het Koloniaal Tijdschrif","publisher-place":"Leiden","title":"ADATVERBAND EN BESTUURSHERVORMING IN ZUID-SUMATRA","author":[{"family":"Royen","given":"J.W. Van"}],"issued":{"date-parts":[["1932"]]}},"label":"page"},{"id":160,"uris":["http://zotero.org/users/local/pDEGb6pe/items/MV8NUGKN"],"itemData":{"id":160,"type":"book","event-place":"Jombang","publisher":"CV. Nakomu","publisher-place":"Jombang","title":"Sejarah Lubuk Linggau Dari Masa Awal Hingga Terbentuknya Kota","author":[{"family":"Susetyo","given":"Berlian"},{"family":"Azman","given":"Mohammad"},{"family":"Hanika","given":"Sisca Arie"}],"issued":{"date-parts":[["2024"]]}},"label":"page"}],"schema":"https://github.com/citation-style-language/schema/raw/master/csl-citation.json"} </w:instrText>
      </w:r>
      <w:r>
        <w:rPr>
          <w:rFonts w:ascii="Arial Narrow" w:eastAsia="Arial Narrow" w:hAnsi="Arial Narrow" w:cs="Arial Narrow"/>
          <w:lang w:val="en-US"/>
        </w:rPr>
        <w:fldChar w:fldCharType="separate"/>
      </w:r>
      <w:r w:rsidR="004740D8" w:rsidRPr="004740D8">
        <w:rPr>
          <w:rFonts w:ascii="Arial Narrow" w:hAnsi="Arial Narrow"/>
        </w:rPr>
        <w:t>(Royen, 1932; Susetyo et al., 2024)</w:t>
      </w:r>
      <w:r>
        <w:rPr>
          <w:rFonts w:ascii="Arial Narrow" w:eastAsia="Arial Narrow" w:hAnsi="Arial Narrow" w:cs="Arial Narrow"/>
          <w:lang w:val="en-US"/>
        </w:rPr>
        <w:fldChar w:fldCharType="end"/>
      </w:r>
      <w:r w:rsidRPr="001E0F7F">
        <w:rPr>
          <w:rFonts w:ascii="Arial Narrow" w:eastAsia="Arial Narrow" w:hAnsi="Arial Narrow" w:cs="Arial Narrow"/>
        </w:rPr>
        <w:t>.</w:t>
      </w:r>
      <w:r w:rsidRPr="001E0F7F">
        <w:rPr>
          <w:rFonts w:ascii="Arial Narrow" w:eastAsia="Arial Narrow" w:hAnsi="Arial Narrow" w:cs="Arial Narrow"/>
          <w:lang w:val="en-US"/>
        </w:rPr>
        <w:t xml:space="preserve"> Kesamaan antar masyarakat kepada satu kesatuan tersebut menjadi ikatan satu lain, yang dapat dikatakan mereka adalah sama dalam satu garis keturunan.  </w:t>
      </w:r>
    </w:p>
    <w:p w14:paraId="2163621B" w14:textId="1F4E9339" w:rsidR="00F452DE" w:rsidRPr="001E0F7F" w:rsidRDefault="00F452DE" w:rsidP="00F452DE">
      <w:pPr>
        <w:ind w:left="0" w:firstLine="709"/>
        <w:rPr>
          <w:rFonts w:ascii="Arial Narrow" w:eastAsia="Arial Narrow" w:hAnsi="Arial Narrow" w:cs="Arial Narrow"/>
        </w:rPr>
      </w:pPr>
      <w:r w:rsidRPr="001E0F7F">
        <w:rPr>
          <w:rFonts w:ascii="Arial Narrow" w:eastAsia="Arial Narrow" w:hAnsi="Arial Narrow" w:cs="Arial Narrow"/>
        </w:rPr>
        <w:t xml:space="preserve">Menurut pembagian administratif saat itu, kelompok ini dikemudian hari </w:t>
      </w:r>
      <w:r w:rsidRPr="001E0F7F">
        <w:rPr>
          <w:rFonts w:ascii="Arial Narrow" w:eastAsia="Arial Narrow" w:hAnsi="Arial Narrow" w:cs="Arial Narrow"/>
          <w:lang w:val="en-US"/>
        </w:rPr>
        <w:t xml:space="preserve">terus berkembang dan </w:t>
      </w:r>
      <w:r w:rsidRPr="001E0F7F">
        <w:rPr>
          <w:rFonts w:ascii="Arial Narrow" w:eastAsia="Arial Narrow" w:hAnsi="Arial Narrow" w:cs="Arial Narrow"/>
        </w:rPr>
        <w:t xml:space="preserve">mencakup marga-marga </w:t>
      </w:r>
      <w:r w:rsidRPr="001E0F7F">
        <w:rPr>
          <w:rFonts w:ascii="Arial Narrow" w:eastAsia="Arial Narrow" w:hAnsi="Arial Narrow" w:cs="Arial Narrow"/>
          <w:lang w:val="en-US"/>
        </w:rPr>
        <w:t xml:space="preserve">hingga kini ialah </w:t>
      </w:r>
      <w:r w:rsidRPr="001E0F7F">
        <w:rPr>
          <w:rFonts w:ascii="Arial Narrow" w:eastAsia="Arial Narrow" w:hAnsi="Arial Narrow" w:cs="Arial Narrow"/>
        </w:rPr>
        <w:t xml:space="preserve">sebagai berikut: </w:t>
      </w:r>
    </w:p>
    <w:p w14:paraId="7CB75AB4" w14:textId="77777777" w:rsidR="00F452DE" w:rsidRPr="001E0F7F" w:rsidRDefault="00F452DE" w:rsidP="00F452DE">
      <w:pPr>
        <w:ind w:left="0" w:firstLine="709"/>
        <w:rPr>
          <w:rFonts w:ascii="Arial Narrow" w:eastAsia="Arial Narrow" w:hAnsi="Arial Narrow" w:cs="Arial Narrow"/>
          <w:b/>
          <w:bCs/>
          <w:lang w:val="en-US"/>
        </w:rPr>
      </w:pPr>
    </w:p>
    <w:p w14:paraId="211FB4BD" w14:textId="77777777" w:rsidR="00F452DE" w:rsidRPr="00E20D77" w:rsidRDefault="00F452DE" w:rsidP="00F452DE">
      <w:pPr>
        <w:ind w:left="0" w:firstLine="0"/>
        <w:jc w:val="center"/>
        <w:rPr>
          <w:rFonts w:ascii="Arial Narrow" w:eastAsia="Arial Narrow" w:hAnsi="Arial Narrow" w:cs="Arial Narrow"/>
          <w:sz w:val="20"/>
          <w:szCs w:val="20"/>
          <w:lang w:val="en-US"/>
        </w:rPr>
      </w:pPr>
      <w:r w:rsidRPr="00E20D77">
        <w:rPr>
          <w:rFonts w:ascii="Arial Narrow" w:eastAsia="Arial Narrow" w:hAnsi="Arial Narrow" w:cs="Arial Narrow"/>
          <w:b/>
          <w:sz w:val="20"/>
          <w:szCs w:val="20"/>
          <w:lang w:val="en-US"/>
        </w:rPr>
        <w:t>Tabel 1.</w:t>
      </w:r>
      <w:r w:rsidRPr="00E20D77">
        <w:rPr>
          <w:rFonts w:ascii="Arial Narrow" w:eastAsia="Arial Narrow" w:hAnsi="Arial Narrow" w:cs="Arial Narrow"/>
          <w:sz w:val="20"/>
          <w:szCs w:val="20"/>
          <w:lang w:val="en-US"/>
        </w:rPr>
        <w:t xml:space="preserve"> Daftar Marga-Marga di Wilayah Sindang</w:t>
      </w: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706"/>
        <w:gridCol w:w="5670"/>
      </w:tblGrid>
      <w:tr w:rsidR="00F452DE" w:rsidRPr="00E20D77" w14:paraId="142C8104" w14:textId="77777777" w:rsidTr="009B0164">
        <w:trPr>
          <w:trHeight w:val="553"/>
        </w:trPr>
        <w:tc>
          <w:tcPr>
            <w:tcW w:w="562" w:type="dxa"/>
            <w:tcBorders>
              <w:top w:val="single" w:sz="4" w:space="0" w:color="auto"/>
              <w:bottom w:val="single" w:sz="4" w:space="0" w:color="auto"/>
            </w:tcBorders>
            <w:vAlign w:val="center"/>
          </w:tcPr>
          <w:p w14:paraId="58656830" w14:textId="77777777" w:rsidR="00F452DE" w:rsidRPr="00E20D77" w:rsidRDefault="00F452DE" w:rsidP="009B0164">
            <w:pPr>
              <w:ind w:left="0" w:firstLine="22"/>
              <w:rPr>
                <w:rFonts w:ascii="Arial Narrow" w:eastAsia="Arial Narrow" w:hAnsi="Arial Narrow" w:cs="Arial Narrow"/>
                <w:b/>
                <w:sz w:val="20"/>
                <w:szCs w:val="20"/>
                <w:lang w:val="en-US"/>
              </w:rPr>
            </w:pPr>
            <w:r w:rsidRPr="00E20D77">
              <w:rPr>
                <w:rFonts w:ascii="Arial Narrow" w:eastAsia="Arial Narrow" w:hAnsi="Arial Narrow" w:cs="Arial Narrow"/>
                <w:b/>
                <w:sz w:val="20"/>
                <w:szCs w:val="20"/>
                <w:lang w:val="en-US"/>
              </w:rPr>
              <w:t>No</w:t>
            </w:r>
          </w:p>
        </w:tc>
        <w:tc>
          <w:tcPr>
            <w:tcW w:w="1706" w:type="dxa"/>
            <w:tcBorders>
              <w:top w:val="single" w:sz="4" w:space="0" w:color="auto"/>
              <w:bottom w:val="single" w:sz="4" w:space="0" w:color="auto"/>
            </w:tcBorders>
            <w:vAlign w:val="center"/>
          </w:tcPr>
          <w:p w14:paraId="455AD5C0" w14:textId="77777777" w:rsidR="00F452DE" w:rsidRPr="00E20D77" w:rsidRDefault="00F452DE" w:rsidP="009B0164">
            <w:pPr>
              <w:ind w:left="0" w:firstLine="0"/>
              <w:rPr>
                <w:rFonts w:ascii="Arial Narrow" w:eastAsia="Arial Narrow" w:hAnsi="Arial Narrow" w:cs="Arial Narrow"/>
                <w:b/>
                <w:sz w:val="20"/>
                <w:szCs w:val="20"/>
                <w:lang w:val="en-US"/>
              </w:rPr>
            </w:pPr>
            <w:r w:rsidRPr="00E20D77">
              <w:rPr>
                <w:rFonts w:ascii="Arial Narrow" w:eastAsia="Arial Narrow" w:hAnsi="Arial Narrow" w:cs="Arial Narrow"/>
                <w:b/>
                <w:sz w:val="20"/>
                <w:szCs w:val="20"/>
                <w:lang w:val="en-US"/>
              </w:rPr>
              <w:t>Nama Marga</w:t>
            </w:r>
          </w:p>
        </w:tc>
        <w:tc>
          <w:tcPr>
            <w:tcW w:w="5670" w:type="dxa"/>
            <w:tcBorders>
              <w:top w:val="single" w:sz="4" w:space="0" w:color="auto"/>
              <w:bottom w:val="single" w:sz="4" w:space="0" w:color="auto"/>
            </w:tcBorders>
            <w:vAlign w:val="center"/>
          </w:tcPr>
          <w:p w14:paraId="48C6F832" w14:textId="77777777" w:rsidR="00F452DE" w:rsidRPr="00E20D77" w:rsidRDefault="00F452DE" w:rsidP="009B0164">
            <w:pPr>
              <w:ind w:left="0" w:firstLine="5"/>
              <w:rPr>
                <w:rFonts w:ascii="Arial Narrow" w:eastAsia="Arial Narrow" w:hAnsi="Arial Narrow" w:cs="Arial Narrow"/>
                <w:b/>
                <w:sz w:val="20"/>
                <w:szCs w:val="20"/>
                <w:lang w:val="en-US"/>
              </w:rPr>
            </w:pPr>
            <w:r w:rsidRPr="00E20D77">
              <w:rPr>
                <w:rFonts w:ascii="Arial Narrow" w:eastAsia="Arial Narrow" w:hAnsi="Arial Narrow" w:cs="Arial Narrow"/>
                <w:b/>
                <w:sz w:val="20"/>
                <w:szCs w:val="20"/>
                <w:lang w:val="en-US"/>
              </w:rPr>
              <w:t>Wilayah Dulu dan Sekarang</w:t>
            </w:r>
          </w:p>
        </w:tc>
      </w:tr>
      <w:tr w:rsidR="00F452DE" w:rsidRPr="00E20D77" w14:paraId="72EB1F46" w14:textId="77777777" w:rsidTr="009B0164">
        <w:tc>
          <w:tcPr>
            <w:tcW w:w="562" w:type="dxa"/>
            <w:tcBorders>
              <w:top w:val="single" w:sz="4" w:space="0" w:color="auto"/>
            </w:tcBorders>
          </w:tcPr>
          <w:p w14:paraId="0A5E2AAF" w14:textId="77777777" w:rsidR="00F452DE" w:rsidRPr="00E20D77" w:rsidRDefault="00F452DE" w:rsidP="009B0164">
            <w:pPr>
              <w:ind w:left="0" w:firstLine="22"/>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1.</w:t>
            </w:r>
          </w:p>
        </w:tc>
        <w:tc>
          <w:tcPr>
            <w:tcW w:w="1706" w:type="dxa"/>
            <w:tcBorders>
              <w:top w:val="single" w:sz="4" w:space="0" w:color="auto"/>
            </w:tcBorders>
          </w:tcPr>
          <w:p w14:paraId="59981FD7" w14:textId="77777777" w:rsidR="00F452DE" w:rsidRPr="00E20D77" w:rsidRDefault="00F452DE"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Tiang Pumpung Suku Ulu</w:t>
            </w:r>
          </w:p>
        </w:tc>
        <w:tc>
          <w:tcPr>
            <w:tcW w:w="5670" w:type="dxa"/>
            <w:tcBorders>
              <w:top w:val="single" w:sz="4" w:space="0" w:color="auto"/>
            </w:tcBorders>
          </w:tcPr>
          <w:p w14:paraId="3C0A51A6" w14:textId="77777777" w:rsidR="00F452DE" w:rsidRPr="00E20D77" w:rsidRDefault="00F452DE" w:rsidP="009B0164">
            <w:pPr>
              <w:ind w:left="0" w:firstLine="5"/>
              <w:rPr>
                <w:rFonts w:ascii="Arial Narrow" w:eastAsia="Arial Narrow" w:hAnsi="Arial Narrow" w:cs="Arial Narrow"/>
                <w:sz w:val="20"/>
                <w:szCs w:val="20"/>
              </w:rPr>
            </w:pPr>
            <w:r w:rsidRPr="00E20D77">
              <w:rPr>
                <w:rFonts w:ascii="Arial Narrow" w:eastAsia="Arial Narrow" w:hAnsi="Arial Narrow" w:cs="Arial Narrow"/>
                <w:sz w:val="20"/>
                <w:szCs w:val="20"/>
              </w:rPr>
              <w:t>(</w:t>
            </w:r>
            <w:r w:rsidRPr="00E20D77">
              <w:rPr>
                <w:rFonts w:ascii="Arial Narrow" w:eastAsia="Arial Narrow" w:hAnsi="Arial Narrow" w:cs="Arial Narrow"/>
                <w:i/>
                <w:iCs/>
                <w:sz w:val="20"/>
                <w:szCs w:val="20"/>
              </w:rPr>
              <w:t>Onder Afdeeling</w:t>
            </w:r>
            <w:r w:rsidRPr="00E20D77">
              <w:rPr>
                <w:rFonts w:ascii="Arial Narrow" w:eastAsia="Arial Narrow" w:hAnsi="Arial Narrow" w:cs="Arial Narrow"/>
                <w:sz w:val="20"/>
                <w:szCs w:val="20"/>
              </w:rPr>
              <w:t xml:space="preserve"> Tebing Tinggi) sekarang di Kecamatan Saling, Kab. Empat Lawang</w:t>
            </w:r>
          </w:p>
        </w:tc>
      </w:tr>
      <w:tr w:rsidR="00F452DE" w:rsidRPr="00E20D77" w14:paraId="347D3B0D" w14:textId="77777777" w:rsidTr="009B0164">
        <w:tc>
          <w:tcPr>
            <w:tcW w:w="562" w:type="dxa"/>
          </w:tcPr>
          <w:p w14:paraId="411BB5B1" w14:textId="77777777" w:rsidR="00F452DE" w:rsidRPr="00E20D77" w:rsidRDefault="00F452DE" w:rsidP="009B0164">
            <w:pPr>
              <w:ind w:left="0" w:firstLine="22"/>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2.</w:t>
            </w:r>
          </w:p>
        </w:tc>
        <w:tc>
          <w:tcPr>
            <w:tcW w:w="1706" w:type="dxa"/>
          </w:tcPr>
          <w:p w14:paraId="5F162B7A" w14:textId="77777777" w:rsidR="00F452DE" w:rsidRPr="00E20D77" w:rsidRDefault="00F452DE" w:rsidP="009B0164">
            <w:pPr>
              <w:ind w:left="0" w:firstLine="0"/>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Kepungut</w:t>
            </w:r>
          </w:p>
        </w:tc>
        <w:tc>
          <w:tcPr>
            <w:tcW w:w="5670" w:type="dxa"/>
          </w:tcPr>
          <w:p w14:paraId="708EE1E6" w14:textId="77777777" w:rsidR="00F452DE" w:rsidRPr="00E20D77" w:rsidRDefault="00F452DE" w:rsidP="009B0164">
            <w:pPr>
              <w:ind w:left="0" w:firstLine="5"/>
              <w:rPr>
                <w:rFonts w:ascii="Arial Narrow" w:eastAsia="Arial Narrow" w:hAnsi="Arial Narrow" w:cs="Arial Narrow"/>
                <w:sz w:val="20"/>
                <w:szCs w:val="20"/>
              </w:rPr>
            </w:pPr>
            <w:r w:rsidRPr="00E20D77">
              <w:rPr>
                <w:rFonts w:ascii="Arial Narrow" w:eastAsia="Arial Narrow" w:hAnsi="Arial Narrow" w:cs="Arial Narrow"/>
                <w:sz w:val="20"/>
                <w:szCs w:val="20"/>
              </w:rPr>
              <w:t>(</w:t>
            </w:r>
            <w:r w:rsidRPr="00E20D77">
              <w:rPr>
                <w:rFonts w:ascii="Arial Narrow" w:eastAsia="Arial Narrow" w:hAnsi="Arial Narrow" w:cs="Arial Narrow"/>
                <w:i/>
                <w:iCs/>
                <w:sz w:val="20"/>
                <w:szCs w:val="20"/>
              </w:rPr>
              <w:t>Onder Afdeeling</w:t>
            </w:r>
            <w:r w:rsidRPr="00E20D77">
              <w:rPr>
                <w:rFonts w:ascii="Arial Narrow" w:eastAsia="Arial Narrow" w:hAnsi="Arial Narrow" w:cs="Arial Narrow"/>
                <w:sz w:val="20"/>
                <w:szCs w:val="20"/>
              </w:rPr>
              <w:t xml:space="preserve"> Musi Ulu) sekarang di</w:t>
            </w:r>
            <w:r w:rsidRPr="00E20D77">
              <w:rPr>
                <w:rFonts w:ascii="Arial Narrow" w:eastAsia="Arial Narrow" w:hAnsi="Arial Narrow" w:cs="Arial Narrow"/>
                <w:sz w:val="20"/>
                <w:szCs w:val="20"/>
                <w:lang w:val="en-US"/>
              </w:rPr>
              <w:t xml:space="preserve"> K</w:t>
            </w:r>
            <w:r w:rsidRPr="00E20D77">
              <w:rPr>
                <w:rFonts w:ascii="Arial Narrow" w:eastAsia="Arial Narrow" w:hAnsi="Arial Narrow" w:cs="Arial Narrow"/>
                <w:sz w:val="20"/>
                <w:szCs w:val="20"/>
              </w:rPr>
              <w:t>ecamatan</w:t>
            </w:r>
            <w:r w:rsidRPr="00E20D77">
              <w:rPr>
                <w:rFonts w:ascii="Arial Narrow" w:eastAsia="Arial Narrow" w:hAnsi="Arial Narrow" w:cs="Arial Narrow"/>
                <w:sz w:val="20"/>
                <w:szCs w:val="20"/>
                <w:lang w:val="en-US"/>
              </w:rPr>
              <w:t xml:space="preserve"> </w:t>
            </w:r>
            <w:r w:rsidRPr="00E20D77">
              <w:rPr>
                <w:rFonts w:ascii="Arial Narrow" w:eastAsia="Arial Narrow" w:hAnsi="Arial Narrow" w:cs="Arial Narrow"/>
                <w:sz w:val="20"/>
                <w:szCs w:val="20"/>
              </w:rPr>
              <w:t>Tiang Pumpung Kepungut, Kab. Musi Rawas</w:t>
            </w:r>
          </w:p>
        </w:tc>
      </w:tr>
      <w:tr w:rsidR="00F452DE" w:rsidRPr="00E20D77" w14:paraId="34196A48" w14:textId="77777777" w:rsidTr="009B0164">
        <w:tc>
          <w:tcPr>
            <w:tcW w:w="562" w:type="dxa"/>
          </w:tcPr>
          <w:p w14:paraId="434F3D5C" w14:textId="77777777" w:rsidR="00F452DE" w:rsidRPr="00E20D77" w:rsidRDefault="00F452DE" w:rsidP="009B0164">
            <w:pPr>
              <w:ind w:left="0" w:firstLine="22"/>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3.</w:t>
            </w:r>
          </w:p>
        </w:tc>
        <w:tc>
          <w:tcPr>
            <w:tcW w:w="1706" w:type="dxa"/>
          </w:tcPr>
          <w:p w14:paraId="51F1D1E1" w14:textId="77777777" w:rsidR="00F452DE" w:rsidRPr="00E20D77" w:rsidRDefault="00F452DE"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Suku Tengah Kepungut Ulu</w:t>
            </w:r>
          </w:p>
        </w:tc>
        <w:tc>
          <w:tcPr>
            <w:tcW w:w="5670" w:type="dxa"/>
          </w:tcPr>
          <w:p w14:paraId="450D8E50" w14:textId="77777777" w:rsidR="00F452DE" w:rsidRPr="00E20D77" w:rsidRDefault="00F452DE" w:rsidP="009B0164">
            <w:pPr>
              <w:ind w:left="0" w:firstLine="5"/>
              <w:rPr>
                <w:rFonts w:ascii="Arial Narrow" w:eastAsia="Arial Narrow" w:hAnsi="Arial Narrow" w:cs="Arial Narrow"/>
                <w:sz w:val="20"/>
                <w:szCs w:val="20"/>
              </w:rPr>
            </w:pPr>
            <w:r w:rsidRPr="00E20D77">
              <w:rPr>
                <w:rFonts w:ascii="Arial Narrow" w:eastAsia="Arial Narrow" w:hAnsi="Arial Narrow" w:cs="Arial Narrow"/>
                <w:sz w:val="20"/>
                <w:szCs w:val="20"/>
              </w:rPr>
              <w:t>(</w:t>
            </w:r>
            <w:r w:rsidRPr="00E20D77">
              <w:rPr>
                <w:rFonts w:ascii="Arial Narrow" w:eastAsia="Arial Narrow" w:hAnsi="Arial Narrow" w:cs="Arial Narrow"/>
                <w:i/>
                <w:iCs/>
                <w:sz w:val="20"/>
                <w:szCs w:val="20"/>
              </w:rPr>
              <w:t>Onder Afdeeling</w:t>
            </w:r>
            <w:r w:rsidRPr="00E20D77">
              <w:rPr>
                <w:rFonts w:ascii="Arial Narrow" w:eastAsia="Arial Narrow" w:hAnsi="Arial Narrow" w:cs="Arial Narrow"/>
                <w:sz w:val="20"/>
                <w:szCs w:val="20"/>
              </w:rPr>
              <w:t xml:space="preserve"> Rejang) sekarang di Kecamatan</w:t>
            </w:r>
            <w:r w:rsidRPr="00E20D77">
              <w:rPr>
                <w:rFonts w:ascii="Arial Narrow" w:eastAsia="Arial Narrow" w:hAnsi="Arial Narrow" w:cs="Arial Narrow"/>
                <w:sz w:val="20"/>
                <w:szCs w:val="20"/>
                <w:lang w:val="en-US"/>
              </w:rPr>
              <w:t xml:space="preserve"> </w:t>
            </w:r>
            <w:r w:rsidRPr="00E20D77">
              <w:rPr>
                <w:rFonts w:ascii="Arial Narrow" w:eastAsia="Arial Narrow" w:hAnsi="Arial Narrow" w:cs="Arial Narrow"/>
                <w:sz w:val="20"/>
                <w:szCs w:val="20"/>
              </w:rPr>
              <w:t>Kotapadang, Kab. Rejang Lebong</w:t>
            </w:r>
          </w:p>
        </w:tc>
      </w:tr>
      <w:tr w:rsidR="00F452DE" w:rsidRPr="00E20D77" w14:paraId="3449B660" w14:textId="77777777" w:rsidTr="009B0164">
        <w:tc>
          <w:tcPr>
            <w:tcW w:w="562" w:type="dxa"/>
          </w:tcPr>
          <w:p w14:paraId="4E0F101E" w14:textId="77777777" w:rsidR="00F452DE" w:rsidRPr="00E20D77" w:rsidRDefault="00F452DE" w:rsidP="009B0164">
            <w:pPr>
              <w:ind w:left="0" w:firstLine="22"/>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4.</w:t>
            </w:r>
          </w:p>
        </w:tc>
        <w:tc>
          <w:tcPr>
            <w:tcW w:w="1706" w:type="dxa"/>
          </w:tcPr>
          <w:p w14:paraId="32EA1F13" w14:textId="77777777" w:rsidR="00F452DE" w:rsidRPr="00E20D77" w:rsidRDefault="00F452DE" w:rsidP="009B0164">
            <w:pPr>
              <w:ind w:left="0" w:firstLine="0"/>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Sindang Beliti</w:t>
            </w:r>
          </w:p>
        </w:tc>
        <w:tc>
          <w:tcPr>
            <w:tcW w:w="5670" w:type="dxa"/>
          </w:tcPr>
          <w:p w14:paraId="5AB6DD04" w14:textId="77777777" w:rsidR="00F452DE" w:rsidRPr="00E20D77" w:rsidRDefault="00F452DE" w:rsidP="009B0164">
            <w:pPr>
              <w:ind w:left="0" w:firstLine="5"/>
              <w:rPr>
                <w:rFonts w:ascii="Arial Narrow" w:eastAsia="Arial Narrow" w:hAnsi="Arial Narrow" w:cs="Arial Narrow"/>
                <w:sz w:val="20"/>
                <w:szCs w:val="20"/>
                <w:lang w:val="en-US"/>
              </w:rPr>
            </w:pPr>
            <w:r w:rsidRPr="00E20D77">
              <w:rPr>
                <w:rFonts w:ascii="Arial Narrow" w:eastAsia="Arial Narrow" w:hAnsi="Arial Narrow" w:cs="Arial Narrow"/>
                <w:sz w:val="20"/>
                <w:szCs w:val="20"/>
              </w:rPr>
              <w:t>(</w:t>
            </w:r>
            <w:r w:rsidRPr="00E20D77">
              <w:rPr>
                <w:rFonts w:ascii="Arial Narrow" w:eastAsia="Arial Narrow" w:hAnsi="Arial Narrow" w:cs="Arial Narrow"/>
                <w:i/>
                <w:iCs/>
                <w:sz w:val="20"/>
                <w:szCs w:val="20"/>
              </w:rPr>
              <w:t>Onder Afdeeling</w:t>
            </w:r>
            <w:r w:rsidRPr="00E20D77">
              <w:rPr>
                <w:rFonts w:ascii="Arial Narrow" w:eastAsia="Arial Narrow" w:hAnsi="Arial Narrow" w:cs="Arial Narrow"/>
                <w:sz w:val="20"/>
                <w:szCs w:val="20"/>
              </w:rPr>
              <w:t xml:space="preserve"> Rejang) sekarang di Kec.</w:t>
            </w:r>
            <w:r w:rsidRPr="00E20D77">
              <w:rPr>
                <w:rFonts w:ascii="Arial Narrow" w:eastAsia="Arial Narrow" w:hAnsi="Arial Narrow" w:cs="Arial Narrow"/>
                <w:sz w:val="20"/>
                <w:szCs w:val="20"/>
                <w:lang w:val="en-US"/>
              </w:rPr>
              <w:t xml:space="preserve"> </w:t>
            </w:r>
            <w:r w:rsidRPr="00E20D77">
              <w:rPr>
                <w:rFonts w:ascii="Arial Narrow" w:eastAsia="Arial Narrow" w:hAnsi="Arial Narrow" w:cs="Arial Narrow"/>
                <w:sz w:val="20"/>
                <w:szCs w:val="20"/>
              </w:rPr>
              <w:t>Sindang</w:t>
            </w:r>
            <w:r w:rsidRPr="00E20D77">
              <w:rPr>
                <w:rFonts w:ascii="Arial Narrow" w:eastAsia="Arial Narrow" w:hAnsi="Arial Narrow" w:cs="Arial Narrow"/>
                <w:sz w:val="20"/>
                <w:szCs w:val="20"/>
                <w:lang w:val="en-US"/>
              </w:rPr>
              <w:t xml:space="preserve"> </w:t>
            </w:r>
            <w:r w:rsidRPr="00E20D77">
              <w:rPr>
                <w:rFonts w:ascii="Arial Narrow" w:eastAsia="Arial Narrow" w:hAnsi="Arial Narrow" w:cs="Arial Narrow"/>
                <w:sz w:val="20"/>
                <w:szCs w:val="20"/>
              </w:rPr>
              <w:t>Beliti Ulu dan Kec. Sindang Beliti Ilir, Kabupaten</w:t>
            </w:r>
            <w:r w:rsidRPr="00E20D77">
              <w:rPr>
                <w:rFonts w:ascii="Arial Narrow" w:eastAsia="Arial Narrow" w:hAnsi="Arial Narrow" w:cs="Arial Narrow"/>
                <w:sz w:val="20"/>
                <w:szCs w:val="20"/>
                <w:lang w:val="en-US"/>
              </w:rPr>
              <w:t xml:space="preserve"> </w:t>
            </w:r>
            <w:r w:rsidRPr="00E20D77">
              <w:rPr>
                <w:rFonts w:ascii="Arial Narrow" w:eastAsia="Arial Narrow" w:hAnsi="Arial Narrow" w:cs="Arial Narrow"/>
                <w:sz w:val="20"/>
                <w:szCs w:val="20"/>
              </w:rPr>
              <w:t>Rejang Lebong</w:t>
            </w:r>
          </w:p>
        </w:tc>
      </w:tr>
      <w:tr w:rsidR="00F452DE" w:rsidRPr="00E20D77" w14:paraId="2686BEC8" w14:textId="77777777" w:rsidTr="009B0164">
        <w:tc>
          <w:tcPr>
            <w:tcW w:w="562" w:type="dxa"/>
          </w:tcPr>
          <w:p w14:paraId="0AE64523" w14:textId="77777777" w:rsidR="00F452DE" w:rsidRPr="00E20D77" w:rsidRDefault="00F452DE" w:rsidP="009B0164">
            <w:pPr>
              <w:ind w:left="0" w:firstLine="22"/>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5.</w:t>
            </w:r>
          </w:p>
        </w:tc>
        <w:tc>
          <w:tcPr>
            <w:tcW w:w="1706" w:type="dxa"/>
          </w:tcPr>
          <w:p w14:paraId="3EF71566" w14:textId="77777777" w:rsidR="00F452DE" w:rsidRPr="00E20D77" w:rsidRDefault="00F452DE" w:rsidP="009B0164">
            <w:pPr>
              <w:ind w:left="-243" w:firstLine="243"/>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Proatin V</w:t>
            </w:r>
          </w:p>
        </w:tc>
        <w:tc>
          <w:tcPr>
            <w:tcW w:w="5670" w:type="dxa"/>
          </w:tcPr>
          <w:p w14:paraId="27FCC10C" w14:textId="77777777" w:rsidR="00F452DE" w:rsidRPr="00E20D77" w:rsidRDefault="00F452DE" w:rsidP="009B0164">
            <w:pPr>
              <w:ind w:left="0" w:firstLine="5"/>
              <w:rPr>
                <w:rFonts w:ascii="Arial Narrow" w:eastAsia="Arial Narrow" w:hAnsi="Arial Narrow" w:cs="Arial Narrow"/>
                <w:sz w:val="20"/>
                <w:szCs w:val="20"/>
              </w:rPr>
            </w:pPr>
            <w:r w:rsidRPr="00E20D77">
              <w:rPr>
                <w:rFonts w:ascii="Arial Narrow" w:eastAsia="Arial Narrow" w:hAnsi="Arial Narrow" w:cs="Arial Narrow"/>
                <w:sz w:val="20"/>
                <w:szCs w:val="20"/>
              </w:rPr>
              <w:t>(</w:t>
            </w:r>
            <w:r w:rsidRPr="00E20D77">
              <w:rPr>
                <w:rFonts w:ascii="Arial Narrow" w:eastAsia="Arial Narrow" w:hAnsi="Arial Narrow" w:cs="Arial Narrow"/>
                <w:i/>
                <w:iCs/>
                <w:sz w:val="20"/>
                <w:szCs w:val="20"/>
              </w:rPr>
              <w:t>Onder Afdeeling</w:t>
            </w:r>
            <w:r w:rsidRPr="00E20D77">
              <w:rPr>
                <w:rFonts w:ascii="Arial Narrow" w:eastAsia="Arial Narrow" w:hAnsi="Arial Narrow" w:cs="Arial Narrow"/>
                <w:sz w:val="20"/>
                <w:szCs w:val="20"/>
              </w:rPr>
              <w:t xml:space="preserve"> Musi Ulu) sekarang di</w:t>
            </w:r>
            <w:r w:rsidRPr="00E20D77">
              <w:rPr>
                <w:rFonts w:ascii="Arial Narrow" w:eastAsia="Arial Narrow" w:hAnsi="Arial Narrow" w:cs="Arial Narrow"/>
                <w:sz w:val="20"/>
                <w:szCs w:val="20"/>
                <w:lang w:val="en-US"/>
              </w:rPr>
              <w:t xml:space="preserve"> </w:t>
            </w:r>
            <w:r w:rsidRPr="00E20D77">
              <w:rPr>
                <w:rFonts w:ascii="Arial Narrow" w:eastAsia="Arial Narrow" w:hAnsi="Arial Narrow" w:cs="Arial Narrow"/>
                <w:sz w:val="20"/>
                <w:szCs w:val="20"/>
              </w:rPr>
              <w:t>Kecamatan</w:t>
            </w:r>
            <w:r w:rsidRPr="00E20D77">
              <w:rPr>
                <w:rFonts w:ascii="Arial Narrow" w:eastAsia="Arial Narrow" w:hAnsi="Arial Narrow" w:cs="Arial Narrow"/>
                <w:sz w:val="20"/>
                <w:szCs w:val="20"/>
                <w:lang w:val="en-US"/>
              </w:rPr>
              <w:t xml:space="preserve"> </w:t>
            </w:r>
            <w:r w:rsidRPr="00E20D77">
              <w:rPr>
                <w:rFonts w:ascii="Arial Narrow" w:eastAsia="Arial Narrow" w:hAnsi="Arial Narrow" w:cs="Arial Narrow"/>
                <w:sz w:val="20"/>
                <w:szCs w:val="20"/>
              </w:rPr>
              <w:t>Muara Beliti, Kabupaten Musi Rawas</w:t>
            </w:r>
          </w:p>
        </w:tc>
      </w:tr>
      <w:tr w:rsidR="00F452DE" w:rsidRPr="00E20D77" w14:paraId="0DB18D91" w14:textId="77777777" w:rsidTr="009B0164">
        <w:tc>
          <w:tcPr>
            <w:tcW w:w="562" w:type="dxa"/>
          </w:tcPr>
          <w:p w14:paraId="1A51B4D5" w14:textId="77777777" w:rsidR="00F452DE" w:rsidRPr="00E20D77" w:rsidRDefault="00F452DE" w:rsidP="009B0164">
            <w:pPr>
              <w:ind w:left="0" w:firstLine="22"/>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6.</w:t>
            </w:r>
          </w:p>
        </w:tc>
        <w:tc>
          <w:tcPr>
            <w:tcW w:w="1706" w:type="dxa"/>
          </w:tcPr>
          <w:p w14:paraId="4B930F5E" w14:textId="77777777" w:rsidR="00F452DE" w:rsidRPr="00E20D77" w:rsidRDefault="00F452DE" w:rsidP="009B0164">
            <w:pPr>
              <w:ind w:left="0" w:firstLine="0"/>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Sindang Kelingi Ilir</w:t>
            </w:r>
          </w:p>
        </w:tc>
        <w:tc>
          <w:tcPr>
            <w:tcW w:w="5670" w:type="dxa"/>
          </w:tcPr>
          <w:p w14:paraId="63C167A2" w14:textId="77777777" w:rsidR="00F452DE" w:rsidRPr="00E20D77" w:rsidRDefault="00F452DE" w:rsidP="009B0164">
            <w:pPr>
              <w:ind w:left="0" w:firstLine="5"/>
              <w:rPr>
                <w:rFonts w:ascii="Arial Narrow" w:eastAsia="Arial Narrow" w:hAnsi="Arial Narrow" w:cs="Arial Narrow"/>
                <w:sz w:val="20"/>
                <w:szCs w:val="20"/>
              </w:rPr>
            </w:pPr>
            <w:r w:rsidRPr="00E20D77">
              <w:rPr>
                <w:rFonts w:ascii="Arial Narrow" w:eastAsia="Arial Narrow" w:hAnsi="Arial Narrow" w:cs="Arial Narrow"/>
                <w:sz w:val="20"/>
                <w:szCs w:val="20"/>
              </w:rPr>
              <w:t>(</w:t>
            </w:r>
            <w:r w:rsidRPr="00E20D77">
              <w:rPr>
                <w:rFonts w:ascii="Arial Narrow" w:eastAsia="Arial Narrow" w:hAnsi="Arial Narrow" w:cs="Arial Narrow"/>
                <w:i/>
                <w:iCs/>
                <w:sz w:val="20"/>
                <w:szCs w:val="20"/>
              </w:rPr>
              <w:t>Onder Afdeeling</w:t>
            </w:r>
            <w:r w:rsidRPr="00E20D77">
              <w:rPr>
                <w:rFonts w:ascii="Arial Narrow" w:eastAsia="Arial Narrow" w:hAnsi="Arial Narrow" w:cs="Arial Narrow"/>
                <w:sz w:val="20"/>
                <w:szCs w:val="20"/>
              </w:rPr>
              <w:t xml:space="preserve"> Musi Ulu) sekarang di </w:t>
            </w:r>
            <w:r w:rsidRPr="00E20D77">
              <w:rPr>
                <w:rFonts w:ascii="Arial Narrow" w:eastAsia="Arial Narrow" w:hAnsi="Arial Narrow" w:cs="Arial Narrow"/>
                <w:sz w:val="20"/>
                <w:szCs w:val="20"/>
                <w:lang w:val="en-US"/>
              </w:rPr>
              <w:t xml:space="preserve">pusat </w:t>
            </w:r>
            <w:r w:rsidRPr="00E20D77">
              <w:rPr>
                <w:rFonts w:ascii="Arial Narrow" w:eastAsia="Arial Narrow" w:hAnsi="Arial Narrow" w:cs="Arial Narrow"/>
                <w:sz w:val="20"/>
                <w:szCs w:val="20"/>
              </w:rPr>
              <w:t>Kota Lubuk</w:t>
            </w:r>
            <w:r w:rsidRPr="00E20D77">
              <w:rPr>
                <w:rFonts w:ascii="Arial Narrow" w:eastAsia="Arial Narrow" w:hAnsi="Arial Narrow" w:cs="Arial Narrow"/>
                <w:sz w:val="20"/>
                <w:szCs w:val="20"/>
                <w:lang w:val="en-US"/>
              </w:rPr>
              <w:t xml:space="preserve"> </w:t>
            </w:r>
            <w:r w:rsidRPr="00E20D77">
              <w:rPr>
                <w:rFonts w:ascii="Arial Narrow" w:eastAsia="Arial Narrow" w:hAnsi="Arial Narrow" w:cs="Arial Narrow"/>
                <w:sz w:val="20"/>
                <w:szCs w:val="20"/>
              </w:rPr>
              <w:t>Linggau</w:t>
            </w:r>
          </w:p>
        </w:tc>
      </w:tr>
      <w:tr w:rsidR="00F452DE" w:rsidRPr="00E20D77" w14:paraId="49D6592B" w14:textId="77777777" w:rsidTr="009B0164">
        <w:tc>
          <w:tcPr>
            <w:tcW w:w="562" w:type="dxa"/>
          </w:tcPr>
          <w:p w14:paraId="6F90B3BD" w14:textId="77777777" w:rsidR="00F452DE" w:rsidRPr="00E20D77" w:rsidRDefault="00F452DE" w:rsidP="009B0164">
            <w:pPr>
              <w:ind w:left="0" w:firstLine="22"/>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7.</w:t>
            </w:r>
          </w:p>
        </w:tc>
        <w:tc>
          <w:tcPr>
            <w:tcW w:w="1706" w:type="dxa"/>
          </w:tcPr>
          <w:p w14:paraId="1D4C3F1E" w14:textId="77777777" w:rsidR="00F452DE" w:rsidRPr="00E20D77" w:rsidRDefault="00F452DE"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Sindang Kelingi Ulu</w:t>
            </w:r>
          </w:p>
        </w:tc>
        <w:tc>
          <w:tcPr>
            <w:tcW w:w="5670" w:type="dxa"/>
          </w:tcPr>
          <w:p w14:paraId="111E1348" w14:textId="77777777" w:rsidR="00F452DE" w:rsidRPr="00E20D77" w:rsidRDefault="00F452DE" w:rsidP="009B0164">
            <w:pPr>
              <w:ind w:left="0" w:firstLine="5"/>
              <w:rPr>
                <w:rFonts w:ascii="Arial Narrow" w:eastAsia="Arial Narrow" w:hAnsi="Arial Narrow" w:cs="Arial Narrow"/>
                <w:sz w:val="20"/>
                <w:szCs w:val="20"/>
              </w:rPr>
            </w:pPr>
            <w:r w:rsidRPr="00E20D77">
              <w:rPr>
                <w:rFonts w:ascii="Arial Narrow" w:eastAsia="Arial Narrow" w:hAnsi="Arial Narrow" w:cs="Arial Narrow"/>
                <w:sz w:val="20"/>
                <w:szCs w:val="20"/>
              </w:rPr>
              <w:t>(</w:t>
            </w:r>
            <w:r w:rsidRPr="00E20D77">
              <w:rPr>
                <w:rFonts w:ascii="Arial Narrow" w:eastAsia="Arial Narrow" w:hAnsi="Arial Narrow" w:cs="Arial Narrow"/>
                <w:i/>
                <w:iCs/>
                <w:sz w:val="20"/>
                <w:szCs w:val="20"/>
              </w:rPr>
              <w:t>Onder Afdeeling</w:t>
            </w:r>
            <w:r w:rsidRPr="00E20D77">
              <w:rPr>
                <w:rFonts w:ascii="Arial Narrow" w:eastAsia="Arial Narrow" w:hAnsi="Arial Narrow" w:cs="Arial Narrow"/>
                <w:sz w:val="20"/>
                <w:szCs w:val="20"/>
              </w:rPr>
              <w:t xml:space="preserve"> Rejang) sekarang di Kecamatan</w:t>
            </w:r>
            <w:r w:rsidRPr="00E20D77">
              <w:rPr>
                <w:rFonts w:ascii="Arial Narrow" w:eastAsia="Arial Narrow" w:hAnsi="Arial Narrow" w:cs="Arial Narrow"/>
                <w:sz w:val="20"/>
                <w:szCs w:val="20"/>
                <w:lang w:val="en-US"/>
              </w:rPr>
              <w:t xml:space="preserve"> </w:t>
            </w:r>
            <w:r w:rsidRPr="00E20D77">
              <w:rPr>
                <w:rFonts w:ascii="Arial Narrow" w:eastAsia="Arial Narrow" w:hAnsi="Arial Narrow" w:cs="Arial Narrow"/>
                <w:sz w:val="20"/>
                <w:szCs w:val="20"/>
              </w:rPr>
              <w:t>Binduriang dan Kecamatan</w:t>
            </w:r>
            <w:r w:rsidRPr="00E20D77">
              <w:rPr>
                <w:rFonts w:ascii="Arial Narrow" w:eastAsia="Arial Narrow" w:hAnsi="Arial Narrow" w:cs="Arial Narrow"/>
                <w:sz w:val="20"/>
                <w:szCs w:val="20"/>
                <w:lang w:val="en-US"/>
              </w:rPr>
              <w:t xml:space="preserve"> </w:t>
            </w:r>
            <w:r w:rsidRPr="00E20D77">
              <w:rPr>
                <w:rFonts w:ascii="Arial Narrow" w:eastAsia="Arial Narrow" w:hAnsi="Arial Narrow" w:cs="Arial Narrow"/>
                <w:sz w:val="20"/>
                <w:szCs w:val="20"/>
              </w:rPr>
              <w:t>Sindang Kelingi,</w:t>
            </w:r>
            <w:r w:rsidRPr="00E20D77">
              <w:rPr>
                <w:rFonts w:ascii="Arial Narrow" w:eastAsia="Arial Narrow" w:hAnsi="Arial Narrow" w:cs="Arial Narrow"/>
                <w:sz w:val="20"/>
                <w:szCs w:val="20"/>
                <w:lang w:val="en-US"/>
              </w:rPr>
              <w:t xml:space="preserve"> </w:t>
            </w:r>
            <w:r w:rsidRPr="00E20D77">
              <w:rPr>
                <w:rFonts w:ascii="Arial Narrow" w:eastAsia="Arial Narrow" w:hAnsi="Arial Narrow" w:cs="Arial Narrow"/>
                <w:sz w:val="20"/>
                <w:szCs w:val="20"/>
              </w:rPr>
              <w:t>Kabupaten Rejang Lebong</w:t>
            </w:r>
          </w:p>
        </w:tc>
      </w:tr>
      <w:tr w:rsidR="00F452DE" w:rsidRPr="00E20D77" w14:paraId="49F8ED93" w14:textId="77777777" w:rsidTr="009B0164">
        <w:tc>
          <w:tcPr>
            <w:tcW w:w="562" w:type="dxa"/>
            <w:tcBorders>
              <w:bottom w:val="single" w:sz="4" w:space="0" w:color="auto"/>
            </w:tcBorders>
          </w:tcPr>
          <w:p w14:paraId="3F27A050" w14:textId="77777777" w:rsidR="00F452DE" w:rsidRPr="00E20D77" w:rsidRDefault="00F452DE" w:rsidP="009B0164">
            <w:pPr>
              <w:ind w:left="0" w:firstLine="22"/>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8.</w:t>
            </w:r>
          </w:p>
        </w:tc>
        <w:tc>
          <w:tcPr>
            <w:tcW w:w="1706" w:type="dxa"/>
            <w:tcBorders>
              <w:bottom w:val="single" w:sz="4" w:space="0" w:color="auto"/>
            </w:tcBorders>
          </w:tcPr>
          <w:p w14:paraId="6E3DE0CC" w14:textId="77777777" w:rsidR="00F452DE" w:rsidRPr="00E20D77" w:rsidRDefault="00F452DE"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Batu Kuning Lakitan</w:t>
            </w:r>
          </w:p>
        </w:tc>
        <w:tc>
          <w:tcPr>
            <w:tcW w:w="5670" w:type="dxa"/>
            <w:tcBorders>
              <w:bottom w:val="single" w:sz="4" w:space="0" w:color="auto"/>
            </w:tcBorders>
          </w:tcPr>
          <w:p w14:paraId="56E5D3BD" w14:textId="77777777" w:rsidR="00F452DE" w:rsidRPr="00E20D77" w:rsidRDefault="00F452DE" w:rsidP="009B0164">
            <w:pPr>
              <w:ind w:left="0" w:firstLine="5"/>
              <w:rPr>
                <w:rFonts w:ascii="Arial Narrow" w:eastAsia="Arial Narrow" w:hAnsi="Arial Narrow" w:cs="Arial Narrow"/>
                <w:sz w:val="20"/>
                <w:szCs w:val="20"/>
              </w:rPr>
            </w:pPr>
            <w:r w:rsidRPr="00E20D77">
              <w:rPr>
                <w:rFonts w:ascii="Arial Narrow" w:eastAsia="Arial Narrow" w:hAnsi="Arial Narrow" w:cs="Arial Narrow"/>
                <w:sz w:val="20"/>
                <w:szCs w:val="20"/>
              </w:rPr>
              <w:t>(</w:t>
            </w:r>
            <w:r w:rsidRPr="00E20D77">
              <w:rPr>
                <w:rFonts w:ascii="Arial Narrow" w:eastAsia="Arial Narrow" w:hAnsi="Arial Narrow" w:cs="Arial Narrow"/>
                <w:i/>
                <w:iCs/>
                <w:sz w:val="20"/>
                <w:szCs w:val="20"/>
              </w:rPr>
              <w:t>Onder Afdeeling</w:t>
            </w:r>
            <w:r w:rsidRPr="00E20D77">
              <w:rPr>
                <w:rFonts w:ascii="Arial Narrow" w:eastAsia="Arial Narrow" w:hAnsi="Arial Narrow" w:cs="Arial Narrow"/>
                <w:sz w:val="20"/>
                <w:szCs w:val="20"/>
              </w:rPr>
              <w:t xml:space="preserve"> Musi Ulu) sekarang di Kecamatan Selangit, Kabupaten Musi Rawas</w:t>
            </w:r>
          </w:p>
        </w:tc>
      </w:tr>
    </w:tbl>
    <w:p w14:paraId="6DBEFA2A" w14:textId="77777777" w:rsidR="00F452DE" w:rsidRDefault="00F452DE" w:rsidP="00E20D77">
      <w:pPr>
        <w:ind w:left="0" w:firstLine="0"/>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 xml:space="preserve">Sumber: </w:t>
      </w:r>
      <w:r w:rsidRPr="00E20D77">
        <w:rPr>
          <w:rFonts w:ascii="Arial Narrow" w:eastAsia="Arial Narrow" w:hAnsi="Arial Narrow" w:cs="Arial Narrow"/>
          <w:sz w:val="20"/>
          <w:szCs w:val="20"/>
        </w:rPr>
        <w:t xml:space="preserve">Royen, </w:t>
      </w:r>
      <w:r w:rsidRPr="00E20D77">
        <w:rPr>
          <w:rFonts w:ascii="Arial Narrow" w:eastAsia="Arial Narrow" w:hAnsi="Arial Narrow" w:cs="Arial Narrow"/>
          <w:i/>
          <w:iCs/>
          <w:sz w:val="20"/>
          <w:szCs w:val="20"/>
        </w:rPr>
        <w:t>Adatverband En Bestuurshervorming In Zuid-Sumatra</w:t>
      </w:r>
      <w:r w:rsidRPr="00E20D77">
        <w:rPr>
          <w:rFonts w:ascii="Arial Narrow" w:eastAsia="Arial Narrow" w:hAnsi="Arial Narrow" w:cs="Arial Narrow"/>
          <w:sz w:val="20"/>
          <w:szCs w:val="20"/>
          <w:lang w:val="en-US"/>
        </w:rPr>
        <w:t xml:space="preserve"> Tahun 1932</w:t>
      </w:r>
    </w:p>
    <w:p w14:paraId="15903E71" w14:textId="77777777" w:rsidR="00E20D77" w:rsidRPr="00E20D77" w:rsidRDefault="00E20D77" w:rsidP="00F452DE">
      <w:pPr>
        <w:ind w:left="0" w:firstLine="709"/>
        <w:rPr>
          <w:rFonts w:ascii="Arial Narrow" w:eastAsia="Arial Narrow" w:hAnsi="Arial Narrow" w:cs="Arial Narrow"/>
          <w:sz w:val="20"/>
          <w:szCs w:val="20"/>
          <w:lang w:val="en-US"/>
        </w:rPr>
      </w:pPr>
    </w:p>
    <w:p w14:paraId="7B8263BC" w14:textId="4CFE9B5A" w:rsidR="00F452DE" w:rsidRPr="001E0F7F" w:rsidRDefault="00F452DE" w:rsidP="00F452DE">
      <w:pPr>
        <w:ind w:left="0" w:firstLine="709"/>
        <w:rPr>
          <w:rFonts w:ascii="Arial Narrow" w:eastAsia="Arial Narrow" w:hAnsi="Arial Narrow" w:cs="Arial Narrow"/>
        </w:rPr>
      </w:pPr>
      <w:r w:rsidRPr="001E0F7F">
        <w:rPr>
          <w:rFonts w:ascii="Arial Narrow" w:eastAsia="Arial Narrow" w:hAnsi="Arial Narrow" w:cs="Arial Narrow"/>
        </w:rPr>
        <w:t xml:space="preserve">Pembagian ini mencerminkan hubungan antara kelompok-kelompok dalam masyarakat Rejang dan Musi Ulu, yang mengalami berbagai perubahan administrasi selama periode pasca-kesultanan dan kolonial Belanda. Dari delapan marga yang ada di atas, narasi difokuskan pada dua marga, yakni Batu Kuning Lakitan dan Sindang Kelingi Ilir, karena Van Royen (1927) pada arsipnya, </w:t>
      </w:r>
      <w:r w:rsidRPr="001E0F7F">
        <w:rPr>
          <w:rFonts w:ascii="Arial Narrow" w:eastAsia="Arial Narrow" w:hAnsi="Arial Narrow" w:cs="Arial Narrow"/>
          <w:i/>
          <w:iCs/>
        </w:rPr>
        <w:t xml:space="preserve">De Palembangsche Marga En Haar Gronden Waterrechten </w:t>
      </w:r>
      <w:r w:rsidRPr="001E0F7F">
        <w:rPr>
          <w:rFonts w:ascii="Arial Narrow" w:eastAsia="Arial Narrow" w:hAnsi="Arial Narrow" w:cs="Arial Narrow"/>
        </w:rPr>
        <w:t xml:space="preserve">disebutkan bahwa sebagian penduduk telah menetap dalam dusun-dusun yang terkonsolidasi, sementara sebagian lainnya masih tinggal di dusun-dusun yang belum teratur, dan beberapa kelompok masih menjalani kehidupan berpindah-pindah dalam sistem </w:t>
      </w:r>
      <w:r w:rsidRPr="001E0F7F">
        <w:rPr>
          <w:rFonts w:ascii="Arial Narrow" w:eastAsia="Arial Narrow" w:hAnsi="Arial Narrow" w:cs="Arial Narrow"/>
          <w:i/>
          <w:iCs/>
        </w:rPr>
        <w:t>talang</w:t>
      </w:r>
      <w:r w:rsidRPr="001E0F7F">
        <w:rPr>
          <w:rFonts w:ascii="Arial Narrow" w:eastAsia="Arial Narrow" w:hAnsi="Arial Narrow" w:cs="Arial Narrow"/>
        </w:rPr>
        <w:t>. Dari komunitas yang masih nomaden ini, setelah adanya regulasi sosial pada tahun 1859, terbentuklah marga Batu Kuning Lakitan</w:t>
      </w:r>
      <w:r w:rsidRPr="001E0F7F">
        <w:rPr>
          <w:rFonts w:ascii="Arial Narrow" w:eastAsia="Arial Narrow" w:hAnsi="Arial Narrow" w:cs="Arial Narrow"/>
          <w:lang w:val="en-US"/>
        </w:rPr>
        <w:t xml:space="preserve"> dan marga</w:t>
      </w:r>
      <w:r w:rsidRPr="001E0F7F">
        <w:rPr>
          <w:rFonts w:ascii="Arial Narrow" w:eastAsia="Arial Narrow" w:hAnsi="Arial Narrow" w:cs="Arial Narrow"/>
        </w:rPr>
        <w:t xml:space="preserve"> Batu Kuning Keling</w:t>
      </w:r>
      <w:r w:rsidRPr="001E0F7F">
        <w:rPr>
          <w:rFonts w:ascii="Arial Narrow" w:eastAsia="Arial Narrow" w:hAnsi="Arial Narrow" w:cs="Arial Narrow"/>
          <w:lang w:val="en-US"/>
        </w:rPr>
        <w:t>i. Namun m</w:t>
      </w:r>
      <w:r w:rsidRPr="001E0F7F">
        <w:rPr>
          <w:rFonts w:ascii="Arial Narrow" w:eastAsia="Arial Narrow" w:hAnsi="Arial Narrow" w:cs="Arial Narrow"/>
        </w:rPr>
        <w:t>arga Batu Kuning Kelingi</w:t>
      </w:r>
      <w:r w:rsidRPr="001E0F7F">
        <w:rPr>
          <w:rFonts w:ascii="Arial Narrow" w:eastAsia="Arial Narrow" w:hAnsi="Arial Narrow" w:cs="Arial Narrow"/>
          <w:lang w:val="en-US"/>
        </w:rPr>
        <w:t>,</w:t>
      </w:r>
      <w:r w:rsidRPr="001E0F7F">
        <w:rPr>
          <w:rFonts w:ascii="Arial Narrow" w:eastAsia="Arial Narrow" w:hAnsi="Arial Narrow" w:cs="Arial Narrow"/>
        </w:rPr>
        <w:t xml:space="preserve"> dimana terakhir bergabung dengan beberapa dusun lain </w:t>
      </w:r>
      <w:r w:rsidRPr="001E0F7F">
        <w:rPr>
          <w:rFonts w:ascii="Arial Narrow" w:eastAsia="Arial Narrow" w:hAnsi="Arial Narrow" w:cs="Arial Narrow"/>
          <w:lang w:val="en-US"/>
        </w:rPr>
        <w:t>kemudian</w:t>
      </w:r>
      <w:r w:rsidRPr="001E0F7F">
        <w:rPr>
          <w:rFonts w:ascii="Arial Narrow" w:eastAsia="Arial Narrow" w:hAnsi="Arial Narrow" w:cs="Arial Narrow"/>
        </w:rPr>
        <w:t xml:space="preserve"> membentuk marga Sindang Kelingi Ilir</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4740D8">
        <w:rPr>
          <w:rFonts w:ascii="Arial Narrow" w:eastAsia="Arial Narrow" w:hAnsi="Arial Narrow" w:cs="Arial Narrow"/>
          <w:lang w:val="en-US"/>
        </w:rPr>
        <w:instrText xml:space="preserve"> ADDIN ZOTERO_ITEM CSL_CITATION {"citationID":"C2sY7gDE","properties":{"formattedCitation":"(Royen, 1927)","plainCitation":"(Royen, 1927)","noteIndex":0},"citationItems":[{"id":111,"uris":["http://zotero.org/users/local/pDEGb6pe/items/3D66S3UI"],"itemData":{"id":111,"type":"book","event-place":"Leiden","publisher":"Adriants Boekhandel","publisher-place":"Leiden","title":"De Palembangsche Marga en Haar Grounden Waterrechten","author":[{"family":"Royen","given":"J.W. Van"}],"issued":{"date-parts":[["1927"]]}},"label":"page"}],"schema":"https://github.com/citation-style-language/schema/raw/master/csl-citation.json"} </w:instrText>
      </w:r>
      <w:r>
        <w:rPr>
          <w:rFonts w:ascii="Arial Narrow" w:eastAsia="Arial Narrow" w:hAnsi="Arial Narrow" w:cs="Arial Narrow"/>
          <w:lang w:val="en-US"/>
        </w:rPr>
        <w:fldChar w:fldCharType="separate"/>
      </w:r>
      <w:r w:rsidR="004740D8" w:rsidRPr="004740D8">
        <w:rPr>
          <w:rFonts w:ascii="Arial Narrow" w:eastAsia="Arial Narrow" w:hAnsi="Arial Narrow"/>
        </w:rPr>
        <w:t>(Royen, 1927)</w:t>
      </w:r>
      <w:r>
        <w:rPr>
          <w:rFonts w:ascii="Arial Narrow" w:eastAsia="Arial Narrow" w:hAnsi="Arial Narrow" w:cs="Arial Narrow"/>
          <w:lang w:val="en-US"/>
        </w:rPr>
        <w:fldChar w:fldCharType="end"/>
      </w:r>
      <w:r w:rsidRPr="001E0F7F">
        <w:rPr>
          <w:rFonts w:ascii="Arial Narrow" w:eastAsia="Arial Narrow" w:hAnsi="Arial Narrow" w:cs="Arial Narrow"/>
        </w:rPr>
        <w:t>.</w:t>
      </w:r>
    </w:p>
    <w:p w14:paraId="54391E7A" w14:textId="0AA2A917" w:rsidR="00F452DE" w:rsidRPr="001E0F7F" w:rsidRDefault="00F452DE" w:rsidP="00F452DE">
      <w:pPr>
        <w:ind w:left="0" w:firstLine="709"/>
        <w:rPr>
          <w:rFonts w:ascii="Arial Narrow" w:eastAsia="Arial Narrow" w:hAnsi="Arial Narrow" w:cs="Arial Narrow"/>
        </w:rPr>
      </w:pPr>
      <w:r w:rsidRPr="001E0F7F">
        <w:rPr>
          <w:rFonts w:ascii="Arial Narrow" w:eastAsia="Arial Narrow" w:hAnsi="Arial Narrow" w:cs="Arial Narrow"/>
          <w:lang w:val="en-US"/>
        </w:rPr>
        <w:t xml:space="preserve">Dahulu, ketika pada </w:t>
      </w:r>
      <w:r w:rsidRPr="001E0F7F">
        <w:rPr>
          <w:rFonts w:ascii="Arial Narrow" w:eastAsia="Arial Narrow" w:hAnsi="Arial Narrow" w:cs="Arial Narrow"/>
        </w:rPr>
        <w:t xml:space="preserve"> masa </w:t>
      </w:r>
      <w:r w:rsidRPr="001E0F7F">
        <w:rPr>
          <w:rFonts w:ascii="Arial Narrow" w:eastAsia="Arial Narrow" w:hAnsi="Arial Narrow" w:cs="Arial Narrow"/>
          <w:lang w:val="en-US"/>
        </w:rPr>
        <w:t xml:space="preserve">kekuasaan </w:t>
      </w:r>
      <w:r w:rsidRPr="001E0F7F">
        <w:rPr>
          <w:rFonts w:ascii="Arial Narrow" w:eastAsia="Arial Narrow" w:hAnsi="Arial Narrow" w:cs="Arial Narrow"/>
        </w:rPr>
        <w:t xml:space="preserve">Kesultanan Palembang Darussalam, </w:t>
      </w:r>
      <w:r w:rsidRPr="001E0F7F">
        <w:rPr>
          <w:rFonts w:ascii="Arial Narrow" w:eastAsia="Arial Narrow" w:hAnsi="Arial Narrow" w:cs="Arial Narrow"/>
          <w:lang w:val="en-US"/>
        </w:rPr>
        <w:t xml:space="preserve">masyarakat </w:t>
      </w:r>
      <w:r w:rsidRPr="001E0F7F">
        <w:rPr>
          <w:rFonts w:ascii="Arial Narrow" w:eastAsia="Arial Narrow" w:hAnsi="Arial Narrow" w:cs="Arial Narrow"/>
        </w:rPr>
        <w:t>Batu Kuning masih menjadi satu kesatuan</w:t>
      </w:r>
      <w:r w:rsidRPr="001E0F7F">
        <w:rPr>
          <w:rFonts w:ascii="Arial Narrow" w:eastAsia="Arial Narrow" w:hAnsi="Arial Narrow" w:cs="Arial Narrow"/>
          <w:lang w:val="en-US"/>
        </w:rPr>
        <w:t>;</w:t>
      </w:r>
      <w:r w:rsidRPr="001E0F7F">
        <w:rPr>
          <w:rFonts w:ascii="Arial Narrow" w:eastAsia="Arial Narrow" w:hAnsi="Arial Narrow" w:cs="Arial Narrow"/>
        </w:rPr>
        <w:t xml:space="preserve"> </w:t>
      </w:r>
      <w:r w:rsidRPr="001E0F7F">
        <w:rPr>
          <w:rFonts w:ascii="Arial Narrow" w:eastAsia="Arial Narrow" w:hAnsi="Arial Narrow" w:cs="Arial Narrow"/>
          <w:lang w:val="en-US"/>
        </w:rPr>
        <w:t xml:space="preserve">itulah </w:t>
      </w:r>
      <w:r w:rsidRPr="001E0F7F">
        <w:rPr>
          <w:rFonts w:ascii="Arial Narrow" w:eastAsia="Arial Narrow" w:hAnsi="Arial Narrow" w:cs="Arial Narrow"/>
        </w:rPr>
        <w:t xml:space="preserve">Batu Kuning Kelingi dan Batu Kuning Lakitan. </w:t>
      </w:r>
      <w:r w:rsidRPr="001E0F7F">
        <w:rPr>
          <w:rFonts w:ascii="Arial Narrow" w:eastAsia="Arial Narrow" w:hAnsi="Arial Narrow" w:cs="Arial Narrow"/>
          <w:lang w:val="en-US"/>
        </w:rPr>
        <w:t xml:space="preserve">Saat </w:t>
      </w:r>
      <w:r w:rsidRPr="001E0F7F">
        <w:rPr>
          <w:rFonts w:ascii="Arial Narrow" w:eastAsia="Arial Narrow" w:hAnsi="Arial Narrow" w:cs="Arial Narrow"/>
        </w:rPr>
        <w:t xml:space="preserve">penetrasi Inggris terhadap </w:t>
      </w:r>
      <w:r w:rsidRPr="001E0F7F">
        <w:rPr>
          <w:rFonts w:ascii="Arial Narrow" w:eastAsia="Arial Narrow" w:hAnsi="Arial Narrow" w:cs="Arial Narrow"/>
          <w:lang w:val="en-US"/>
        </w:rPr>
        <w:t>k</w:t>
      </w:r>
      <w:r w:rsidRPr="001E0F7F">
        <w:rPr>
          <w:rFonts w:ascii="Arial Narrow" w:eastAsia="Arial Narrow" w:hAnsi="Arial Narrow" w:cs="Arial Narrow"/>
        </w:rPr>
        <w:t xml:space="preserve">esultanan pada tahun 1812, Sultan Mahmud Badaruddin II menyingkir ke hulu sungai Musi tepatnya di Muara Rawas, Sekayu. Dalam upaya perlawanan tersebut, Sultan Mahmud Badaruddin II mendapat dukungan dari rakyat pedalaman diantaranya Beliti, </w:t>
      </w:r>
      <w:r w:rsidRPr="001E0F7F">
        <w:rPr>
          <w:rFonts w:ascii="Arial Narrow" w:eastAsia="Arial Narrow" w:hAnsi="Arial Narrow" w:cs="Arial Narrow"/>
          <w:b/>
          <w:bCs/>
        </w:rPr>
        <w:t>Batu</w:t>
      </w:r>
      <w:r w:rsidRPr="001E0F7F">
        <w:rPr>
          <w:rFonts w:ascii="Arial Narrow" w:eastAsia="Arial Narrow" w:hAnsi="Arial Narrow" w:cs="Arial Narrow"/>
        </w:rPr>
        <w:t xml:space="preserve"> </w:t>
      </w:r>
      <w:r w:rsidRPr="001E0F7F">
        <w:rPr>
          <w:rFonts w:ascii="Arial Narrow" w:eastAsia="Arial Narrow" w:hAnsi="Arial Narrow" w:cs="Arial Narrow"/>
          <w:b/>
          <w:bCs/>
        </w:rPr>
        <w:t>Kuning</w:t>
      </w:r>
      <w:r w:rsidRPr="001E0F7F">
        <w:rPr>
          <w:rFonts w:ascii="Arial Narrow" w:eastAsia="Arial Narrow" w:hAnsi="Arial Narrow" w:cs="Arial Narrow"/>
        </w:rPr>
        <w:t>, Kikim, Rawas, Besemah, dan dan lain-lain</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4740D8">
        <w:rPr>
          <w:rFonts w:ascii="Arial Narrow" w:eastAsia="Arial Narrow" w:hAnsi="Arial Narrow" w:cs="Arial Narrow"/>
          <w:lang w:val="en-US"/>
        </w:rPr>
        <w:instrText xml:space="preserve"> ADDIN ZOTERO_ITEM CSL_CITATION {"citationID":"55N0TNhC","properties":{"formattedCitation":"(Akib, 2020)","plainCitation":"(Akib, 2020)","noteIndex":0},"citationItems":[{"id":30,"uris":["http://zotero.org/users/local/pDEGb6pe/items/JDN888TF"],"itemData":{"id":30,"type":"book","event-place":"Palembang","publisher":"Aksara Pena","publisher-place":"Palembang","title":"Sejarah dan Perjuangan Sri Sultan Mahmud Badaruddin II","author":[{"literal":"Akib"}],"issued":{"date-parts":[["2020"]]}},"label":"page"}],"schema":"https://github.com/citation-style-language/schema/raw/master/csl-citation.json"} </w:instrText>
      </w:r>
      <w:r>
        <w:rPr>
          <w:rFonts w:ascii="Arial Narrow" w:eastAsia="Arial Narrow" w:hAnsi="Arial Narrow" w:cs="Arial Narrow"/>
          <w:lang w:val="en-US"/>
        </w:rPr>
        <w:fldChar w:fldCharType="separate"/>
      </w:r>
      <w:r w:rsidR="004740D8" w:rsidRPr="004740D8">
        <w:rPr>
          <w:rFonts w:ascii="Arial Narrow" w:eastAsia="Arial Narrow" w:hAnsi="Arial Narrow"/>
        </w:rPr>
        <w:t>(Akib, 2020)</w:t>
      </w:r>
      <w:r>
        <w:rPr>
          <w:rFonts w:ascii="Arial Narrow" w:eastAsia="Arial Narrow" w:hAnsi="Arial Narrow" w:cs="Arial Narrow"/>
          <w:lang w:val="en-US"/>
        </w:rPr>
        <w:fldChar w:fldCharType="end"/>
      </w:r>
      <w:r w:rsidRPr="001E0F7F">
        <w:rPr>
          <w:rFonts w:ascii="Arial Narrow" w:eastAsia="Arial Narrow" w:hAnsi="Arial Narrow" w:cs="Arial Narrow"/>
        </w:rPr>
        <w:t>.</w:t>
      </w:r>
      <w:r>
        <w:rPr>
          <w:rFonts w:ascii="Arial Narrow" w:eastAsia="Arial Narrow" w:hAnsi="Arial Narrow" w:cs="Arial Narrow"/>
          <w:lang w:val="en-US"/>
        </w:rPr>
        <w:t xml:space="preserve"> </w:t>
      </w:r>
      <w:r w:rsidRPr="001E0F7F">
        <w:rPr>
          <w:rFonts w:ascii="Arial Narrow" w:eastAsia="Arial Narrow" w:hAnsi="Arial Narrow" w:cs="Arial Narrow"/>
          <w:lang w:val="en-US"/>
        </w:rPr>
        <w:t>Namun s</w:t>
      </w:r>
      <w:r w:rsidRPr="001E0F7F">
        <w:rPr>
          <w:rFonts w:ascii="Arial Narrow" w:eastAsia="Arial Narrow" w:hAnsi="Arial Narrow" w:cs="Arial Narrow"/>
        </w:rPr>
        <w:t xml:space="preserve">eiring waktu, marga Batu Kuning Kelingi bergabung dengan beberapa dusun lain membentuk marga Sindang Kelingi Ilir. Sementara itu, marga Batu Kuning Lakitan tetap dipertahankan tanpa perubahan. Marga Sindang Kelingi Ilir dengan beberapa dusun yang tersebar di sepanjang Sungai Kelingi. Sedangkan marga Batu Kuning Lakitan tetap berada di sepanjang Sungai Lakitan. </w:t>
      </w:r>
    </w:p>
    <w:p w14:paraId="2E531FD7" w14:textId="77777777" w:rsidR="00F452DE" w:rsidRPr="001E0F7F" w:rsidRDefault="00F452DE" w:rsidP="00F452DE">
      <w:pPr>
        <w:ind w:left="0" w:firstLine="709"/>
        <w:rPr>
          <w:rFonts w:ascii="Arial Narrow" w:eastAsia="Arial Narrow" w:hAnsi="Arial Narrow" w:cs="Arial Narrow"/>
          <w:lang w:val="en-US"/>
        </w:rPr>
      </w:pPr>
      <w:r w:rsidRPr="001E0F7F">
        <w:rPr>
          <w:rFonts w:ascii="Arial Narrow" w:eastAsia="Arial Narrow" w:hAnsi="Arial Narrow" w:cs="Arial Narrow"/>
          <w:lang w:val="en-US"/>
        </w:rPr>
        <w:t>Berdasarkan uraian di atas, dapat disimpulkan bahwa sejarah terbentuknya marga di wilayah Kelingi–Lakitan memperlihatkan bahwa Batu Kuning pada awalnya merupakan satu kesatuan masyarakat. Baru pada tahun 1859 terjadi pemisahan menjadi dua entitas: marga Batu Kuning Lakitan dan marga Batu Kuning Kelingi. Fakta ini menunjukkan bahwa identitas "Batu Kuning" tetap menjadi basis utama, sementara sebutan Lakitan dan Kelingi lebih merepresentasikan letak geografis di sepanjang dua aliran sungai penting, yakni Sungai Lakitan dan Sungai Kelingi.</w:t>
      </w:r>
    </w:p>
    <w:p w14:paraId="45F935B3" w14:textId="77777777" w:rsidR="00F452DE" w:rsidRPr="001E0F7F" w:rsidRDefault="00F452DE" w:rsidP="00F452DE">
      <w:pPr>
        <w:ind w:left="0" w:firstLine="709"/>
        <w:rPr>
          <w:rFonts w:ascii="Arial Narrow" w:eastAsia="Arial Narrow" w:hAnsi="Arial Narrow" w:cs="Arial Narrow"/>
          <w:lang w:val="en-US"/>
        </w:rPr>
      </w:pPr>
      <w:r w:rsidRPr="001E0F7F">
        <w:rPr>
          <w:rFonts w:ascii="Arial Narrow" w:eastAsia="Arial Narrow" w:hAnsi="Arial Narrow" w:cs="Arial Narrow"/>
          <w:lang w:val="en-US"/>
        </w:rPr>
        <w:t>Kedudukan marga Batu Kuning Lakitan kemudian dikenal berpusat di Selangit. Namun, penelusuran tradisi lokal mengindikasikan bahwa Selangit sendiri sesungguhnya berasal dari Ulak Lebar. Pola penamaan ini lazim pada masa lalu, karena masyarakat ‘lebih mengenal marga berdasarkan nama ibukota marganya’. Akibatnya, marga Batu Kuning Lakitan populer disebut marga Selangit. Dengan logika yang sama, marga Batu Kuning Kelingi semestinya berkedudukan di Ulak Lebar. Hal ini memperlihatkan keseimbangan: bila Lakitan identik dengan Selangit, maka Kelingi identik dengan Ulak Lebar. Sebutan ‘marga Ulak Lebar’ bukanlah marga yang berbeda, melainkan nama populer dari marga Batu Kuning Kelingi. Selain itu, keberadaan Ulak Lebar di sepanjang Sungai Kelingi memperkuat hubungan geografis dan historisnya dengan marga Batu Kuning Kelingi. Jadi, Ulak Lebar dapat dipastikan sebagai pusat atau kedudukan dari marga Batu Kuning Kelingi, sama halnya seperti Selangit menjadi kedudukan dari marga Batu Kuning Lakitan.</w:t>
      </w:r>
    </w:p>
    <w:p w14:paraId="048DEF85" w14:textId="7212E42A" w:rsidR="00F452DE" w:rsidRPr="001E0F7F" w:rsidRDefault="00F452DE" w:rsidP="00F452DE">
      <w:pPr>
        <w:ind w:left="0" w:firstLine="709"/>
        <w:rPr>
          <w:rFonts w:ascii="Arial Narrow" w:eastAsia="Arial Narrow" w:hAnsi="Arial Narrow" w:cs="Arial Narrow"/>
          <w:lang w:val="en-US"/>
        </w:rPr>
      </w:pPr>
      <w:r w:rsidRPr="001E0F7F">
        <w:rPr>
          <w:rFonts w:ascii="Arial Narrow" w:eastAsia="Arial Narrow" w:hAnsi="Arial Narrow" w:cs="Arial Narrow"/>
          <w:lang w:val="en-US"/>
        </w:rPr>
        <w:t>Selanjutnya pemerintah</w:t>
      </w:r>
      <w:r w:rsidRPr="001E0F7F">
        <w:rPr>
          <w:rFonts w:ascii="Arial Narrow" w:eastAsia="Arial Narrow" w:hAnsi="Arial Narrow" w:cs="Arial Narrow"/>
        </w:rPr>
        <w:t xml:space="preserve"> Kolonial Belanda membentuk </w:t>
      </w:r>
      <w:r w:rsidRPr="001E0F7F">
        <w:rPr>
          <w:rFonts w:ascii="Arial Narrow" w:eastAsia="Arial Narrow" w:hAnsi="Arial Narrow" w:cs="Arial Narrow"/>
          <w:i/>
          <w:iCs/>
        </w:rPr>
        <w:t>Onder Afdeeling Sindangstreken</w:t>
      </w:r>
      <w:r w:rsidRPr="001E0F7F">
        <w:rPr>
          <w:rFonts w:ascii="Arial Narrow" w:eastAsia="Arial Narrow" w:hAnsi="Arial Narrow" w:cs="Arial Narrow"/>
        </w:rPr>
        <w:t xml:space="preserve"> di bawah pemerintahan </w:t>
      </w:r>
      <w:r w:rsidRPr="001E0F7F">
        <w:rPr>
          <w:rFonts w:ascii="Arial Narrow" w:eastAsia="Arial Narrow" w:hAnsi="Arial Narrow" w:cs="Arial Narrow"/>
          <w:i/>
          <w:iCs/>
        </w:rPr>
        <w:t xml:space="preserve">Afdeeling </w:t>
      </w:r>
      <w:r w:rsidRPr="001E0F7F">
        <w:rPr>
          <w:rFonts w:ascii="Arial Narrow" w:eastAsia="Arial Narrow" w:hAnsi="Arial Narrow" w:cs="Arial Narrow"/>
        </w:rPr>
        <w:t xml:space="preserve">Tebing Tinggi, </w:t>
      </w:r>
      <w:r w:rsidRPr="001E0F7F">
        <w:rPr>
          <w:rFonts w:ascii="Arial Narrow" w:eastAsia="Arial Narrow" w:hAnsi="Arial Narrow" w:cs="Arial Narrow"/>
          <w:i/>
          <w:iCs/>
        </w:rPr>
        <w:t>Residentie</w:t>
      </w:r>
      <w:r w:rsidRPr="001E0F7F">
        <w:rPr>
          <w:rFonts w:ascii="Arial Narrow" w:eastAsia="Arial Narrow" w:hAnsi="Arial Narrow" w:cs="Arial Narrow"/>
        </w:rPr>
        <w:t xml:space="preserve"> Palembang yang didasarkan pada </w:t>
      </w:r>
      <w:r w:rsidRPr="001E0F7F">
        <w:rPr>
          <w:rFonts w:ascii="Arial Narrow" w:eastAsia="Arial Narrow" w:hAnsi="Arial Narrow" w:cs="Arial Narrow"/>
          <w:lang w:val="en-US"/>
        </w:rPr>
        <w:t xml:space="preserve">keputusan Gubernur Jenderal pada </w:t>
      </w:r>
      <w:r w:rsidRPr="001E0F7F">
        <w:rPr>
          <w:rFonts w:ascii="Arial Narrow" w:eastAsia="Arial Narrow" w:hAnsi="Arial Narrow" w:cs="Arial Narrow"/>
          <w:i/>
          <w:iCs/>
        </w:rPr>
        <w:t>Staatsblad</w:t>
      </w:r>
      <w:r w:rsidRPr="001E0F7F">
        <w:rPr>
          <w:rFonts w:ascii="Arial Narrow" w:eastAsia="Arial Narrow" w:hAnsi="Arial Narrow" w:cs="Arial Narrow"/>
        </w:rPr>
        <w:t xml:space="preserve"> 1878 No. 27</w:t>
      </w:r>
      <w:r w:rsidRPr="001E0F7F">
        <w:rPr>
          <w:rFonts w:ascii="Arial Narrow" w:eastAsia="Arial Narrow" w:hAnsi="Arial Narrow" w:cs="Arial Narrow"/>
          <w:lang w:val="en-US"/>
        </w:rPr>
        <w:t xml:space="preserve"> dengan </w:t>
      </w:r>
      <w:r w:rsidRPr="001E0F7F">
        <w:rPr>
          <w:rFonts w:ascii="Arial Narrow" w:eastAsia="Arial Narrow" w:hAnsi="Arial Narrow" w:cs="Arial Narrow"/>
        </w:rPr>
        <w:t>pembagian</w:t>
      </w:r>
      <w:r w:rsidRPr="001E0F7F">
        <w:rPr>
          <w:rFonts w:ascii="Arial Narrow" w:eastAsia="Arial Narrow" w:hAnsi="Arial Narrow" w:cs="Arial Narrow"/>
          <w:lang w:val="en-US"/>
        </w:rPr>
        <w:t xml:space="preserve"> wilayah </w:t>
      </w:r>
      <w:r>
        <w:rPr>
          <w:rFonts w:ascii="Arial Narrow" w:eastAsia="Arial Narrow" w:hAnsi="Arial Narrow" w:cs="Arial Narrow"/>
        </w:rPr>
        <w:fldChar w:fldCharType="begin"/>
      </w:r>
      <w:r>
        <w:rPr>
          <w:rFonts w:ascii="Arial Narrow" w:eastAsia="Arial Narrow" w:hAnsi="Arial Narrow" w:cs="Arial Narrow"/>
        </w:rPr>
        <w:instrText xml:space="preserve"> ADDIN ZOTERO_ITEM CSL_CITATION {"citationID":"SpXWDdBr","properties":{"formattedCitation":"({\\i{}Regeeringsalmanak Voor Nederlandsch-Indie}, 1880, p. 229)","plainCitation":"(Regeeringsalmanak Voor Nederlandsch-Indie, 1880, p. 229)","noteIndex":0},"citationItems":[{"id":194,"uris":["http://zotero.org/users/local/pDEGb6pe/items/97L7PVTR"],"itemData":{"id":194,"type":"book","publisher":"Landsdrukkerij-Batavia","title":"Regeeringsalmanak voor Nederlandsch-Indie","issued":{"date-parts":[["1880"]]}},"locator":"229","label":"page"}],"schema":"https://github.com/citation-style-language/schema/raw/master/csl-citation.json"} </w:instrText>
      </w:r>
      <w:r>
        <w:rPr>
          <w:rFonts w:ascii="Arial Narrow" w:eastAsia="Arial Narrow" w:hAnsi="Arial Narrow" w:cs="Arial Narrow"/>
        </w:rPr>
        <w:fldChar w:fldCharType="separate"/>
      </w:r>
      <w:r w:rsidR="004740D8" w:rsidRPr="004740D8">
        <w:rPr>
          <w:rFonts w:ascii="Arial Narrow" w:hAnsi="Arial Narrow"/>
          <w:szCs w:val="24"/>
        </w:rPr>
        <w:t>(</w:t>
      </w:r>
      <w:r w:rsidR="004740D8" w:rsidRPr="004740D8">
        <w:rPr>
          <w:rFonts w:ascii="Arial Narrow" w:hAnsi="Arial Narrow"/>
          <w:i/>
          <w:iCs/>
          <w:szCs w:val="24"/>
        </w:rPr>
        <w:t>Regeeringsalmanak Voor Nederlandsch-Indie</w:t>
      </w:r>
      <w:r w:rsidR="004740D8" w:rsidRPr="004740D8">
        <w:rPr>
          <w:rFonts w:ascii="Arial Narrow" w:hAnsi="Arial Narrow"/>
          <w:szCs w:val="24"/>
        </w:rPr>
        <w:t>, 1880)</w:t>
      </w:r>
      <w:r>
        <w:rPr>
          <w:rFonts w:ascii="Arial Narrow" w:eastAsia="Arial Narrow" w:hAnsi="Arial Narrow" w:cs="Arial Narrow"/>
        </w:rPr>
        <w:fldChar w:fldCharType="end"/>
      </w:r>
      <w:r>
        <w:rPr>
          <w:rFonts w:ascii="Arial Narrow" w:eastAsia="Arial Narrow" w:hAnsi="Arial Narrow" w:cs="Arial Narrow"/>
          <w:lang w:val="en-US"/>
        </w:rPr>
        <w:t xml:space="preserve"> antara lain:</w:t>
      </w:r>
    </w:p>
    <w:p w14:paraId="542A6C79" w14:textId="77777777" w:rsidR="00F452DE" w:rsidRPr="001E0F7F" w:rsidRDefault="00F452DE" w:rsidP="00F452DE">
      <w:pPr>
        <w:numPr>
          <w:ilvl w:val="0"/>
          <w:numId w:val="1"/>
        </w:numPr>
        <w:rPr>
          <w:rFonts w:ascii="Arial Narrow" w:eastAsia="Arial Narrow" w:hAnsi="Arial Narrow" w:cs="Arial Narrow"/>
        </w:rPr>
      </w:pPr>
      <w:r w:rsidRPr="001E0F7F">
        <w:rPr>
          <w:rFonts w:ascii="Arial Narrow" w:eastAsia="Arial Narrow" w:hAnsi="Arial Narrow" w:cs="Arial Narrow"/>
          <w:i/>
          <w:iCs/>
        </w:rPr>
        <w:t>Onder Afdeeling</w:t>
      </w:r>
      <w:r w:rsidRPr="001E0F7F">
        <w:rPr>
          <w:rFonts w:ascii="Arial Narrow" w:eastAsia="Arial Narrow" w:hAnsi="Arial Narrow" w:cs="Arial Narrow"/>
        </w:rPr>
        <w:t xml:space="preserve"> Musi Ul</w:t>
      </w:r>
      <w:r w:rsidRPr="001E0F7F">
        <w:rPr>
          <w:rFonts w:ascii="Arial Narrow" w:eastAsia="Arial Narrow" w:hAnsi="Arial Narrow" w:cs="Arial Narrow"/>
          <w:lang w:val="en-US"/>
        </w:rPr>
        <w:t>u</w:t>
      </w:r>
    </w:p>
    <w:p w14:paraId="7A904FC5" w14:textId="77777777" w:rsidR="00F452DE" w:rsidRPr="001E0F7F" w:rsidRDefault="00F452DE" w:rsidP="00F452DE">
      <w:pPr>
        <w:numPr>
          <w:ilvl w:val="0"/>
          <w:numId w:val="1"/>
        </w:numPr>
        <w:rPr>
          <w:rFonts w:ascii="Arial Narrow" w:eastAsia="Arial Narrow" w:hAnsi="Arial Narrow" w:cs="Arial Narrow"/>
        </w:rPr>
      </w:pPr>
      <w:r w:rsidRPr="001E0F7F">
        <w:rPr>
          <w:rFonts w:ascii="Arial Narrow" w:eastAsia="Arial Narrow" w:hAnsi="Arial Narrow" w:cs="Arial Narrow"/>
          <w:i/>
          <w:iCs/>
        </w:rPr>
        <w:t>Onder Afdeeling</w:t>
      </w:r>
      <w:r w:rsidRPr="001E0F7F">
        <w:rPr>
          <w:rFonts w:ascii="Arial Narrow" w:eastAsia="Arial Narrow" w:hAnsi="Arial Narrow" w:cs="Arial Narrow"/>
        </w:rPr>
        <w:t xml:space="preserve"> Rejang dan Lebong</w:t>
      </w:r>
    </w:p>
    <w:p w14:paraId="0D513566" w14:textId="77777777" w:rsidR="00F452DE" w:rsidRPr="001E0F7F" w:rsidRDefault="00F452DE" w:rsidP="00F452DE">
      <w:pPr>
        <w:numPr>
          <w:ilvl w:val="0"/>
          <w:numId w:val="1"/>
        </w:numPr>
        <w:rPr>
          <w:rFonts w:ascii="Arial Narrow" w:eastAsia="Arial Narrow" w:hAnsi="Arial Narrow" w:cs="Arial Narrow"/>
        </w:rPr>
      </w:pPr>
      <w:r w:rsidRPr="001E0F7F">
        <w:rPr>
          <w:rFonts w:ascii="Arial Narrow" w:eastAsia="Arial Narrow" w:hAnsi="Arial Narrow" w:cs="Arial Narrow"/>
          <w:i/>
          <w:iCs/>
        </w:rPr>
        <w:t>Onder Afdeeling</w:t>
      </w:r>
      <w:r w:rsidRPr="001E0F7F">
        <w:rPr>
          <w:rFonts w:ascii="Arial Narrow" w:eastAsia="Arial Narrow" w:hAnsi="Arial Narrow" w:cs="Arial Narrow"/>
        </w:rPr>
        <w:t xml:space="preserve"> Empat Lawang</w:t>
      </w:r>
    </w:p>
    <w:p w14:paraId="7F7A5534" w14:textId="77777777" w:rsidR="00F452DE" w:rsidRPr="001E0F7F" w:rsidRDefault="00F452DE" w:rsidP="00F452DE">
      <w:pPr>
        <w:numPr>
          <w:ilvl w:val="0"/>
          <w:numId w:val="1"/>
        </w:numPr>
        <w:rPr>
          <w:rFonts w:ascii="Arial Narrow" w:eastAsia="Arial Narrow" w:hAnsi="Arial Narrow" w:cs="Arial Narrow"/>
        </w:rPr>
      </w:pPr>
      <w:r w:rsidRPr="001E0F7F">
        <w:rPr>
          <w:rFonts w:ascii="Arial Narrow" w:eastAsia="Arial Narrow" w:hAnsi="Arial Narrow" w:cs="Arial Narrow"/>
          <w:i/>
          <w:iCs/>
        </w:rPr>
        <w:t>Onder Afdeeling</w:t>
      </w:r>
      <w:r w:rsidRPr="001E0F7F">
        <w:rPr>
          <w:rFonts w:ascii="Arial Narrow" w:eastAsia="Arial Narrow" w:hAnsi="Arial Narrow" w:cs="Arial Narrow"/>
        </w:rPr>
        <w:t xml:space="preserve"> Rawas</w:t>
      </w:r>
    </w:p>
    <w:p w14:paraId="1323B337" w14:textId="77777777" w:rsidR="00F452DE" w:rsidRPr="001E0F7F" w:rsidRDefault="00F452DE" w:rsidP="00F452DE">
      <w:pPr>
        <w:numPr>
          <w:ilvl w:val="0"/>
          <w:numId w:val="1"/>
        </w:numPr>
        <w:rPr>
          <w:rFonts w:ascii="Arial Narrow" w:eastAsia="Arial Narrow" w:hAnsi="Arial Narrow" w:cs="Arial Narrow"/>
        </w:rPr>
      </w:pPr>
      <w:r w:rsidRPr="001E0F7F">
        <w:rPr>
          <w:rFonts w:ascii="Arial Narrow" w:eastAsia="Arial Narrow" w:hAnsi="Arial Narrow" w:cs="Arial Narrow"/>
          <w:i/>
          <w:iCs/>
        </w:rPr>
        <w:t>Onder Afdeeling</w:t>
      </w:r>
      <w:r w:rsidRPr="001E0F7F">
        <w:rPr>
          <w:rFonts w:ascii="Arial Narrow" w:eastAsia="Arial Narrow" w:hAnsi="Arial Narrow" w:cs="Arial Narrow"/>
        </w:rPr>
        <w:t xml:space="preserve"> </w:t>
      </w:r>
      <w:r w:rsidRPr="001E0F7F">
        <w:rPr>
          <w:rFonts w:ascii="Arial Narrow" w:eastAsia="Arial Narrow" w:hAnsi="Arial Narrow" w:cs="Arial Narrow"/>
          <w:i/>
          <w:iCs/>
        </w:rPr>
        <w:t>Sindangstreken</w:t>
      </w:r>
      <w:r w:rsidRPr="001E0F7F">
        <w:rPr>
          <w:rFonts w:ascii="Arial Narrow" w:eastAsia="Arial Narrow" w:hAnsi="Arial Narrow" w:cs="Arial Narrow"/>
          <w:lang w:val="en-US"/>
        </w:rPr>
        <w:t xml:space="preserve"> (wilayah Sindang)</w:t>
      </w:r>
    </w:p>
    <w:p w14:paraId="5B9EFA41" w14:textId="2CD04BB4" w:rsidR="00F452DE" w:rsidRPr="001E0F7F" w:rsidRDefault="00F452DE" w:rsidP="00F452DE">
      <w:pPr>
        <w:ind w:left="0" w:firstLine="709"/>
        <w:rPr>
          <w:rFonts w:ascii="Arial Narrow" w:eastAsia="Arial Narrow" w:hAnsi="Arial Narrow" w:cs="Arial Narrow"/>
        </w:rPr>
      </w:pPr>
      <w:r w:rsidRPr="001E0F7F">
        <w:rPr>
          <w:rFonts w:ascii="Arial Narrow" w:eastAsia="Arial Narrow" w:hAnsi="Arial Narrow" w:cs="Arial Narrow"/>
          <w:i/>
          <w:iCs/>
        </w:rPr>
        <w:t>Onder Afdeeling Sindangstreken</w:t>
      </w:r>
      <w:r w:rsidRPr="001E0F7F">
        <w:rPr>
          <w:rFonts w:ascii="Arial Narrow" w:eastAsia="Arial Narrow" w:hAnsi="Arial Narrow" w:cs="Arial Narrow"/>
          <w:vertAlign w:val="superscript"/>
        </w:rPr>
        <w:t xml:space="preserve"> </w:t>
      </w:r>
      <w:r w:rsidRPr="001E0F7F">
        <w:rPr>
          <w:rFonts w:ascii="Arial Narrow" w:eastAsia="Arial Narrow" w:hAnsi="Arial Narrow" w:cs="Arial Narrow"/>
        </w:rPr>
        <w:t xml:space="preserve"> berkedudukan di Padang Ulak Tanding dipimpin </w:t>
      </w:r>
      <w:r w:rsidRPr="001E0F7F">
        <w:rPr>
          <w:rFonts w:ascii="Arial Narrow" w:eastAsia="Arial Narrow" w:hAnsi="Arial Narrow" w:cs="Arial Narrow"/>
          <w:lang w:val="en-US"/>
        </w:rPr>
        <w:t xml:space="preserve">seorang </w:t>
      </w:r>
      <w:r w:rsidRPr="001E0F7F">
        <w:rPr>
          <w:rFonts w:ascii="Arial Narrow" w:eastAsia="Arial Narrow" w:hAnsi="Arial Narrow" w:cs="Arial Narrow"/>
          <w:i/>
          <w:iCs/>
        </w:rPr>
        <w:t xml:space="preserve">controleur </w:t>
      </w:r>
      <w:r w:rsidRPr="001E0F7F">
        <w:rPr>
          <w:rFonts w:ascii="Arial Narrow" w:eastAsia="Arial Narrow" w:hAnsi="Arial Narrow" w:cs="Arial Narrow"/>
        </w:rPr>
        <w:t>bernama A.F. Weijdung</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4740D8">
        <w:rPr>
          <w:rFonts w:ascii="Arial Narrow" w:eastAsia="Arial Narrow" w:hAnsi="Arial Narrow" w:cs="Arial Narrow"/>
          <w:lang w:val="en-US"/>
        </w:rPr>
        <w:instrText xml:space="preserve"> ADDIN ZOTERO_ITEM CSL_CITATION {"citationID":"8DQ2MJJ1","properties":{"formattedCitation":"({\\i{}Regeeringsalmanak Voor Nederlandsch-Indie}, 1880)","plainCitation":"(Regeeringsalmanak Voor Nederlandsch-Indie, 1880)","noteIndex":0},"citationItems":[{"id":194,"uris":["http://zotero.org/users/local/pDEGb6pe/items/97L7PVTR"],"itemData":{"id":194,"type":"book","publisher":"Landsdrukkerij-Batavia","title":"Regeeringsalmanak voor Nederlandsch-Indie","issued":{"date-parts":[["1880"]]}},"label":"page"}],"schema":"https://github.com/citation-style-language/schema/raw/master/csl-citation.json"} </w:instrText>
      </w:r>
      <w:r>
        <w:rPr>
          <w:rFonts w:ascii="Arial Narrow" w:eastAsia="Arial Narrow" w:hAnsi="Arial Narrow" w:cs="Arial Narrow"/>
          <w:lang w:val="en-US"/>
        </w:rPr>
        <w:fldChar w:fldCharType="separate"/>
      </w:r>
      <w:r w:rsidR="004740D8" w:rsidRPr="004740D8">
        <w:rPr>
          <w:rFonts w:ascii="Arial Narrow" w:hAnsi="Arial Narrow"/>
          <w:szCs w:val="24"/>
        </w:rPr>
        <w:t>(</w:t>
      </w:r>
      <w:r w:rsidR="004740D8" w:rsidRPr="004740D8">
        <w:rPr>
          <w:rFonts w:ascii="Arial Narrow" w:hAnsi="Arial Narrow"/>
          <w:i/>
          <w:iCs/>
          <w:szCs w:val="24"/>
        </w:rPr>
        <w:t>Regeeringsalmanak Voor Nederlandsch-Indie</w:t>
      </w:r>
      <w:r w:rsidR="004740D8" w:rsidRPr="004740D8">
        <w:rPr>
          <w:rFonts w:ascii="Arial Narrow" w:hAnsi="Arial Narrow"/>
          <w:szCs w:val="24"/>
        </w:rPr>
        <w:t>, 1880)</w:t>
      </w:r>
      <w:r>
        <w:rPr>
          <w:rFonts w:ascii="Arial Narrow" w:eastAsia="Arial Narrow" w:hAnsi="Arial Narrow" w:cs="Arial Narrow"/>
          <w:lang w:val="en-US"/>
        </w:rPr>
        <w:fldChar w:fldCharType="end"/>
      </w:r>
      <w:r w:rsidRPr="001E0F7F">
        <w:rPr>
          <w:rFonts w:ascii="Arial Narrow" w:eastAsia="Arial Narrow" w:hAnsi="Arial Narrow" w:cs="Arial Narrow"/>
          <w:lang w:val="en-US"/>
        </w:rPr>
        <w:t>.</w:t>
      </w:r>
      <w:r w:rsidRPr="001E0F7F">
        <w:rPr>
          <w:rFonts w:ascii="Arial Narrow" w:eastAsia="Arial Narrow" w:hAnsi="Arial Narrow" w:cs="Arial Narrow"/>
        </w:rPr>
        <w:t xml:space="preserve"> </w:t>
      </w:r>
      <w:r w:rsidRPr="001E0F7F">
        <w:rPr>
          <w:rFonts w:ascii="Arial Narrow" w:eastAsia="Arial Narrow" w:hAnsi="Arial Narrow" w:cs="Arial Narrow"/>
          <w:i/>
          <w:iCs/>
        </w:rPr>
        <w:t>Sindangstreken</w:t>
      </w:r>
      <w:r w:rsidRPr="001E0F7F">
        <w:rPr>
          <w:rFonts w:ascii="Arial Narrow" w:eastAsia="Arial Narrow" w:hAnsi="Arial Narrow" w:cs="Arial Narrow"/>
        </w:rPr>
        <w:t xml:space="preserve"> terdiri beberapa marga </w:t>
      </w:r>
      <w:r>
        <w:rPr>
          <w:rFonts w:ascii="Arial Narrow" w:eastAsia="Arial Narrow" w:hAnsi="Arial Narrow" w:cs="Arial Narrow"/>
        </w:rPr>
        <w:fldChar w:fldCharType="begin"/>
      </w:r>
      <w:r w:rsidR="004740D8">
        <w:rPr>
          <w:rFonts w:ascii="Arial Narrow" w:eastAsia="Arial Narrow" w:hAnsi="Arial Narrow" w:cs="Arial Narrow"/>
        </w:rPr>
        <w:instrText xml:space="preserve"> ADDIN ZOTERO_ITEM CSL_CITATION {"citationID":"asOlIADX","properties":{"formattedCitation":"({\\i{}Spoorwegverkenning In Zuid-Sumatra}, 1904)","plainCitation":"(Spoorwegverkenning In Zuid-Sumatra, 1904)","noteIndex":0},"citationItems":[{"id":193,"uris":["http://zotero.org/users/local/pDEGb6pe/items/SS9NZLXT"],"itemData":{"id":193,"type":"book","event-place":"Batavia","publisher":"Javasche Boekhandel &amp; Drukkerij","publisher-place":"Batavia","title":"Spoorwegverkenning In Zuid-Sumatra","issued":{"date-parts":[["1904"]]}},"label":"page"}],"schema":"https://github.com/citation-style-language/schema/raw/master/csl-citation.json"} </w:instrText>
      </w:r>
      <w:r>
        <w:rPr>
          <w:rFonts w:ascii="Arial Narrow" w:eastAsia="Arial Narrow" w:hAnsi="Arial Narrow" w:cs="Arial Narrow"/>
        </w:rPr>
        <w:fldChar w:fldCharType="separate"/>
      </w:r>
      <w:r w:rsidR="004740D8" w:rsidRPr="004740D8">
        <w:rPr>
          <w:rFonts w:ascii="Arial Narrow" w:hAnsi="Arial Narrow"/>
          <w:szCs w:val="24"/>
        </w:rPr>
        <w:t>(</w:t>
      </w:r>
      <w:r w:rsidR="004740D8" w:rsidRPr="004740D8">
        <w:rPr>
          <w:rFonts w:ascii="Arial Narrow" w:hAnsi="Arial Narrow"/>
          <w:i/>
          <w:iCs/>
          <w:szCs w:val="24"/>
        </w:rPr>
        <w:t>Spoorwegverkenning In Zuid-Sumatra</w:t>
      </w:r>
      <w:r w:rsidR="004740D8" w:rsidRPr="004740D8">
        <w:rPr>
          <w:rFonts w:ascii="Arial Narrow" w:hAnsi="Arial Narrow"/>
          <w:szCs w:val="24"/>
        </w:rPr>
        <w:t>, 1904)</w:t>
      </w:r>
      <w:r>
        <w:rPr>
          <w:rFonts w:ascii="Arial Narrow" w:eastAsia="Arial Narrow" w:hAnsi="Arial Narrow" w:cs="Arial Narrow"/>
        </w:rPr>
        <w:fldChar w:fldCharType="end"/>
      </w:r>
      <w:r>
        <w:rPr>
          <w:rFonts w:ascii="Arial Narrow" w:eastAsia="Arial Narrow" w:hAnsi="Arial Narrow" w:cs="Arial Narrow"/>
          <w:lang w:val="en-US"/>
        </w:rPr>
        <w:t xml:space="preserve"> </w:t>
      </w:r>
      <w:r w:rsidRPr="001E0F7F">
        <w:rPr>
          <w:rFonts w:ascii="Arial Narrow" w:eastAsia="Arial Narrow" w:hAnsi="Arial Narrow" w:cs="Arial Narrow"/>
          <w:lang w:val="en-US"/>
        </w:rPr>
        <w:t>yakni</w:t>
      </w:r>
      <w:r>
        <w:rPr>
          <w:rFonts w:ascii="Arial Narrow" w:eastAsia="Arial Narrow" w:hAnsi="Arial Narrow" w:cs="Arial Narrow"/>
          <w:vertAlign w:val="superscript"/>
          <w:lang w:val="en-US"/>
        </w:rPr>
        <w:t xml:space="preserve"> </w:t>
      </w:r>
      <w:r w:rsidRPr="001E0F7F">
        <w:rPr>
          <w:rFonts w:ascii="Arial Narrow" w:eastAsia="Arial Narrow" w:hAnsi="Arial Narrow" w:cs="Arial Narrow"/>
          <w:lang w:val="en-US"/>
        </w:rPr>
        <w:t>:</w:t>
      </w:r>
      <w:r w:rsidRPr="001E0F7F">
        <w:rPr>
          <w:rFonts w:ascii="Arial Narrow" w:eastAsia="Arial Narrow" w:hAnsi="Arial Narrow" w:cs="Arial Narrow"/>
        </w:rPr>
        <w:t xml:space="preserve"> </w:t>
      </w:r>
    </w:p>
    <w:p w14:paraId="7CF36F12" w14:textId="77777777" w:rsidR="00F452DE" w:rsidRPr="001E0F7F" w:rsidRDefault="00F452DE" w:rsidP="00F452DE">
      <w:pPr>
        <w:numPr>
          <w:ilvl w:val="0"/>
          <w:numId w:val="2"/>
        </w:numPr>
        <w:tabs>
          <w:tab w:val="left" w:pos="3119"/>
        </w:tabs>
        <w:rPr>
          <w:rFonts w:ascii="Arial Narrow" w:eastAsia="Arial Narrow" w:hAnsi="Arial Narrow" w:cs="Arial Narrow"/>
        </w:rPr>
      </w:pPr>
      <w:r w:rsidRPr="001E0F7F">
        <w:rPr>
          <w:rFonts w:ascii="Arial Narrow" w:eastAsia="Arial Narrow" w:hAnsi="Arial Narrow" w:cs="Arial Narrow"/>
        </w:rPr>
        <w:t>Sindang Kelingi Ulu</w:t>
      </w:r>
      <w:r w:rsidRPr="001E0F7F">
        <w:rPr>
          <w:rFonts w:ascii="Arial Narrow" w:eastAsia="Arial Narrow" w:hAnsi="Arial Narrow" w:cs="Arial Narrow"/>
          <w:lang w:val="en-US"/>
        </w:rPr>
        <w:t>;</w:t>
      </w:r>
      <w:r w:rsidRPr="001E0F7F">
        <w:rPr>
          <w:rFonts w:ascii="Arial Narrow" w:eastAsia="Arial Narrow" w:hAnsi="Arial Narrow" w:cs="Arial Narrow"/>
        </w:rPr>
        <w:tab/>
      </w:r>
      <w:r w:rsidRPr="001E0F7F">
        <w:rPr>
          <w:rFonts w:ascii="Arial Narrow" w:eastAsia="Arial Narrow" w:hAnsi="Arial Narrow" w:cs="Arial Narrow"/>
          <w:lang w:val="en-US"/>
        </w:rPr>
        <w:t xml:space="preserve">(sebelumnya di </w:t>
      </w:r>
      <w:r w:rsidRPr="001E0F7F">
        <w:rPr>
          <w:rFonts w:ascii="Arial Narrow" w:eastAsia="Arial Narrow" w:hAnsi="Arial Narrow" w:cs="Arial Narrow"/>
          <w:i/>
          <w:iCs/>
          <w:lang w:val="en-US"/>
        </w:rPr>
        <w:t xml:space="preserve">Onder Afdeling </w:t>
      </w:r>
      <w:r w:rsidRPr="001E0F7F">
        <w:rPr>
          <w:rFonts w:ascii="Arial Narrow" w:eastAsia="Arial Narrow" w:hAnsi="Arial Narrow" w:cs="Arial Narrow"/>
          <w:lang w:val="en-US"/>
        </w:rPr>
        <w:t>Rejang dan Lebong)</w:t>
      </w:r>
    </w:p>
    <w:p w14:paraId="21F8EF1D" w14:textId="77777777" w:rsidR="00F452DE" w:rsidRPr="001E0F7F" w:rsidRDefault="00F452DE" w:rsidP="00F452DE">
      <w:pPr>
        <w:numPr>
          <w:ilvl w:val="0"/>
          <w:numId w:val="2"/>
        </w:numPr>
        <w:tabs>
          <w:tab w:val="left" w:pos="3119"/>
        </w:tabs>
        <w:rPr>
          <w:rFonts w:ascii="Arial Narrow" w:eastAsia="Arial Narrow" w:hAnsi="Arial Narrow" w:cs="Arial Narrow"/>
        </w:rPr>
      </w:pPr>
      <w:r w:rsidRPr="001E0F7F">
        <w:rPr>
          <w:rFonts w:ascii="Arial Narrow" w:eastAsia="Arial Narrow" w:hAnsi="Arial Narrow" w:cs="Arial Narrow"/>
        </w:rPr>
        <w:t>Sindang Beliti</w:t>
      </w:r>
      <w:r w:rsidRPr="001E0F7F">
        <w:rPr>
          <w:rFonts w:ascii="Arial Narrow" w:eastAsia="Arial Narrow" w:hAnsi="Arial Narrow" w:cs="Arial Narrow"/>
          <w:lang w:val="en-US"/>
        </w:rPr>
        <w:t>;</w:t>
      </w:r>
      <w:r w:rsidRPr="001E0F7F">
        <w:rPr>
          <w:rFonts w:ascii="Arial Narrow" w:eastAsia="Arial Narrow" w:hAnsi="Arial Narrow" w:cs="Arial Narrow"/>
          <w:lang w:val="en-US"/>
        </w:rPr>
        <w:tab/>
        <w:t xml:space="preserve">(sebelumnya di </w:t>
      </w:r>
      <w:r w:rsidRPr="001E0F7F">
        <w:rPr>
          <w:rFonts w:ascii="Arial Narrow" w:eastAsia="Arial Narrow" w:hAnsi="Arial Narrow" w:cs="Arial Narrow"/>
          <w:i/>
          <w:iCs/>
          <w:lang w:val="en-US"/>
        </w:rPr>
        <w:t xml:space="preserve">Onder Afdeling </w:t>
      </w:r>
      <w:r w:rsidRPr="001E0F7F">
        <w:rPr>
          <w:rFonts w:ascii="Arial Narrow" w:eastAsia="Arial Narrow" w:hAnsi="Arial Narrow" w:cs="Arial Narrow"/>
          <w:lang w:val="en-US"/>
        </w:rPr>
        <w:t>Rejang dan Lebong)</w:t>
      </w:r>
    </w:p>
    <w:p w14:paraId="65FA02D3" w14:textId="77777777" w:rsidR="00F452DE" w:rsidRPr="001E0F7F" w:rsidRDefault="00F452DE" w:rsidP="00F452DE">
      <w:pPr>
        <w:numPr>
          <w:ilvl w:val="0"/>
          <w:numId w:val="2"/>
        </w:numPr>
        <w:tabs>
          <w:tab w:val="left" w:pos="3119"/>
        </w:tabs>
        <w:rPr>
          <w:rFonts w:ascii="Arial Narrow" w:eastAsia="Arial Narrow" w:hAnsi="Arial Narrow" w:cs="Arial Narrow"/>
        </w:rPr>
      </w:pPr>
      <w:r w:rsidRPr="001E0F7F">
        <w:rPr>
          <w:rFonts w:ascii="Arial Narrow" w:eastAsia="Arial Narrow" w:hAnsi="Arial Narrow" w:cs="Arial Narrow"/>
        </w:rPr>
        <w:t>Suku Tengah Kepungut</w:t>
      </w:r>
      <w:r w:rsidRPr="001E0F7F">
        <w:rPr>
          <w:rFonts w:ascii="Arial Narrow" w:eastAsia="Arial Narrow" w:hAnsi="Arial Narrow" w:cs="Arial Narrow"/>
          <w:lang w:val="en-US"/>
        </w:rPr>
        <w:t>;</w:t>
      </w:r>
      <w:r w:rsidRPr="001E0F7F">
        <w:rPr>
          <w:rFonts w:ascii="Arial Narrow" w:eastAsia="Arial Narrow" w:hAnsi="Arial Narrow" w:cs="Arial Narrow"/>
          <w:lang w:val="en-US"/>
        </w:rPr>
        <w:tab/>
        <w:t xml:space="preserve">(sebelumnya di </w:t>
      </w:r>
      <w:r w:rsidRPr="001E0F7F">
        <w:rPr>
          <w:rFonts w:ascii="Arial Narrow" w:eastAsia="Arial Narrow" w:hAnsi="Arial Narrow" w:cs="Arial Narrow"/>
          <w:i/>
          <w:iCs/>
          <w:lang w:val="en-US"/>
        </w:rPr>
        <w:t xml:space="preserve">Onder Afdeling </w:t>
      </w:r>
      <w:r w:rsidRPr="001E0F7F">
        <w:rPr>
          <w:rFonts w:ascii="Arial Narrow" w:eastAsia="Arial Narrow" w:hAnsi="Arial Narrow" w:cs="Arial Narrow"/>
          <w:lang w:val="en-US"/>
        </w:rPr>
        <w:t>Rejang dan Lebong)</w:t>
      </w:r>
    </w:p>
    <w:p w14:paraId="434B49F2" w14:textId="77777777" w:rsidR="00F452DE" w:rsidRPr="001E0F7F" w:rsidRDefault="00F452DE" w:rsidP="00F452DE">
      <w:pPr>
        <w:numPr>
          <w:ilvl w:val="0"/>
          <w:numId w:val="2"/>
        </w:numPr>
        <w:tabs>
          <w:tab w:val="left" w:pos="3119"/>
        </w:tabs>
        <w:rPr>
          <w:rFonts w:ascii="Arial Narrow" w:eastAsia="Arial Narrow" w:hAnsi="Arial Narrow" w:cs="Arial Narrow"/>
        </w:rPr>
      </w:pPr>
      <w:r w:rsidRPr="001E0F7F">
        <w:rPr>
          <w:rFonts w:ascii="Arial Narrow" w:eastAsia="Arial Narrow" w:hAnsi="Arial Narrow" w:cs="Arial Narrow"/>
        </w:rPr>
        <w:t>Sindang Kelingi</w:t>
      </w:r>
      <w:r w:rsidRPr="001E0F7F">
        <w:rPr>
          <w:rFonts w:ascii="Arial Narrow" w:eastAsia="Arial Narrow" w:hAnsi="Arial Narrow" w:cs="Arial Narrow"/>
          <w:lang w:val="en-US"/>
        </w:rPr>
        <w:t>;</w:t>
      </w:r>
      <w:r w:rsidRPr="001E0F7F">
        <w:rPr>
          <w:rFonts w:ascii="Arial Narrow" w:eastAsia="Arial Narrow" w:hAnsi="Arial Narrow" w:cs="Arial Narrow"/>
          <w:lang w:val="en-US"/>
        </w:rPr>
        <w:tab/>
        <w:t xml:space="preserve">(sebelumnya di </w:t>
      </w:r>
      <w:r w:rsidRPr="001E0F7F">
        <w:rPr>
          <w:rFonts w:ascii="Arial Narrow" w:eastAsia="Arial Narrow" w:hAnsi="Arial Narrow" w:cs="Arial Narrow"/>
          <w:i/>
          <w:iCs/>
          <w:lang w:val="en-US"/>
        </w:rPr>
        <w:t xml:space="preserve">Onder Afdeling </w:t>
      </w:r>
      <w:r w:rsidRPr="001E0F7F">
        <w:rPr>
          <w:rFonts w:ascii="Arial Narrow" w:eastAsia="Arial Narrow" w:hAnsi="Arial Narrow" w:cs="Arial Narrow"/>
          <w:lang w:val="en-US"/>
        </w:rPr>
        <w:t>Rejang dan Lebong)</w:t>
      </w:r>
    </w:p>
    <w:p w14:paraId="3A6094F8" w14:textId="77777777" w:rsidR="00F452DE" w:rsidRPr="001E0F7F" w:rsidRDefault="00F452DE" w:rsidP="00F452DE">
      <w:pPr>
        <w:numPr>
          <w:ilvl w:val="0"/>
          <w:numId w:val="2"/>
        </w:numPr>
        <w:tabs>
          <w:tab w:val="left" w:pos="3119"/>
        </w:tabs>
        <w:rPr>
          <w:rFonts w:ascii="Arial Narrow" w:eastAsia="Arial Narrow" w:hAnsi="Arial Narrow" w:cs="Arial Narrow"/>
        </w:rPr>
      </w:pPr>
      <w:r w:rsidRPr="001E0F7F">
        <w:rPr>
          <w:rFonts w:ascii="Arial Narrow" w:eastAsia="Arial Narrow" w:hAnsi="Arial Narrow" w:cs="Arial Narrow"/>
        </w:rPr>
        <w:t>Sindang Kelingi Ilir</w:t>
      </w:r>
      <w:r w:rsidRPr="001E0F7F">
        <w:rPr>
          <w:rFonts w:ascii="Arial Narrow" w:eastAsia="Arial Narrow" w:hAnsi="Arial Narrow" w:cs="Arial Narrow"/>
          <w:lang w:val="en-US"/>
        </w:rPr>
        <w:t>;</w:t>
      </w:r>
      <w:r w:rsidRPr="001E0F7F">
        <w:rPr>
          <w:rFonts w:ascii="Arial Narrow" w:eastAsia="Arial Narrow" w:hAnsi="Arial Narrow" w:cs="Arial Narrow"/>
          <w:lang w:val="en-US"/>
        </w:rPr>
        <w:tab/>
        <w:t xml:space="preserve">(sebelumnya di </w:t>
      </w:r>
      <w:r w:rsidRPr="001E0F7F">
        <w:rPr>
          <w:rFonts w:ascii="Arial Narrow" w:eastAsia="Arial Narrow" w:hAnsi="Arial Narrow" w:cs="Arial Narrow"/>
          <w:i/>
          <w:iCs/>
          <w:lang w:val="en-US"/>
        </w:rPr>
        <w:t xml:space="preserve">Onder Afdeling </w:t>
      </w:r>
      <w:r w:rsidRPr="001E0F7F">
        <w:rPr>
          <w:rFonts w:ascii="Arial Narrow" w:eastAsia="Arial Narrow" w:hAnsi="Arial Narrow" w:cs="Arial Narrow"/>
          <w:lang w:val="en-US"/>
        </w:rPr>
        <w:t>Musi Ulu)</w:t>
      </w:r>
    </w:p>
    <w:p w14:paraId="263FAF95" w14:textId="77777777" w:rsidR="00F452DE" w:rsidRPr="001E0F7F" w:rsidRDefault="00F452DE" w:rsidP="00F452DE">
      <w:pPr>
        <w:numPr>
          <w:ilvl w:val="0"/>
          <w:numId w:val="2"/>
        </w:numPr>
        <w:tabs>
          <w:tab w:val="left" w:pos="3119"/>
        </w:tabs>
        <w:rPr>
          <w:rFonts w:ascii="Arial Narrow" w:eastAsia="Arial Narrow" w:hAnsi="Arial Narrow" w:cs="Arial Narrow"/>
        </w:rPr>
      </w:pPr>
      <w:r w:rsidRPr="001E0F7F">
        <w:rPr>
          <w:rFonts w:ascii="Arial Narrow" w:eastAsia="Arial Narrow" w:hAnsi="Arial Narrow" w:cs="Arial Narrow"/>
        </w:rPr>
        <w:t>Batu Kuning Lakitan</w:t>
      </w:r>
      <w:r w:rsidRPr="001E0F7F">
        <w:rPr>
          <w:rFonts w:ascii="Arial Narrow" w:eastAsia="Arial Narrow" w:hAnsi="Arial Narrow" w:cs="Arial Narrow"/>
          <w:lang w:val="en-US"/>
        </w:rPr>
        <w:t>;</w:t>
      </w:r>
      <w:r w:rsidRPr="001E0F7F">
        <w:rPr>
          <w:rFonts w:ascii="Arial Narrow" w:eastAsia="Arial Narrow" w:hAnsi="Arial Narrow" w:cs="Arial Narrow"/>
          <w:lang w:val="en-US"/>
        </w:rPr>
        <w:tab/>
        <w:t xml:space="preserve">(sebelumnya di </w:t>
      </w:r>
      <w:r w:rsidRPr="001E0F7F">
        <w:rPr>
          <w:rFonts w:ascii="Arial Narrow" w:eastAsia="Arial Narrow" w:hAnsi="Arial Narrow" w:cs="Arial Narrow"/>
          <w:i/>
          <w:iCs/>
          <w:lang w:val="en-US"/>
        </w:rPr>
        <w:t xml:space="preserve">Onder Afdeling </w:t>
      </w:r>
      <w:r w:rsidRPr="001E0F7F">
        <w:rPr>
          <w:rFonts w:ascii="Arial Narrow" w:eastAsia="Arial Narrow" w:hAnsi="Arial Narrow" w:cs="Arial Narrow"/>
          <w:lang w:val="en-US"/>
        </w:rPr>
        <w:t>Musi Ulu)</w:t>
      </w:r>
    </w:p>
    <w:p w14:paraId="743FB786" w14:textId="77777777" w:rsidR="00F452DE" w:rsidRPr="001E0F7F" w:rsidRDefault="00F452DE" w:rsidP="00F452DE">
      <w:pPr>
        <w:numPr>
          <w:ilvl w:val="0"/>
          <w:numId w:val="2"/>
        </w:numPr>
        <w:tabs>
          <w:tab w:val="left" w:pos="3119"/>
        </w:tabs>
        <w:rPr>
          <w:rFonts w:ascii="Arial Narrow" w:eastAsia="Arial Narrow" w:hAnsi="Arial Narrow" w:cs="Arial Narrow"/>
        </w:rPr>
      </w:pPr>
      <w:r w:rsidRPr="001E0F7F">
        <w:rPr>
          <w:rFonts w:ascii="Arial Narrow" w:eastAsia="Arial Narrow" w:hAnsi="Arial Narrow" w:cs="Arial Narrow"/>
        </w:rPr>
        <w:t>Suku Tengah</w:t>
      </w:r>
      <w:r w:rsidRPr="001E0F7F">
        <w:rPr>
          <w:rFonts w:ascii="Arial Narrow" w:eastAsia="Arial Narrow" w:hAnsi="Arial Narrow" w:cs="Arial Narrow"/>
          <w:lang w:val="en-US"/>
        </w:rPr>
        <w:t>;</w:t>
      </w:r>
      <w:r w:rsidRPr="001E0F7F">
        <w:rPr>
          <w:rFonts w:ascii="Arial Narrow" w:eastAsia="Arial Narrow" w:hAnsi="Arial Narrow" w:cs="Arial Narrow"/>
          <w:lang w:val="en-US"/>
        </w:rPr>
        <w:tab/>
        <w:t xml:space="preserve">(sebelumnya di </w:t>
      </w:r>
      <w:r w:rsidRPr="001E0F7F">
        <w:rPr>
          <w:rFonts w:ascii="Arial Narrow" w:eastAsia="Arial Narrow" w:hAnsi="Arial Narrow" w:cs="Arial Narrow"/>
          <w:i/>
          <w:iCs/>
          <w:lang w:val="en-US"/>
        </w:rPr>
        <w:t xml:space="preserve">Onder Afdeling </w:t>
      </w:r>
      <w:r w:rsidRPr="001E0F7F">
        <w:rPr>
          <w:rFonts w:ascii="Arial Narrow" w:eastAsia="Arial Narrow" w:hAnsi="Arial Narrow" w:cs="Arial Narrow"/>
          <w:lang w:val="en-US"/>
        </w:rPr>
        <w:t>Musi Ulu)</w:t>
      </w:r>
    </w:p>
    <w:p w14:paraId="4B708C0F" w14:textId="77777777" w:rsidR="00F452DE" w:rsidRDefault="00F452DE" w:rsidP="00F452DE">
      <w:pPr>
        <w:ind w:left="0" w:firstLine="709"/>
        <w:rPr>
          <w:rFonts w:ascii="Arial Narrow" w:eastAsia="Arial Narrow" w:hAnsi="Arial Narrow" w:cs="Arial Narrow"/>
          <w:lang w:val="en-US"/>
        </w:rPr>
      </w:pPr>
      <w:r w:rsidRPr="002B4AD4">
        <w:rPr>
          <w:rFonts w:ascii="Arial Narrow" w:eastAsia="Arial Narrow" w:hAnsi="Arial Narrow" w:cs="Arial Narrow"/>
          <w:lang w:val="en-US"/>
        </w:rPr>
        <w:t xml:space="preserve">Pembagian ketujuh marga tersebut merujuk pada wilayah-wilayah </w:t>
      </w:r>
      <w:r w:rsidRPr="006E0445">
        <w:rPr>
          <w:rFonts w:ascii="Arial Narrow" w:eastAsia="Arial Narrow" w:hAnsi="Arial Narrow" w:cs="Arial Narrow"/>
          <w:i/>
          <w:iCs/>
          <w:lang w:val="en-US"/>
        </w:rPr>
        <w:t>onder</w:t>
      </w:r>
      <w:r>
        <w:rPr>
          <w:rFonts w:ascii="Arial Narrow" w:eastAsia="Arial Narrow" w:hAnsi="Arial Narrow" w:cs="Arial Narrow"/>
          <w:i/>
          <w:iCs/>
          <w:lang w:val="en-US"/>
        </w:rPr>
        <w:t xml:space="preserve"> </w:t>
      </w:r>
      <w:r w:rsidRPr="006E0445">
        <w:rPr>
          <w:rFonts w:ascii="Arial Narrow" w:eastAsia="Arial Narrow" w:hAnsi="Arial Narrow" w:cs="Arial Narrow"/>
          <w:i/>
          <w:iCs/>
          <w:lang w:val="en-US"/>
        </w:rPr>
        <w:t>afdeeling</w:t>
      </w:r>
      <w:r w:rsidRPr="002B4AD4">
        <w:rPr>
          <w:rFonts w:ascii="Arial Narrow" w:eastAsia="Arial Narrow" w:hAnsi="Arial Narrow" w:cs="Arial Narrow"/>
          <w:lang w:val="en-US"/>
        </w:rPr>
        <w:t xml:space="preserve"> yang pernah ada sebelumnya. Dengan demikian, sebagian wilayah marga di kawasan </w:t>
      </w:r>
      <w:r w:rsidRPr="006E0445">
        <w:rPr>
          <w:rFonts w:ascii="Arial Narrow" w:eastAsia="Arial Narrow" w:hAnsi="Arial Narrow" w:cs="Arial Narrow"/>
          <w:i/>
          <w:iCs/>
          <w:lang w:val="en-US"/>
        </w:rPr>
        <w:t>Sindangstreken</w:t>
      </w:r>
      <w:r w:rsidRPr="002B4AD4">
        <w:rPr>
          <w:rFonts w:ascii="Arial Narrow" w:eastAsia="Arial Narrow" w:hAnsi="Arial Narrow" w:cs="Arial Narrow"/>
          <w:lang w:val="en-US"/>
        </w:rPr>
        <w:t xml:space="preserve"> merupakan pecahan dari marga-marga yang berada di </w:t>
      </w:r>
      <w:r w:rsidRPr="006E0445">
        <w:rPr>
          <w:rFonts w:ascii="Arial Narrow" w:eastAsia="Arial Narrow" w:hAnsi="Arial Narrow" w:cs="Arial Narrow"/>
          <w:i/>
          <w:iCs/>
          <w:lang w:val="en-US"/>
        </w:rPr>
        <w:t>Onder Afdeeling Rejang en Lebong</w:t>
      </w:r>
      <w:r w:rsidRPr="002B4AD4">
        <w:rPr>
          <w:rFonts w:ascii="Arial Narrow" w:eastAsia="Arial Narrow" w:hAnsi="Arial Narrow" w:cs="Arial Narrow"/>
          <w:lang w:val="en-US"/>
        </w:rPr>
        <w:t xml:space="preserve"> serta </w:t>
      </w:r>
      <w:r w:rsidRPr="006E0445">
        <w:rPr>
          <w:rFonts w:ascii="Arial Narrow" w:eastAsia="Arial Narrow" w:hAnsi="Arial Narrow" w:cs="Arial Narrow"/>
          <w:i/>
          <w:iCs/>
          <w:lang w:val="en-US"/>
        </w:rPr>
        <w:t>Onder Afdeeling</w:t>
      </w:r>
      <w:r w:rsidRPr="002B4AD4">
        <w:rPr>
          <w:rFonts w:ascii="Arial Narrow" w:eastAsia="Arial Narrow" w:hAnsi="Arial Narrow" w:cs="Arial Narrow"/>
          <w:lang w:val="en-US"/>
        </w:rPr>
        <w:t xml:space="preserve"> Musi Ulu.</w:t>
      </w:r>
    </w:p>
    <w:p w14:paraId="37BA095F" w14:textId="5824D995" w:rsidR="00F452DE" w:rsidRPr="001E0F7F" w:rsidRDefault="00F452DE" w:rsidP="00F452DE">
      <w:pPr>
        <w:ind w:left="0" w:firstLine="709"/>
        <w:rPr>
          <w:rFonts w:ascii="Arial Narrow" w:eastAsia="Arial Narrow" w:hAnsi="Arial Narrow" w:cs="Arial Narrow"/>
          <w:lang w:val="en-US"/>
        </w:rPr>
      </w:pPr>
      <w:r w:rsidRPr="001E0F7F">
        <w:rPr>
          <w:rFonts w:ascii="Arial Narrow" w:eastAsia="Arial Narrow" w:hAnsi="Arial Narrow" w:cs="Arial Narrow"/>
        </w:rPr>
        <w:t xml:space="preserve">Menurut </w:t>
      </w:r>
      <w:r w:rsidRPr="001E0F7F">
        <w:rPr>
          <w:rFonts w:ascii="Arial Narrow" w:eastAsia="Arial Narrow" w:hAnsi="Arial Narrow" w:cs="Arial Narrow"/>
          <w:i/>
          <w:iCs/>
        </w:rPr>
        <w:t>Encyclopedie van Nederlandsch-Indie</w:t>
      </w:r>
      <w:r w:rsidRPr="001E0F7F">
        <w:rPr>
          <w:rFonts w:ascii="Arial Narrow" w:eastAsia="Arial Narrow" w:hAnsi="Arial Narrow" w:cs="Arial Narrow"/>
          <w:lang w:val="en-US"/>
        </w:rPr>
        <w:t xml:space="preserve"> (1919)</w:t>
      </w:r>
      <w:r w:rsidRPr="001E0F7F">
        <w:rPr>
          <w:rFonts w:ascii="Arial Narrow" w:eastAsia="Arial Narrow" w:hAnsi="Arial Narrow" w:cs="Arial Narrow"/>
        </w:rPr>
        <w:t xml:space="preserve">, di </w:t>
      </w:r>
      <w:r w:rsidRPr="001E0F7F">
        <w:rPr>
          <w:rFonts w:ascii="Arial Narrow" w:eastAsia="Arial Narrow" w:hAnsi="Arial Narrow" w:cs="Arial Narrow"/>
          <w:i/>
          <w:iCs/>
        </w:rPr>
        <w:t>Si</w:t>
      </w:r>
      <w:r w:rsidRPr="001E0F7F">
        <w:rPr>
          <w:rFonts w:ascii="Arial Narrow" w:eastAsia="Arial Narrow" w:hAnsi="Arial Narrow" w:cs="Arial Narrow"/>
          <w:i/>
          <w:iCs/>
          <w:lang w:val="en-US"/>
        </w:rPr>
        <w:t>n</w:t>
      </w:r>
      <w:r w:rsidRPr="001E0F7F">
        <w:rPr>
          <w:rFonts w:ascii="Arial Narrow" w:eastAsia="Arial Narrow" w:hAnsi="Arial Narrow" w:cs="Arial Narrow"/>
          <w:i/>
          <w:iCs/>
        </w:rPr>
        <w:t>dangstreken</w:t>
      </w:r>
      <w:r w:rsidRPr="001E0F7F">
        <w:rPr>
          <w:rFonts w:ascii="Arial Narrow" w:eastAsia="Arial Narrow" w:hAnsi="Arial Narrow" w:cs="Arial Narrow"/>
        </w:rPr>
        <w:t xml:space="preserve"> terdapat sebuah aliran</w:t>
      </w:r>
      <w:r w:rsidRPr="001E0F7F">
        <w:rPr>
          <w:rFonts w:ascii="Arial Narrow" w:eastAsia="Arial Narrow" w:hAnsi="Arial Narrow" w:cs="Arial Narrow"/>
          <w:lang w:val="en-US"/>
        </w:rPr>
        <w:t xml:space="preserve"> </w:t>
      </w:r>
      <w:r w:rsidRPr="001E0F7F">
        <w:rPr>
          <w:rFonts w:ascii="Arial Narrow" w:eastAsia="Arial Narrow" w:hAnsi="Arial Narrow" w:cs="Arial Narrow"/>
        </w:rPr>
        <w:t>sungai Kelingi</w:t>
      </w:r>
      <w:r w:rsidRPr="001E0F7F">
        <w:rPr>
          <w:rFonts w:ascii="Arial Narrow" w:eastAsia="Arial Narrow" w:hAnsi="Arial Narrow" w:cs="Arial Narrow"/>
          <w:lang w:val="en-US"/>
        </w:rPr>
        <w:t xml:space="preserve"> </w:t>
      </w:r>
      <w:r w:rsidRPr="001E0F7F">
        <w:rPr>
          <w:rFonts w:ascii="Arial Narrow" w:eastAsia="Arial Narrow" w:hAnsi="Arial Narrow" w:cs="Arial Narrow"/>
        </w:rPr>
        <w:t>(anak Sungai Musi) dengan anak sungai sebelah kanannya yaitu sungai</w:t>
      </w:r>
      <w:r w:rsidRPr="001E0F7F">
        <w:rPr>
          <w:rFonts w:ascii="Arial Narrow" w:eastAsia="Arial Narrow" w:hAnsi="Arial Narrow" w:cs="Arial Narrow"/>
          <w:lang w:val="en-US"/>
        </w:rPr>
        <w:t xml:space="preserve"> </w:t>
      </w:r>
      <w:r w:rsidRPr="001E0F7F">
        <w:rPr>
          <w:rFonts w:ascii="Arial Narrow" w:eastAsia="Arial Narrow" w:hAnsi="Arial Narrow" w:cs="Arial Narrow"/>
        </w:rPr>
        <w:t>Beliti. Wilayah</w:t>
      </w:r>
      <w:r w:rsidRPr="001E0F7F">
        <w:rPr>
          <w:rFonts w:ascii="Arial Narrow" w:eastAsia="Arial Narrow" w:hAnsi="Arial Narrow" w:cs="Arial Narrow"/>
          <w:lang w:val="en-US"/>
        </w:rPr>
        <w:t xml:space="preserve"> </w:t>
      </w:r>
      <w:r w:rsidRPr="001E0F7F">
        <w:rPr>
          <w:rFonts w:ascii="Arial Narrow" w:eastAsia="Arial Narrow" w:hAnsi="Arial Narrow" w:cs="Arial Narrow"/>
        </w:rPr>
        <w:t xml:space="preserve">ini membentang di atas lereng timur pegunungan, dimana lembah Rejang berada, dan awalnya wilayah </w:t>
      </w:r>
      <w:r w:rsidRPr="001E0F7F">
        <w:rPr>
          <w:rFonts w:ascii="Arial Narrow" w:eastAsia="Arial Narrow" w:hAnsi="Arial Narrow" w:cs="Arial Narrow"/>
          <w:i/>
          <w:iCs/>
        </w:rPr>
        <w:t>Si</w:t>
      </w:r>
      <w:r w:rsidRPr="001E0F7F">
        <w:rPr>
          <w:rFonts w:ascii="Arial Narrow" w:eastAsia="Arial Narrow" w:hAnsi="Arial Narrow" w:cs="Arial Narrow"/>
          <w:i/>
          <w:iCs/>
          <w:lang w:val="en-US"/>
        </w:rPr>
        <w:t>n</w:t>
      </w:r>
      <w:r w:rsidRPr="001E0F7F">
        <w:rPr>
          <w:rFonts w:ascii="Arial Narrow" w:eastAsia="Arial Narrow" w:hAnsi="Arial Narrow" w:cs="Arial Narrow"/>
          <w:i/>
          <w:iCs/>
        </w:rPr>
        <w:t>dangstreken</w:t>
      </w:r>
      <w:r w:rsidRPr="001E0F7F">
        <w:rPr>
          <w:rFonts w:ascii="Arial Narrow" w:eastAsia="Arial Narrow" w:hAnsi="Arial Narrow" w:cs="Arial Narrow"/>
          <w:lang w:val="en-US"/>
        </w:rPr>
        <w:t xml:space="preserve"> </w:t>
      </w:r>
      <w:r w:rsidRPr="001E0F7F">
        <w:rPr>
          <w:rFonts w:ascii="Arial Narrow" w:eastAsia="Arial Narrow" w:hAnsi="Arial Narrow" w:cs="Arial Narrow"/>
        </w:rPr>
        <w:t xml:space="preserve">tergabung ke dalam </w:t>
      </w:r>
      <w:r w:rsidRPr="001E0F7F">
        <w:rPr>
          <w:rFonts w:ascii="Arial Narrow" w:eastAsia="Arial Narrow" w:hAnsi="Arial Narrow" w:cs="Arial Narrow"/>
          <w:i/>
          <w:iCs/>
        </w:rPr>
        <w:t>Onder</w:t>
      </w:r>
      <w:r w:rsidRPr="001E0F7F">
        <w:rPr>
          <w:rFonts w:ascii="Arial Narrow" w:eastAsia="Arial Narrow" w:hAnsi="Arial Narrow" w:cs="Arial Narrow"/>
          <w:lang w:val="en-US"/>
        </w:rPr>
        <w:t xml:space="preserve"> </w:t>
      </w:r>
      <w:r w:rsidRPr="001E0F7F">
        <w:rPr>
          <w:rFonts w:ascii="Arial Narrow" w:eastAsia="Arial Narrow" w:hAnsi="Arial Narrow" w:cs="Arial Narrow"/>
          <w:i/>
          <w:iCs/>
          <w:lang w:val="en-US"/>
        </w:rPr>
        <w:t>A</w:t>
      </w:r>
      <w:r w:rsidRPr="001E0F7F">
        <w:rPr>
          <w:rFonts w:ascii="Arial Narrow" w:eastAsia="Arial Narrow" w:hAnsi="Arial Narrow" w:cs="Arial Narrow"/>
          <w:i/>
          <w:iCs/>
        </w:rPr>
        <w:t>fdeeling</w:t>
      </w:r>
      <w:r w:rsidRPr="001E0F7F">
        <w:rPr>
          <w:rFonts w:ascii="Arial Narrow" w:eastAsia="Arial Narrow" w:hAnsi="Arial Narrow" w:cs="Arial Narrow"/>
        </w:rPr>
        <w:t xml:space="preserve"> Musi Ulu.</w:t>
      </w:r>
      <w:r w:rsidRPr="001E0F7F">
        <w:rPr>
          <w:rFonts w:ascii="Arial Narrow" w:eastAsia="Arial Narrow" w:hAnsi="Arial Narrow" w:cs="Arial Narrow"/>
          <w:lang w:val="en-US"/>
        </w:rPr>
        <w:t xml:space="preserve"> </w:t>
      </w:r>
      <w:r w:rsidRPr="001E0F7F">
        <w:rPr>
          <w:rFonts w:ascii="Arial Narrow" w:eastAsia="Arial Narrow" w:hAnsi="Arial Narrow" w:cs="Arial Narrow"/>
        </w:rPr>
        <w:t>Batas bentang alam</w:t>
      </w:r>
      <w:r w:rsidRPr="001E0F7F">
        <w:rPr>
          <w:rFonts w:ascii="Arial Narrow" w:eastAsia="Arial Narrow" w:hAnsi="Arial Narrow" w:cs="Arial Narrow"/>
          <w:lang w:val="en-US"/>
        </w:rPr>
        <w:t xml:space="preserve"> </w:t>
      </w:r>
      <w:r w:rsidRPr="001E0F7F">
        <w:rPr>
          <w:rFonts w:ascii="Arial Narrow" w:eastAsia="Arial Narrow" w:hAnsi="Arial Narrow" w:cs="Arial Narrow"/>
        </w:rPr>
        <w:t>antar Sindang dengan Rejang di timur laut memanjang antara Bukit</w:t>
      </w:r>
      <w:r w:rsidRPr="001E0F7F">
        <w:rPr>
          <w:rFonts w:ascii="Arial Narrow" w:eastAsia="Arial Narrow" w:hAnsi="Arial Narrow" w:cs="Arial Narrow"/>
          <w:lang w:val="en-US"/>
        </w:rPr>
        <w:t xml:space="preserve"> </w:t>
      </w:r>
      <w:r w:rsidRPr="001E0F7F">
        <w:rPr>
          <w:rFonts w:ascii="Arial Narrow" w:eastAsia="Arial Narrow" w:hAnsi="Arial Narrow" w:cs="Arial Narrow"/>
        </w:rPr>
        <w:t>Kelam dan Bukit Kaba, yang merupakan p</w:t>
      </w:r>
      <w:r w:rsidRPr="001E0F7F">
        <w:rPr>
          <w:rFonts w:ascii="Arial Narrow" w:eastAsia="Arial Narrow" w:hAnsi="Arial Narrow" w:cs="Arial Narrow"/>
          <w:lang w:val="en-US"/>
        </w:rPr>
        <w:t>egun</w:t>
      </w:r>
      <w:r w:rsidRPr="001E0F7F">
        <w:rPr>
          <w:rFonts w:ascii="Arial Narrow" w:eastAsia="Arial Narrow" w:hAnsi="Arial Narrow" w:cs="Arial Narrow"/>
        </w:rPr>
        <w:t>ungan yang membentuk</w:t>
      </w:r>
      <w:r w:rsidRPr="001E0F7F">
        <w:rPr>
          <w:rFonts w:ascii="Arial Narrow" w:eastAsia="Arial Narrow" w:hAnsi="Arial Narrow" w:cs="Arial Narrow"/>
          <w:lang w:val="en-US"/>
        </w:rPr>
        <w:t xml:space="preserve"> </w:t>
      </w:r>
      <w:r w:rsidRPr="001E0F7F">
        <w:rPr>
          <w:rFonts w:ascii="Arial Narrow" w:eastAsia="Arial Narrow" w:hAnsi="Arial Narrow" w:cs="Arial Narrow"/>
        </w:rPr>
        <w:t>daerah aliran sungai antara Musi dan Kelingi. Selain perbukitan</w:t>
      </w:r>
      <w:r w:rsidRPr="001E0F7F">
        <w:rPr>
          <w:rFonts w:ascii="Arial Narrow" w:eastAsia="Arial Narrow" w:hAnsi="Arial Narrow" w:cs="Arial Narrow"/>
          <w:lang w:val="en-US"/>
        </w:rPr>
        <w:t xml:space="preserve"> </w:t>
      </w:r>
      <w:r w:rsidRPr="001E0F7F">
        <w:rPr>
          <w:rFonts w:ascii="Arial Narrow" w:eastAsia="Arial Narrow" w:hAnsi="Arial Narrow" w:cs="Arial Narrow"/>
        </w:rPr>
        <w:t>tersebut, wilayah Sindang dan Rejang juga dipisahkan oleh perbukitan</w:t>
      </w:r>
      <w:r w:rsidRPr="001E0F7F">
        <w:rPr>
          <w:rFonts w:ascii="Arial Narrow" w:eastAsia="Arial Narrow" w:hAnsi="Arial Narrow" w:cs="Arial Narrow"/>
          <w:lang w:val="en-US"/>
        </w:rPr>
        <w:t xml:space="preserve"> </w:t>
      </w:r>
      <w:r w:rsidRPr="001E0F7F">
        <w:rPr>
          <w:rFonts w:ascii="Arial Narrow" w:eastAsia="Arial Narrow" w:hAnsi="Arial Narrow" w:cs="Arial Narrow"/>
        </w:rPr>
        <w:t>yang terjadi antara Bukit Kaba dan Bukit Besar</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4740D8">
        <w:rPr>
          <w:rFonts w:ascii="Arial Narrow" w:eastAsia="Arial Narrow" w:hAnsi="Arial Narrow" w:cs="Arial Narrow"/>
          <w:lang w:val="en-US"/>
        </w:rPr>
        <w:instrText xml:space="preserve"> ADDIN ZOTERO_ITEM CSL_CITATION {"citationID":"fBsrHbq5","properties":{"formattedCitation":"(Tunang, 2022)","plainCitation":"(Tunang, 2022)","noteIndex":0},"citationItems":[{"id":44,"uris":["http://zotero.org/users/local/pDEGb6pe/items/B3Y4UNCA"],"itemData":{"id":44,"type":"thesis","event-place":"Palembang","publisher":"Universitas Islam Negeri Raden Fatah","publisher-place":"Palembang","title":"Kota Lubuklinggau pada Tahun 1934-1941: Studi tentang Perkembangan Kota Dan Perekonomian pada Zaman Kolonial Hindia-Belanda","author":[{"family":"Tunang","given":"Alvin Are"}],"issued":{"date-parts":[["2022"]]}},"label":"page"}],"schema":"https://github.com/citation-style-language/schema/raw/master/csl-citation.json"} </w:instrText>
      </w:r>
      <w:r>
        <w:rPr>
          <w:rFonts w:ascii="Arial Narrow" w:eastAsia="Arial Narrow" w:hAnsi="Arial Narrow" w:cs="Arial Narrow"/>
          <w:lang w:val="en-US"/>
        </w:rPr>
        <w:fldChar w:fldCharType="separate"/>
      </w:r>
      <w:r w:rsidR="004740D8" w:rsidRPr="004740D8">
        <w:rPr>
          <w:rFonts w:ascii="Arial Narrow" w:eastAsia="Arial Narrow" w:hAnsi="Arial Narrow"/>
        </w:rPr>
        <w:t>(Tunang, 2022)</w:t>
      </w:r>
      <w:r>
        <w:rPr>
          <w:rFonts w:ascii="Arial Narrow" w:eastAsia="Arial Narrow" w:hAnsi="Arial Narrow" w:cs="Arial Narrow"/>
          <w:lang w:val="en-US"/>
        </w:rPr>
        <w:fldChar w:fldCharType="end"/>
      </w:r>
      <w:r w:rsidRPr="001E0F7F">
        <w:rPr>
          <w:rFonts w:ascii="Arial Narrow" w:eastAsia="Arial Narrow" w:hAnsi="Arial Narrow" w:cs="Arial Narrow"/>
          <w:lang w:val="en-US"/>
        </w:rPr>
        <w:t>.</w:t>
      </w:r>
    </w:p>
    <w:p w14:paraId="770646E4" w14:textId="689C7F4C" w:rsidR="00F452DE" w:rsidRPr="001E0F7F" w:rsidRDefault="00F452DE" w:rsidP="00F452DE">
      <w:pPr>
        <w:ind w:left="0" w:firstLine="709"/>
        <w:rPr>
          <w:rFonts w:ascii="Arial Narrow" w:eastAsia="Arial Narrow" w:hAnsi="Arial Narrow" w:cs="Arial Narrow"/>
          <w:lang w:val="en-US"/>
        </w:rPr>
      </w:pPr>
      <w:r w:rsidRPr="001E0F7F">
        <w:rPr>
          <w:rFonts w:ascii="Arial Narrow" w:eastAsia="Arial Narrow" w:hAnsi="Arial Narrow" w:cs="Arial Narrow"/>
          <w:lang w:val="en-US"/>
        </w:rPr>
        <w:t>Akan tetapi, p</w:t>
      </w:r>
      <w:r w:rsidRPr="001E0F7F">
        <w:rPr>
          <w:rFonts w:ascii="Arial Narrow" w:eastAsia="Arial Narrow" w:hAnsi="Arial Narrow" w:cs="Arial Narrow"/>
        </w:rPr>
        <w:t xml:space="preserve">emerintahan </w:t>
      </w:r>
      <w:r w:rsidRPr="001E0F7F">
        <w:rPr>
          <w:rFonts w:ascii="Arial Narrow" w:eastAsia="Arial Narrow" w:hAnsi="Arial Narrow" w:cs="Arial Narrow"/>
          <w:i/>
          <w:iCs/>
        </w:rPr>
        <w:t>Onder Afdeeling Sindangstreken</w:t>
      </w:r>
      <w:r w:rsidRPr="001E0F7F">
        <w:rPr>
          <w:rFonts w:ascii="Arial Narrow" w:eastAsia="Arial Narrow" w:hAnsi="Arial Narrow" w:cs="Arial Narrow"/>
        </w:rPr>
        <w:t xml:space="preserve"> hanya berlangsung </w:t>
      </w:r>
      <w:r w:rsidRPr="001E0F7F">
        <w:rPr>
          <w:rFonts w:ascii="Arial Narrow" w:eastAsia="Arial Narrow" w:hAnsi="Arial Narrow" w:cs="Arial Narrow"/>
          <w:lang w:val="en-US"/>
        </w:rPr>
        <w:t xml:space="preserve">bertahan </w:t>
      </w:r>
      <w:r w:rsidRPr="001E0F7F">
        <w:rPr>
          <w:rFonts w:ascii="Arial Narrow" w:eastAsia="Arial Narrow" w:hAnsi="Arial Narrow" w:cs="Arial Narrow"/>
        </w:rPr>
        <w:t>selama 26 tahun, dari tahun 1878 hingga tahun 1904. Karena pada tahun 1904, pemerintahan ini resmi dihapus</w:t>
      </w:r>
      <w:r w:rsidRPr="001E0F7F">
        <w:rPr>
          <w:rFonts w:ascii="Arial Narrow" w:eastAsia="Arial Narrow" w:hAnsi="Arial Narrow" w:cs="Arial Narrow"/>
          <w:lang w:val="en-US"/>
        </w:rPr>
        <w:t>kan</w:t>
      </w:r>
      <w:r w:rsidRPr="001E0F7F">
        <w:rPr>
          <w:rFonts w:ascii="Arial Narrow" w:eastAsia="Arial Narrow" w:hAnsi="Arial Narrow" w:cs="Arial Narrow"/>
        </w:rPr>
        <w:t xml:space="preserve"> berdasarkan </w:t>
      </w:r>
      <w:r w:rsidRPr="001E0F7F">
        <w:rPr>
          <w:rFonts w:ascii="Arial Narrow" w:eastAsia="Arial Narrow" w:hAnsi="Arial Narrow" w:cs="Arial Narrow"/>
          <w:i/>
          <w:iCs/>
        </w:rPr>
        <w:t>Staatsblad</w:t>
      </w:r>
      <w:r w:rsidRPr="001E0F7F">
        <w:rPr>
          <w:rFonts w:ascii="Arial Narrow" w:eastAsia="Arial Narrow" w:hAnsi="Arial Narrow" w:cs="Arial Narrow"/>
        </w:rPr>
        <w:t xml:space="preserve"> 1904 No. 118</w:t>
      </w:r>
      <w:r w:rsidRPr="001E0F7F">
        <w:rPr>
          <w:rFonts w:ascii="Arial Narrow" w:eastAsia="Arial Narrow" w:hAnsi="Arial Narrow" w:cs="Arial Narrow"/>
          <w:lang w:val="en-US"/>
        </w:rPr>
        <w:t xml:space="preserve">. </w:t>
      </w:r>
      <w:r w:rsidRPr="001E0F7F">
        <w:rPr>
          <w:rFonts w:ascii="Arial Narrow" w:eastAsia="Arial Narrow" w:hAnsi="Arial Narrow" w:cs="Arial Narrow"/>
        </w:rPr>
        <w:t xml:space="preserve">Setelah </w:t>
      </w:r>
      <w:r w:rsidRPr="001E0F7F">
        <w:rPr>
          <w:rFonts w:ascii="Arial Narrow" w:eastAsia="Arial Narrow" w:hAnsi="Arial Narrow" w:cs="Arial Narrow"/>
          <w:lang w:val="en-US"/>
        </w:rPr>
        <w:t>di</w:t>
      </w:r>
      <w:r w:rsidRPr="001E0F7F">
        <w:rPr>
          <w:rFonts w:ascii="Arial Narrow" w:eastAsia="Arial Narrow" w:hAnsi="Arial Narrow" w:cs="Arial Narrow"/>
        </w:rPr>
        <w:t xml:space="preserve">hapus, sebagian marganya </w:t>
      </w:r>
      <w:r w:rsidRPr="001E0F7F">
        <w:rPr>
          <w:rFonts w:ascii="Arial Narrow" w:eastAsia="Arial Narrow" w:hAnsi="Arial Narrow" w:cs="Arial Narrow"/>
          <w:lang w:val="en-US"/>
        </w:rPr>
        <w:t xml:space="preserve">kembali </w:t>
      </w:r>
      <w:r w:rsidRPr="001E0F7F">
        <w:rPr>
          <w:rFonts w:ascii="Arial Narrow" w:eastAsia="Arial Narrow" w:hAnsi="Arial Narrow" w:cs="Arial Narrow"/>
        </w:rPr>
        <w:t xml:space="preserve">bergabung dengan </w:t>
      </w:r>
      <w:r w:rsidRPr="001E0F7F">
        <w:rPr>
          <w:rFonts w:ascii="Arial Narrow" w:eastAsia="Arial Narrow" w:hAnsi="Arial Narrow" w:cs="Arial Narrow"/>
          <w:i/>
          <w:iCs/>
        </w:rPr>
        <w:t>Onder Afdeeling</w:t>
      </w:r>
      <w:r w:rsidRPr="001E0F7F">
        <w:rPr>
          <w:rFonts w:ascii="Arial Narrow" w:eastAsia="Arial Narrow" w:hAnsi="Arial Narrow" w:cs="Arial Narrow"/>
        </w:rPr>
        <w:t xml:space="preserve"> Rejang dan Lebong</w:t>
      </w:r>
      <w:r w:rsidRPr="001E0F7F">
        <w:rPr>
          <w:rFonts w:ascii="Arial Narrow" w:eastAsia="Arial Narrow" w:hAnsi="Arial Narrow" w:cs="Arial Narrow"/>
          <w:lang w:val="en-US"/>
        </w:rPr>
        <w:t xml:space="preserve">, namun tidak lagi masuk </w:t>
      </w:r>
      <w:r w:rsidRPr="001E0F7F">
        <w:rPr>
          <w:rFonts w:ascii="Arial Narrow" w:eastAsia="Arial Narrow" w:hAnsi="Arial Narrow" w:cs="Arial Narrow"/>
          <w:i/>
          <w:iCs/>
          <w:lang w:val="en-US"/>
        </w:rPr>
        <w:t xml:space="preserve">Residentie </w:t>
      </w:r>
      <w:r w:rsidRPr="001E0F7F">
        <w:rPr>
          <w:rFonts w:ascii="Arial Narrow" w:eastAsia="Arial Narrow" w:hAnsi="Arial Narrow" w:cs="Arial Narrow"/>
          <w:lang w:val="en-US"/>
        </w:rPr>
        <w:t xml:space="preserve">Palembang melainkan bergabung dengan </w:t>
      </w:r>
      <w:r w:rsidRPr="001E0F7F">
        <w:rPr>
          <w:rFonts w:ascii="Arial Narrow" w:eastAsia="Arial Narrow" w:hAnsi="Arial Narrow" w:cs="Arial Narrow"/>
          <w:i/>
          <w:iCs/>
        </w:rPr>
        <w:t>Residentie</w:t>
      </w:r>
      <w:r w:rsidRPr="001E0F7F">
        <w:rPr>
          <w:rFonts w:ascii="Arial Narrow" w:eastAsia="Arial Narrow" w:hAnsi="Arial Narrow" w:cs="Arial Narrow"/>
        </w:rPr>
        <w:t xml:space="preserve"> </w:t>
      </w:r>
      <w:r w:rsidRPr="001E0F7F">
        <w:rPr>
          <w:rFonts w:ascii="Arial Narrow" w:eastAsia="Arial Narrow" w:hAnsi="Arial Narrow" w:cs="Arial Narrow"/>
          <w:i/>
          <w:iCs/>
        </w:rPr>
        <w:t>Benkoelen</w:t>
      </w:r>
      <w:r w:rsidRPr="001E0F7F">
        <w:rPr>
          <w:rFonts w:ascii="Arial Narrow" w:eastAsia="Arial Narrow" w:hAnsi="Arial Narrow" w:cs="Arial Narrow"/>
          <w:lang w:val="en-US"/>
        </w:rPr>
        <w:t xml:space="preserve">, marga-marganya </w:t>
      </w:r>
      <w:r w:rsidRPr="001E0F7F">
        <w:rPr>
          <w:rFonts w:ascii="Arial Narrow" w:eastAsia="Arial Narrow" w:hAnsi="Arial Narrow" w:cs="Arial Narrow"/>
        </w:rPr>
        <w:t xml:space="preserve">meliputi: 1). Sindang Kelingi Ulu; 2). Sindang Beliti; 3). Suku Tengah Kepungut; 4). Sindang Kelingi; dan </w:t>
      </w:r>
      <w:r w:rsidRPr="001E0F7F">
        <w:rPr>
          <w:rFonts w:ascii="Arial Narrow" w:eastAsia="Arial Narrow" w:hAnsi="Arial Narrow" w:cs="Arial Narrow"/>
          <w:lang w:val="en-US"/>
        </w:rPr>
        <w:t xml:space="preserve">ditambah </w:t>
      </w:r>
      <w:r w:rsidRPr="001E0F7F">
        <w:rPr>
          <w:rFonts w:ascii="Arial Narrow" w:eastAsia="Arial Narrow" w:hAnsi="Arial Narrow" w:cs="Arial Narrow"/>
        </w:rPr>
        <w:t xml:space="preserve">5). Padang Ulak Tanding. Sementara itu, marga-marga yang lainnya dimasukkan ke dalam pemerintahan </w:t>
      </w:r>
      <w:r w:rsidRPr="001E0F7F">
        <w:rPr>
          <w:rFonts w:ascii="Arial Narrow" w:eastAsia="Arial Narrow" w:hAnsi="Arial Narrow" w:cs="Arial Narrow"/>
          <w:i/>
          <w:iCs/>
        </w:rPr>
        <w:t>Onder Afdeeling</w:t>
      </w:r>
      <w:r w:rsidRPr="001E0F7F">
        <w:rPr>
          <w:rFonts w:ascii="Arial Narrow" w:eastAsia="Arial Narrow" w:hAnsi="Arial Narrow" w:cs="Arial Narrow"/>
        </w:rPr>
        <w:t xml:space="preserve"> Musi Ulu, </w:t>
      </w:r>
      <w:r w:rsidRPr="001E0F7F">
        <w:rPr>
          <w:rFonts w:ascii="Arial Narrow" w:eastAsia="Arial Narrow" w:hAnsi="Arial Narrow" w:cs="Arial Narrow"/>
          <w:i/>
          <w:iCs/>
        </w:rPr>
        <w:t>Residentie</w:t>
      </w:r>
      <w:r w:rsidRPr="001E0F7F">
        <w:rPr>
          <w:rFonts w:ascii="Arial Narrow" w:eastAsia="Arial Narrow" w:hAnsi="Arial Narrow" w:cs="Arial Narrow"/>
        </w:rPr>
        <w:t xml:space="preserve"> Palembang</w:t>
      </w:r>
      <w:r w:rsidRPr="001E0F7F">
        <w:rPr>
          <w:rFonts w:ascii="Arial Narrow" w:eastAsia="Arial Narrow" w:hAnsi="Arial Narrow" w:cs="Arial Narrow"/>
          <w:lang w:val="en-US"/>
        </w:rPr>
        <w:t xml:space="preserve"> </w:t>
      </w:r>
      <w:r w:rsidRPr="001E0F7F">
        <w:rPr>
          <w:rFonts w:ascii="Arial Narrow" w:eastAsia="Arial Narrow" w:hAnsi="Arial Narrow" w:cs="Arial Narrow"/>
        </w:rPr>
        <w:t>mencakup: 1). Sindang Kelingi Ilir; 2). Batu Kuning Lakitan, dan 3). Suku Tengah</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4740D8">
        <w:rPr>
          <w:rFonts w:ascii="Arial Narrow" w:eastAsia="Arial Narrow" w:hAnsi="Arial Narrow" w:cs="Arial Narrow"/>
          <w:lang w:val="en-US"/>
        </w:rPr>
        <w:instrText xml:space="preserve"> ADDIN ZOTERO_ITEM CSL_CITATION {"citationID":"UoTjrys3","properties":{"formattedCitation":"(Siddik, 1980)","plainCitation":"(Siddik, 1980)","noteIndex":0},"citationItems":[{"id":192,"uris":["http://zotero.org/users/local/pDEGb6pe/items/2CK8PYV4"],"itemData":{"id":192,"type":"book","event-place":"PN Balai Pustaka","publisher":"Jakarta","publisher-place":"PN Balai Pustaka","title":"Hukum Adat Rejang","author":[{"family":"Siddik","given":"Abdullah"}],"issued":{"date-parts":[["1980"]]}},"label":"page"}],"schema":"https://github.com/citation-style-language/schema/raw/master/csl-citation.json"} </w:instrText>
      </w:r>
      <w:r>
        <w:rPr>
          <w:rFonts w:ascii="Arial Narrow" w:eastAsia="Arial Narrow" w:hAnsi="Arial Narrow" w:cs="Arial Narrow"/>
          <w:lang w:val="en-US"/>
        </w:rPr>
        <w:fldChar w:fldCharType="separate"/>
      </w:r>
      <w:r w:rsidR="004740D8" w:rsidRPr="004740D8">
        <w:rPr>
          <w:rFonts w:ascii="Arial Narrow" w:eastAsia="Arial Narrow" w:hAnsi="Arial Narrow"/>
        </w:rPr>
        <w:t>(Siddik, 1980)</w:t>
      </w:r>
      <w:r>
        <w:rPr>
          <w:rFonts w:ascii="Arial Narrow" w:eastAsia="Arial Narrow" w:hAnsi="Arial Narrow" w:cs="Arial Narrow"/>
          <w:lang w:val="en-US"/>
        </w:rPr>
        <w:fldChar w:fldCharType="end"/>
      </w:r>
      <w:r w:rsidRPr="001E0F7F">
        <w:rPr>
          <w:rFonts w:ascii="Arial Narrow" w:eastAsia="Arial Narrow" w:hAnsi="Arial Narrow" w:cs="Arial Narrow"/>
        </w:rPr>
        <w:t>.</w:t>
      </w:r>
      <w:r>
        <w:rPr>
          <w:rFonts w:ascii="Arial Narrow" w:eastAsia="Arial Narrow" w:hAnsi="Arial Narrow" w:cs="Arial Narrow"/>
          <w:lang w:val="en-US"/>
        </w:rPr>
        <w:t xml:space="preserve"> </w:t>
      </w:r>
      <w:r w:rsidRPr="001E0F7F">
        <w:rPr>
          <w:rFonts w:ascii="Arial Narrow" w:eastAsia="Arial Narrow" w:hAnsi="Arial Narrow" w:cs="Arial Narrow"/>
          <w:lang w:val="en-US"/>
        </w:rPr>
        <w:t xml:space="preserve">Akibat pembagian wilayah baru ini, </w:t>
      </w:r>
      <w:r w:rsidRPr="001E0F7F">
        <w:rPr>
          <w:rFonts w:ascii="Arial Narrow" w:eastAsia="Arial Narrow" w:hAnsi="Arial Narrow" w:cs="Arial Narrow"/>
          <w:i/>
          <w:iCs/>
          <w:lang w:val="en-US"/>
        </w:rPr>
        <w:t xml:space="preserve">Afdeeling </w:t>
      </w:r>
      <w:r w:rsidRPr="001E0F7F">
        <w:rPr>
          <w:rFonts w:ascii="Arial Narrow" w:eastAsia="Arial Narrow" w:hAnsi="Arial Narrow" w:cs="Arial Narrow"/>
          <w:lang w:val="en-US"/>
        </w:rPr>
        <w:t xml:space="preserve">Tebing Tinggi, </w:t>
      </w:r>
      <w:r w:rsidRPr="001E0F7F">
        <w:rPr>
          <w:rFonts w:ascii="Arial Narrow" w:eastAsia="Arial Narrow" w:hAnsi="Arial Narrow" w:cs="Arial Narrow"/>
          <w:i/>
          <w:iCs/>
          <w:lang w:val="en-US"/>
        </w:rPr>
        <w:t xml:space="preserve">Residentie </w:t>
      </w:r>
      <w:r w:rsidRPr="001E0F7F">
        <w:rPr>
          <w:rFonts w:ascii="Arial Narrow" w:eastAsia="Arial Narrow" w:hAnsi="Arial Narrow" w:cs="Arial Narrow"/>
          <w:lang w:val="en-US"/>
        </w:rPr>
        <w:t xml:space="preserve">Palembang hanya terbagi tiga </w:t>
      </w:r>
      <w:r w:rsidRPr="001E0F7F">
        <w:rPr>
          <w:rFonts w:ascii="Arial Narrow" w:eastAsia="Arial Narrow" w:hAnsi="Arial Narrow" w:cs="Arial Narrow"/>
          <w:i/>
          <w:iCs/>
          <w:lang w:val="en-US"/>
        </w:rPr>
        <w:t xml:space="preserve">onder afdeeling </w:t>
      </w:r>
      <w:r w:rsidRPr="001E0F7F">
        <w:rPr>
          <w:rFonts w:ascii="Arial Narrow" w:eastAsia="Arial Narrow" w:hAnsi="Arial Narrow" w:cs="Arial Narrow"/>
          <w:lang w:val="en-US"/>
        </w:rPr>
        <w:t>saja: yaitu Musi Ulu, Empat Lawang dan Rawas</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4740D8">
        <w:rPr>
          <w:rFonts w:ascii="Arial Narrow" w:eastAsia="Arial Narrow" w:hAnsi="Arial Narrow" w:cs="Arial Narrow"/>
          <w:lang w:val="en-US"/>
        </w:rPr>
        <w:instrText xml:space="preserve"> ADDIN ZOTERO_ITEM CSL_CITATION {"citationID":"fEPsQ8f6","properties":{"formattedCitation":"({\\i{}Regeeringsalmanak Voor Nederlandsch-Indie}, 1906)","plainCitation":"(Regeeringsalmanak Voor Nederlandsch-Indie, 1906)","noteIndex":0},"citationItems":[{"id":"BW3zHs9F/heVT6LKz","uris":["http://zotero.org/users/local/pDEGb6pe/items/ZU7EZ8AP"],"itemData":{"id":"tlN9uIme/QvGVpJ7D","type":"book","publisher":"Landsdrukkerij-Batavia","title":"Regeeringsalmanak voor Nederlandsch-Indie","issued":{"date-parts":[["1906"]]}},"label":"page"}],"schema":"https://github.com/citation-style-language/schema/raw/master/csl-citation.json"} </w:instrText>
      </w:r>
      <w:r>
        <w:rPr>
          <w:rFonts w:ascii="Arial Narrow" w:eastAsia="Arial Narrow" w:hAnsi="Arial Narrow" w:cs="Arial Narrow"/>
          <w:lang w:val="en-US"/>
        </w:rPr>
        <w:fldChar w:fldCharType="separate"/>
      </w:r>
      <w:r w:rsidR="004740D8" w:rsidRPr="004740D8">
        <w:rPr>
          <w:rFonts w:ascii="Arial Narrow" w:hAnsi="Arial Narrow"/>
          <w:szCs w:val="24"/>
        </w:rPr>
        <w:t>(</w:t>
      </w:r>
      <w:r w:rsidR="004740D8" w:rsidRPr="004740D8">
        <w:rPr>
          <w:rFonts w:ascii="Arial Narrow" w:hAnsi="Arial Narrow"/>
          <w:i/>
          <w:iCs/>
          <w:szCs w:val="24"/>
        </w:rPr>
        <w:t>Regeeringsalmanak Voor Nederlandsch-Indie</w:t>
      </w:r>
      <w:r w:rsidR="004740D8" w:rsidRPr="004740D8">
        <w:rPr>
          <w:rFonts w:ascii="Arial Narrow" w:hAnsi="Arial Narrow"/>
          <w:szCs w:val="24"/>
        </w:rPr>
        <w:t>, 1906)</w:t>
      </w:r>
      <w:r>
        <w:rPr>
          <w:rFonts w:ascii="Arial Narrow" w:eastAsia="Arial Narrow" w:hAnsi="Arial Narrow" w:cs="Arial Narrow"/>
          <w:lang w:val="en-US"/>
        </w:rPr>
        <w:fldChar w:fldCharType="end"/>
      </w:r>
      <w:r w:rsidRPr="001E0F7F">
        <w:rPr>
          <w:rFonts w:ascii="Arial Narrow" w:eastAsia="Arial Narrow" w:hAnsi="Arial Narrow" w:cs="Arial Narrow"/>
          <w:lang w:val="en-US"/>
        </w:rPr>
        <w:t>.</w:t>
      </w:r>
    </w:p>
    <w:p w14:paraId="46DAA0AC" w14:textId="16090E9D" w:rsidR="00F452DE" w:rsidRPr="001E0F7F" w:rsidRDefault="00F452DE" w:rsidP="00F452DE">
      <w:pPr>
        <w:ind w:left="0" w:firstLine="709"/>
        <w:rPr>
          <w:rFonts w:ascii="Arial Narrow" w:eastAsia="Arial Narrow" w:hAnsi="Arial Narrow" w:cs="Arial Narrow"/>
        </w:rPr>
      </w:pPr>
      <w:r w:rsidRPr="001E0F7F">
        <w:rPr>
          <w:rFonts w:ascii="Arial Narrow" w:eastAsia="Arial Narrow" w:hAnsi="Arial Narrow" w:cs="Arial Narrow"/>
        </w:rPr>
        <w:t xml:space="preserve">Perubahan ini mencerminkan dinamika administrasi wilayah Sindang, yang awalnya termasuk dalam wilayah </w:t>
      </w:r>
      <w:r w:rsidRPr="001E0F7F">
        <w:rPr>
          <w:rFonts w:ascii="Arial Narrow" w:eastAsia="Arial Narrow" w:hAnsi="Arial Narrow" w:cs="Arial Narrow"/>
          <w:lang w:val="en-US"/>
        </w:rPr>
        <w:t xml:space="preserve">Karesidenan </w:t>
      </w:r>
      <w:r w:rsidRPr="001E0F7F">
        <w:rPr>
          <w:rFonts w:ascii="Arial Narrow" w:eastAsia="Arial Narrow" w:hAnsi="Arial Narrow" w:cs="Arial Narrow"/>
        </w:rPr>
        <w:t xml:space="preserve">Palembang, namun akhirnya bergabung dengan wilayah </w:t>
      </w:r>
      <w:r w:rsidRPr="001E0F7F">
        <w:rPr>
          <w:rFonts w:ascii="Arial Narrow" w:eastAsia="Arial Narrow" w:hAnsi="Arial Narrow" w:cs="Arial Narrow"/>
          <w:lang w:val="en-US"/>
        </w:rPr>
        <w:t xml:space="preserve">Karesidenan </w:t>
      </w:r>
      <w:r w:rsidRPr="001E0F7F">
        <w:rPr>
          <w:rFonts w:ascii="Arial Narrow" w:eastAsia="Arial Narrow" w:hAnsi="Arial Narrow" w:cs="Arial Narrow"/>
        </w:rPr>
        <w:t xml:space="preserve">Bengkulu. </w:t>
      </w:r>
      <w:r w:rsidRPr="001E0F7F">
        <w:rPr>
          <w:rFonts w:ascii="Arial Narrow" w:eastAsia="Arial Narrow" w:hAnsi="Arial Narrow" w:cs="Arial Narrow"/>
          <w:lang w:val="en-US"/>
        </w:rPr>
        <w:t xml:space="preserve">Dimana pembentukan pemerintahan Karesidenan Bengkulu sendiri terjadi setelah seorang pejabat </w:t>
      </w:r>
      <w:r w:rsidRPr="001E0F7F">
        <w:rPr>
          <w:rFonts w:ascii="Arial Narrow" w:eastAsia="Arial Narrow" w:hAnsi="Arial Narrow" w:cs="Arial Narrow"/>
          <w:i/>
          <w:iCs/>
          <w:lang w:val="en-US"/>
        </w:rPr>
        <w:t xml:space="preserve">asisten residen </w:t>
      </w:r>
      <w:r w:rsidRPr="001E0F7F">
        <w:rPr>
          <w:rFonts w:ascii="Arial Narrow" w:eastAsia="Arial Narrow" w:hAnsi="Arial Narrow" w:cs="Arial Narrow"/>
          <w:lang w:val="en-US"/>
        </w:rPr>
        <w:t>Belanda yang bertugas di Karesidenan Palembang bernama J. Walland dipindahkan ke Bengkulu pada tahun 1861</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4740D8">
        <w:rPr>
          <w:rFonts w:ascii="Arial Narrow" w:eastAsia="Arial Narrow" w:hAnsi="Arial Narrow" w:cs="Arial Narrow"/>
          <w:lang w:val="en-US"/>
        </w:rPr>
        <w:instrText xml:space="preserve"> ADDIN ZOTERO_ITEM CSL_CITATION {"citationID":"cDCud05P","properties":{"formattedCitation":"(Siddik, 1980)","plainCitation":"(Siddik, 1980)","noteIndex":0},"citationItems":[{"id":192,"uris":["http://zotero.org/users/local/pDEGb6pe/items/2CK8PYV4"],"itemData":{"id":192,"type":"book","event-place":"PN Balai Pustaka","publisher":"Jakarta","publisher-place":"PN Balai Pustaka","title":"Hukum Adat Rejang","author":[{"family":"Siddik","given":"Abdullah"}],"issued":{"date-parts":[["1980"]]}},"label":"page"}],"schema":"https://github.com/citation-style-language/schema/raw/master/csl-citation.json"} </w:instrText>
      </w:r>
      <w:r>
        <w:rPr>
          <w:rFonts w:ascii="Arial Narrow" w:eastAsia="Arial Narrow" w:hAnsi="Arial Narrow" w:cs="Arial Narrow"/>
          <w:lang w:val="en-US"/>
        </w:rPr>
        <w:fldChar w:fldCharType="separate"/>
      </w:r>
      <w:r w:rsidR="004740D8" w:rsidRPr="004740D8">
        <w:rPr>
          <w:rFonts w:ascii="Arial Narrow" w:eastAsia="Arial Narrow" w:hAnsi="Arial Narrow"/>
        </w:rPr>
        <w:t>(Siddik, 1980)</w:t>
      </w:r>
      <w:r>
        <w:rPr>
          <w:rFonts w:ascii="Arial Narrow" w:eastAsia="Arial Narrow" w:hAnsi="Arial Narrow" w:cs="Arial Narrow"/>
          <w:lang w:val="en-US"/>
        </w:rPr>
        <w:fldChar w:fldCharType="end"/>
      </w:r>
      <w:r w:rsidRPr="001E0F7F">
        <w:rPr>
          <w:rFonts w:ascii="Arial Narrow" w:eastAsia="Arial Narrow" w:hAnsi="Arial Narrow" w:cs="Arial Narrow"/>
          <w:lang w:val="en-US"/>
        </w:rPr>
        <w:t>. Awalnya wilayah Bengkulu tidak mengenal marga, barulah J. Walland melakukan perubahan secara drastis membentuk marga-marga seperti yang dijumpainya di Karesidenan Palembang. Namun s</w:t>
      </w:r>
      <w:r w:rsidRPr="001E0F7F">
        <w:rPr>
          <w:rFonts w:ascii="Arial Narrow" w:eastAsia="Arial Narrow" w:hAnsi="Arial Narrow" w:cs="Arial Narrow"/>
        </w:rPr>
        <w:t xml:space="preserve">etelah penghapusan </w:t>
      </w:r>
      <w:r w:rsidRPr="001E0F7F">
        <w:rPr>
          <w:rFonts w:ascii="Arial Narrow" w:eastAsia="Arial Narrow" w:hAnsi="Arial Narrow" w:cs="Arial Narrow"/>
          <w:i/>
          <w:iCs/>
        </w:rPr>
        <w:t>Onder Afdeeling Sindangstreken</w:t>
      </w:r>
      <w:r w:rsidRPr="001E0F7F">
        <w:rPr>
          <w:rFonts w:ascii="Arial Narrow" w:eastAsia="Arial Narrow" w:hAnsi="Arial Narrow" w:cs="Arial Narrow"/>
        </w:rPr>
        <w:t xml:space="preserve"> ini, pembagian wilayah disesuaikan dengan letak geografis, kedekatan jarak </w:t>
      </w:r>
      <w:r w:rsidRPr="001E0F7F">
        <w:rPr>
          <w:rFonts w:ascii="Arial Narrow" w:eastAsia="Arial Narrow" w:hAnsi="Arial Narrow" w:cs="Arial Narrow"/>
          <w:lang w:val="en-US"/>
        </w:rPr>
        <w:t xml:space="preserve">teritorial </w:t>
      </w:r>
      <w:r w:rsidRPr="001E0F7F">
        <w:rPr>
          <w:rFonts w:ascii="Arial Narrow" w:eastAsia="Arial Narrow" w:hAnsi="Arial Narrow" w:cs="Arial Narrow"/>
        </w:rPr>
        <w:t>dan garis pantai sehingga pengelolaan pemerintahan menjadi lebih efektif dan terorganisir.</w:t>
      </w:r>
    </w:p>
    <w:p w14:paraId="464DC08A" w14:textId="77777777" w:rsidR="00F452DE" w:rsidRPr="00F452DE" w:rsidRDefault="00F452DE">
      <w:pPr>
        <w:ind w:left="0" w:firstLine="0"/>
        <w:rPr>
          <w:rFonts w:ascii="Arial Narrow" w:eastAsia="Arial Narrow" w:hAnsi="Arial Narrow" w:cs="Arial Narrow"/>
          <w:bCs/>
          <w:iCs/>
          <w:lang w:val="en-US"/>
        </w:rPr>
      </w:pPr>
    </w:p>
    <w:p w14:paraId="2EE31DD8" w14:textId="2FE0505D" w:rsidR="00AC4DDE" w:rsidRDefault="00AC4DDE">
      <w:pPr>
        <w:ind w:left="0" w:firstLine="0"/>
        <w:rPr>
          <w:rFonts w:ascii="Arial Narrow" w:eastAsia="Arial Narrow" w:hAnsi="Arial Narrow" w:cs="Arial Narrow"/>
          <w:b/>
          <w:iCs/>
          <w:lang w:val="en-US"/>
        </w:rPr>
      </w:pPr>
      <w:r>
        <w:rPr>
          <w:rFonts w:ascii="Arial Narrow" w:eastAsia="Arial Narrow" w:hAnsi="Arial Narrow" w:cs="Arial Narrow"/>
          <w:b/>
          <w:iCs/>
          <w:lang w:val="en-US"/>
        </w:rPr>
        <w:t>Pola Pemukiman Berbasis Aliran Sungai dan Persebaran Bahasa</w:t>
      </w:r>
    </w:p>
    <w:p w14:paraId="4F0F4869" w14:textId="7C1EB9CF" w:rsidR="00701CC3" w:rsidRPr="001E0F7F" w:rsidRDefault="00701CC3" w:rsidP="00701CC3">
      <w:pPr>
        <w:ind w:left="0" w:firstLine="709"/>
        <w:rPr>
          <w:rFonts w:ascii="Arial Narrow" w:eastAsia="Arial Narrow" w:hAnsi="Arial Narrow" w:cs="Arial Narrow"/>
        </w:rPr>
      </w:pPr>
      <w:r w:rsidRPr="001E0F7F">
        <w:rPr>
          <w:rFonts w:ascii="Arial Narrow" w:eastAsia="Arial Narrow" w:hAnsi="Arial Narrow" w:cs="Arial Narrow"/>
        </w:rPr>
        <w:t xml:space="preserve">Terkait bahasa pada masyarakat sindang ini, memiliki bahasa tersendiri yang disebutkan Van Royen ialah orang-orang Sindang-Lembak berbicara dengan dialek Rejang yang sudah jauh berbeda dengan bahasa Rejang asli. Bahasa ini digunakan oleh masyarakat yang tinggal di wilayah marga sepanjang aliran Sungai Kelingi, Beliti, dan Lakitan. Hal ini menunjukkan bahwa kondisi geografis suatu wilayah memiliki pengaruh besar terhadap penggunaan bahasa di daerah tersebut. </w:t>
      </w:r>
      <w:r w:rsidR="00F374BE" w:rsidRPr="00F374BE">
        <w:rPr>
          <w:rFonts w:ascii="Arial Narrow" w:eastAsia="Arial Narrow" w:hAnsi="Arial Narrow" w:cs="Arial Narrow"/>
          <w:lang w:val="en-US"/>
        </w:rPr>
        <w:t xml:space="preserve">Menurut Suwandi (2020), istilah </w:t>
      </w:r>
      <w:r w:rsidR="0085631A">
        <w:rPr>
          <w:rFonts w:ascii="Arial Narrow" w:eastAsia="Arial Narrow" w:hAnsi="Arial Narrow" w:cs="Arial Narrow"/>
          <w:lang w:val="en-US"/>
        </w:rPr>
        <w:t>“</w:t>
      </w:r>
      <w:r w:rsidR="00F374BE" w:rsidRPr="0085631A">
        <w:rPr>
          <w:rFonts w:ascii="Arial Narrow" w:eastAsia="Arial Narrow" w:hAnsi="Arial Narrow" w:cs="Arial Narrow"/>
          <w:b/>
          <w:bCs/>
          <w:lang w:val="en-US"/>
        </w:rPr>
        <w:t>Lembak</w:t>
      </w:r>
      <w:r w:rsidR="0085631A">
        <w:rPr>
          <w:rFonts w:ascii="Arial Narrow" w:eastAsia="Arial Narrow" w:hAnsi="Arial Narrow" w:cs="Arial Narrow"/>
          <w:b/>
          <w:bCs/>
          <w:lang w:val="en-US"/>
        </w:rPr>
        <w:t>”</w:t>
      </w:r>
      <w:r w:rsidR="00F374BE" w:rsidRPr="00F374BE">
        <w:rPr>
          <w:rFonts w:ascii="Arial Narrow" w:eastAsia="Arial Narrow" w:hAnsi="Arial Narrow" w:cs="Arial Narrow"/>
          <w:lang w:val="en-US"/>
        </w:rPr>
        <w:t xml:space="preserve"> merujuk pada kelompok masyarakat yang berasal dari etnis Rejang dan pada mulanya menetap di kawasan dataran tinggi Pegunungan Bukit Barisan. Dalam perkembangannya, sebagian dari kelompok tersebut melakukan perpindahan dan menetap di wilayah yang memiliki topografi lebih rendah. Perubahan lokasi permukiman ini kemudian melahirkan sebutan </w:t>
      </w:r>
      <w:r w:rsidR="00F374BE" w:rsidRPr="00F374BE">
        <w:rPr>
          <w:rFonts w:ascii="Arial Narrow" w:eastAsia="Arial Narrow" w:hAnsi="Arial Narrow" w:cs="Arial Narrow"/>
          <w:i/>
          <w:iCs/>
          <w:lang w:val="en-US"/>
        </w:rPr>
        <w:t>Lembak</w:t>
      </w:r>
      <w:r w:rsidR="00F374BE" w:rsidRPr="00F374BE">
        <w:rPr>
          <w:rFonts w:ascii="Arial Narrow" w:eastAsia="Arial Narrow" w:hAnsi="Arial Narrow" w:cs="Arial Narrow"/>
          <w:lang w:val="en-US"/>
        </w:rPr>
        <w:t>, yang secara etimologis berkaitan dengan makna “ke bawah” atau “menuju lembah”. Proses kemunculan kelompok masyarakat Lembak tidak dapat dipisahkan dari perkembangan sosial dan ekonomi masyarakat Rejang yang telah mencapai tahap kehidupan yang lebih mapan, ditandai dengan kemampuan mengelola pertanian, bercocok tanam, dan membangun pola permukiman yang teratur.</w:t>
      </w:r>
      <w:r w:rsidR="00F374BE">
        <w:rPr>
          <w:rFonts w:ascii="Arial Narrow" w:eastAsia="Arial Narrow" w:hAnsi="Arial Narrow" w:cs="Arial Narrow"/>
          <w:lang w:val="en-US"/>
        </w:rPr>
        <w:t xml:space="preserve"> </w:t>
      </w:r>
      <w:r w:rsidR="00F374BE" w:rsidRPr="00F374BE">
        <w:rPr>
          <w:rFonts w:ascii="Arial Narrow" w:eastAsia="Arial Narrow" w:hAnsi="Arial Narrow" w:cs="Arial Narrow"/>
          <w:lang w:val="en-US"/>
        </w:rPr>
        <w:t>Kemampuan dalam membuka dan mengolah lahan pertanian mendorong sebagian masyarakat Rejang untuk melakukan ekspansi ke daerah-daerah yang lebih rendah di sekitar kawasan Bukit Barisan. Mobilitas penduduk tersebut berlangsung seiring dengan kebutuhan akan lahan pertanian yang lebih luas dan produktif. Akibat proses migrasi dan adaptasi lingkungan tersebut, kelompok masyarakat Rejang yang menetap di wilayah dataran rendah kemudian dikenal sebagai masyarakat Lembak atau Suku Lembak. Identitas ini pada akhirnya tidak hanya menunjukkan lokasi geografis tempat tinggal mereka, tetapi juga merepresentasikan proses historis yang membedakan kelompok tersebut dari komunitas Rejang yang tetap bertahan di wilayah dataran tinggi</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7550C7">
        <w:rPr>
          <w:rFonts w:ascii="Arial Narrow" w:eastAsia="Arial Narrow" w:hAnsi="Arial Narrow" w:cs="Arial Narrow"/>
          <w:lang w:val="en-US"/>
        </w:rPr>
        <w:instrText xml:space="preserve"> ADDIN ZOTERO_ITEM CSL_CITATION {"citationID":"oqKAJliE","properties":{"formattedCitation":"(Susetyo &amp; Ravico, 2021)","plainCitation":"(Susetyo &amp; Ravico, 2021)","noteIndex":0},"citationItems":[{"id":"BW3zHs9F/yLJYUtt5","uris":["http://zotero.org/users/local/pDEGb6pe/items/JHDJBRLE"],"itemData":{"id":"tlN9uIme/xyZeY1PD","type":"article-journal","abstract":"When entering the political period of open the door policy (open door politics), this opened the faucet for the privatization of plantations and agriculture as widely as possible. The Moesi Oeloe area emerged as one of the economic producing areas during the Dutch colonial period. This study aims to describe how the condition of Onder Afdeeling Moesi Oeloe during the colonial period, how the condition of society and the population of Onder Afdeeling Moesi Oeloe during the colonial period, and how the history of plantations and agriculture in Onder Afdeeling Moesi Oeloe as an economic booster in Uluan Palembang. The research method used is the historical method, with stages: heuristics, source criticism, interpretation, and historiography. The results showed that Onder Afdeeling Moesi Oeloe became one of the Dutch territories under the Residentie Palembang government in Uluan. The community originally came from the Rejang area which already has its own culture after going outside the Rejang area by descending the highlands to rivers such as Kelingi, Lakitan, and Beliti. When the Dutch colonial placed Musi Ulu as an economic producing area, several vital aspects such as plantations and agriculture became the focus of the government to exploit it. These include rubber plantations in Belalau and Temam, oil palm plantations in Taba Pingin, then agriculture in Tugumulyo.","container-title":"Rihlah: Jurnal Sejarah dan Kebudayaan","DOI":"10.24252/rihlah.v9i2.23250","ISSN":"2580-5762, 2339-0921","issue":"2","journalAbbreviation":"Rihlah","language":"id","note":"number: 2","page":"13-35","source":"DOI.org (Crossref)","title":"PEREKONOMIAN MASYARAKAT ONDER AFDEELING MOESI OELOE TAHUN 1900-1942","volume":"9","author":[{"family":"Susetyo","given":"Berlian"},{"literal":"Ravico"}],"issued":{"date-parts":[["2021",12,30]]}},"label":"page"}],"schema":"https://github.com/citation-style-language/schema/raw/master/csl-citation.json"} </w:instrText>
      </w:r>
      <w:r>
        <w:rPr>
          <w:rFonts w:ascii="Arial Narrow" w:eastAsia="Arial Narrow" w:hAnsi="Arial Narrow" w:cs="Arial Narrow"/>
          <w:lang w:val="en-US"/>
        </w:rPr>
        <w:fldChar w:fldCharType="separate"/>
      </w:r>
      <w:r w:rsidR="007550C7" w:rsidRPr="007550C7">
        <w:rPr>
          <w:rFonts w:ascii="Arial Narrow" w:eastAsia="Arial Narrow" w:hAnsi="Arial Narrow"/>
        </w:rPr>
        <w:t>(Susetyo &amp; Ravico, 2021)</w:t>
      </w:r>
      <w:r>
        <w:rPr>
          <w:rFonts w:ascii="Arial Narrow" w:eastAsia="Arial Narrow" w:hAnsi="Arial Narrow" w:cs="Arial Narrow"/>
          <w:lang w:val="en-US"/>
        </w:rPr>
        <w:fldChar w:fldCharType="end"/>
      </w:r>
      <w:r w:rsidRPr="001E0F7F">
        <w:rPr>
          <w:rFonts w:ascii="Arial Narrow" w:eastAsia="Arial Narrow" w:hAnsi="Arial Narrow" w:cs="Arial Narrow"/>
        </w:rPr>
        <w:t>.</w:t>
      </w:r>
    </w:p>
    <w:p w14:paraId="0E464C77" w14:textId="77777777" w:rsidR="00716A75" w:rsidRPr="00716A75" w:rsidRDefault="00716A75" w:rsidP="00716A75">
      <w:pPr>
        <w:ind w:left="0" w:firstLine="709"/>
        <w:rPr>
          <w:rFonts w:ascii="Arial Narrow" w:eastAsia="Arial Narrow" w:hAnsi="Arial Narrow" w:cs="Arial Narrow"/>
          <w:lang w:val="en-US"/>
        </w:rPr>
      </w:pPr>
      <w:r w:rsidRPr="00716A75">
        <w:rPr>
          <w:rFonts w:ascii="Arial Narrow" w:eastAsia="Arial Narrow" w:hAnsi="Arial Narrow" w:cs="Arial Narrow"/>
          <w:lang w:val="en-US"/>
        </w:rPr>
        <w:t xml:space="preserve">Abdullah Sidik (1980) dalam karyanya </w:t>
      </w:r>
      <w:r w:rsidRPr="00716A75">
        <w:rPr>
          <w:rFonts w:ascii="Arial Narrow" w:eastAsia="Arial Narrow" w:hAnsi="Arial Narrow" w:cs="Arial Narrow"/>
          <w:i/>
          <w:iCs/>
          <w:lang w:val="en-US"/>
        </w:rPr>
        <w:t>Hukum Adat Rejang</w:t>
      </w:r>
      <w:r w:rsidRPr="00716A75">
        <w:rPr>
          <w:rFonts w:ascii="Arial Narrow" w:eastAsia="Arial Narrow" w:hAnsi="Arial Narrow" w:cs="Arial Narrow"/>
          <w:lang w:val="en-US"/>
        </w:rPr>
        <w:t xml:space="preserve"> menjelaskan bahwa masyarakat Rejang yang tersebar di berbagai wilayah administratif kolonial mengalami pengelompokan berdasarkan daerah tempat tinggalnya. Kelompok yang menetap di wilayah </w:t>
      </w:r>
      <w:r w:rsidRPr="00716A75">
        <w:rPr>
          <w:rFonts w:ascii="Arial Narrow" w:eastAsia="Arial Narrow" w:hAnsi="Arial Narrow" w:cs="Arial Narrow"/>
          <w:i/>
          <w:iCs/>
          <w:lang w:val="en-US"/>
        </w:rPr>
        <w:t>Onder Afdeeling Rejang</w:t>
      </w:r>
      <w:r w:rsidRPr="00716A75">
        <w:rPr>
          <w:rFonts w:ascii="Arial Narrow" w:eastAsia="Arial Narrow" w:hAnsi="Arial Narrow" w:cs="Arial Narrow"/>
          <w:lang w:val="en-US"/>
        </w:rPr>
        <w:t xml:space="preserve"> dikenal sebagai Rejang Musi dan Rejang Lembak. Sementara itu, masyarakat Rejang yang bermukim di </w:t>
      </w:r>
      <w:r w:rsidRPr="00716A75">
        <w:rPr>
          <w:rFonts w:ascii="Arial Narrow" w:eastAsia="Arial Narrow" w:hAnsi="Arial Narrow" w:cs="Arial Narrow"/>
          <w:i/>
          <w:iCs/>
          <w:lang w:val="en-US"/>
        </w:rPr>
        <w:t>Onder Afdeeling Lebong</w:t>
      </w:r>
      <w:r w:rsidRPr="00716A75">
        <w:rPr>
          <w:rFonts w:ascii="Arial Narrow" w:eastAsia="Arial Narrow" w:hAnsi="Arial Narrow" w:cs="Arial Narrow"/>
          <w:lang w:val="en-US"/>
        </w:rPr>
        <w:t xml:space="preserve"> disebut Rejang Lebong, yang berada di </w:t>
      </w:r>
      <w:r w:rsidRPr="00716A75">
        <w:rPr>
          <w:rFonts w:ascii="Arial Narrow" w:eastAsia="Arial Narrow" w:hAnsi="Arial Narrow" w:cs="Arial Narrow"/>
          <w:i/>
          <w:iCs/>
          <w:lang w:val="en-US"/>
        </w:rPr>
        <w:t>Onder Afdeeling Lais</w:t>
      </w:r>
      <w:r w:rsidRPr="00716A75">
        <w:rPr>
          <w:rFonts w:ascii="Arial Narrow" w:eastAsia="Arial Narrow" w:hAnsi="Arial Narrow" w:cs="Arial Narrow"/>
          <w:lang w:val="en-US"/>
        </w:rPr>
        <w:t xml:space="preserve"> dan Bengkulu dikenal sebagai Rejang Pesisir, sedangkan kelompok yang mendiami </w:t>
      </w:r>
      <w:r w:rsidRPr="00716A75">
        <w:rPr>
          <w:rFonts w:ascii="Arial Narrow" w:eastAsia="Arial Narrow" w:hAnsi="Arial Narrow" w:cs="Arial Narrow"/>
          <w:i/>
          <w:iCs/>
          <w:lang w:val="en-US"/>
        </w:rPr>
        <w:t>Onder Afdeeling Tebing Tinggi</w:t>
      </w:r>
      <w:r w:rsidRPr="00716A75">
        <w:rPr>
          <w:rFonts w:ascii="Arial Narrow" w:eastAsia="Arial Narrow" w:hAnsi="Arial Narrow" w:cs="Arial Narrow"/>
          <w:lang w:val="en-US"/>
        </w:rPr>
        <w:t xml:space="preserve"> dan Rawas dikenal sebagai Rejang Empat Lawang dan Rejang Rawas. Klasifikasi tersebut menunjukkan bahwa identitas kelompok Rejang tidak hanya dibentuk oleh kesamaan etnis, tetapi juga dipengaruhi oleh wilayah geografis dan lingkungan tempat mereka bermukim.</w:t>
      </w:r>
    </w:p>
    <w:p w14:paraId="1859B957" w14:textId="6D7B2601" w:rsidR="00701CC3" w:rsidRPr="00716A75" w:rsidRDefault="00716A75" w:rsidP="00716A75">
      <w:pPr>
        <w:ind w:left="0" w:firstLine="709"/>
        <w:rPr>
          <w:rFonts w:ascii="Arial Narrow" w:eastAsia="Arial Narrow" w:hAnsi="Arial Narrow" w:cs="Arial Narrow"/>
          <w:lang w:val="en-US"/>
        </w:rPr>
      </w:pPr>
      <w:r w:rsidRPr="00716A75">
        <w:rPr>
          <w:rFonts w:ascii="Arial Narrow" w:eastAsia="Arial Narrow" w:hAnsi="Arial Narrow" w:cs="Arial Narrow"/>
          <w:lang w:val="en-US"/>
        </w:rPr>
        <w:t>Lebih lanjut, Sidik menjelaskan bahwa pada masa awal perkembangannya masyarakat Rejang hidup secara berkelompok dalam komunitas-komunitas kecil yang berpindah-pindah di kawasan Lebong. Wilayah ini terletak di pedalaman Bengkulu, sekitar Pegunungan Bukit Barisan, dan dikenal sebagai daerah dataran tinggi yang memiliki kondisi geografis yang mendukung kehidupan masyarakat. Lanskap Lebong dicirikan oleh keberadaan perbukitan dan pegunungan yang mengelilingi lembah-lembah luas dengan tingkat kesuburan yang tinggi. Selain menjadi pusat permukiman awal masyarakat Rejang, kawasan tersebut juga memiliki arti penting karena menjadi daerah hulu bagi dua sungai besar yang berpengaruh dalam sejarah wilayah Sumatra bagian selatan, yaitu Sungai Musi dan Sungai Ketahun. Kondisi geografis tersebut turut membentuk pola migrasi, persebaran permukiman, serta perkembangan identitas sosial dan budaya masyarakat Rejang pada masa-masa berikutnya</w:t>
      </w:r>
      <w:r w:rsidR="00701CC3">
        <w:rPr>
          <w:rFonts w:ascii="Arial Narrow" w:eastAsia="Arial Narrow" w:hAnsi="Arial Narrow" w:cs="Arial Narrow"/>
          <w:lang w:val="en-US"/>
        </w:rPr>
        <w:t xml:space="preserve"> </w:t>
      </w:r>
      <w:r w:rsidR="00701CC3">
        <w:rPr>
          <w:rFonts w:ascii="Arial Narrow" w:eastAsia="Arial Narrow" w:hAnsi="Arial Narrow" w:cs="Arial Narrow"/>
          <w:lang w:val="en-US"/>
        </w:rPr>
        <w:fldChar w:fldCharType="begin"/>
      </w:r>
      <w:r w:rsidR="004740D8">
        <w:rPr>
          <w:rFonts w:ascii="Arial Narrow" w:eastAsia="Arial Narrow" w:hAnsi="Arial Narrow" w:cs="Arial Narrow"/>
          <w:lang w:val="en-US"/>
        </w:rPr>
        <w:instrText xml:space="preserve"> ADDIN ZOTERO_ITEM CSL_CITATION {"citationID":"XzQHtsDj","properties":{"formattedCitation":"(Siddik, 1980)","plainCitation":"(Siddik, 1980)","noteIndex":0},"citationItems":[{"id":192,"uris":["http://zotero.org/users/local/pDEGb6pe/items/2CK8PYV4"],"itemData":{"id":192,"type":"book","event-place":"PN Balai Pustaka","publisher":"Jakarta","publisher-place":"PN Balai Pustaka","title":"Hukum Adat Rejang","author":[{"family":"Siddik","given":"Abdullah"}],"issued":{"date-parts":[["1980"]]}},"label":"page"}],"schema":"https://github.com/citation-style-language/schema/raw/master/csl-citation.json"} </w:instrText>
      </w:r>
      <w:r w:rsidR="00701CC3">
        <w:rPr>
          <w:rFonts w:ascii="Arial Narrow" w:eastAsia="Arial Narrow" w:hAnsi="Arial Narrow" w:cs="Arial Narrow"/>
          <w:lang w:val="en-US"/>
        </w:rPr>
        <w:fldChar w:fldCharType="separate"/>
      </w:r>
      <w:r w:rsidR="004740D8" w:rsidRPr="004740D8">
        <w:rPr>
          <w:rFonts w:ascii="Arial Narrow" w:eastAsia="Arial Narrow" w:hAnsi="Arial Narrow"/>
        </w:rPr>
        <w:t>(Siddik, 1980)</w:t>
      </w:r>
      <w:r w:rsidR="00701CC3">
        <w:rPr>
          <w:rFonts w:ascii="Arial Narrow" w:eastAsia="Arial Narrow" w:hAnsi="Arial Narrow" w:cs="Arial Narrow"/>
          <w:lang w:val="en-US"/>
        </w:rPr>
        <w:fldChar w:fldCharType="end"/>
      </w:r>
      <w:r w:rsidR="00701CC3" w:rsidRPr="001E0F7F">
        <w:rPr>
          <w:rFonts w:ascii="Arial Narrow" w:eastAsia="Arial Narrow" w:hAnsi="Arial Narrow" w:cs="Arial Narrow"/>
        </w:rPr>
        <w:t xml:space="preserve">.    </w:t>
      </w:r>
    </w:p>
    <w:p w14:paraId="4582CBEF" w14:textId="77777777" w:rsidR="00786A69" w:rsidRPr="00786A69" w:rsidRDefault="00786A69" w:rsidP="00786A69">
      <w:pPr>
        <w:ind w:left="0" w:firstLine="709"/>
        <w:rPr>
          <w:rFonts w:ascii="Arial Narrow" w:eastAsia="Arial Narrow" w:hAnsi="Arial Narrow" w:cs="Arial Narrow"/>
          <w:lang w:val="en-US"/>
        </w:rPr>
      </w:pPr>
      <w:r w:rsidRPr="00786A69">
        <w:rPr>
          <w:rFonts w:ascii="Arial Narrow" w:eastAsia="Arial Narrow" w:hAnsi="Arial Narrow" w:cs="Arial Narrow"/>
          <w:lang w:val="en-US"/>
        </w:rPr>
        <w:t>Proses migrasi masyarakat tersebut berlangsung secara bertahap dengan mengikuti jalur-jalur sungai yang menjadi akses utama mobilitas penduduk pada masa itu. Persebaran permukiman kemudian berkembang ke berbagai wilayah di sepanjang anak Sungai Musi, terutama di kawasan Sungai Kelingi, Sungai Beliti, dan Sungai Lakitan. Meskipun komunitas-komunitas tersebut kemudian menempati wilayah yang berbeda dan terpisah secara geografis, mereka tetap mempertahankan karakteristik kebahasaan yang relatif serupa. Kesamaan linguistik tersebut menunjukkan adanya keterkaitan historis dan kultural yang kuat di antara kelompok-kelompok masyarakat yang berasal dari komunitas Rejang Lembak di kawasan uluan Sindang.</w:t>
      </w:r>
    </w:p>
    <w:p w14:paraId="45D67487" w14:textId="77777777" w:rsidR="00786A69" w:rsidRPr="00786A69" w:rsidRDefault="00786A69" w:rsidP="00786A69">
      <w:pPr>
        <w:ind w:left="0" w:firstLine="709"/>
        <w:rPr>
          <w:rFonts w:ascii="Arial Narrow" w:eastAsia="Arial Narrow" w:hAnsi="Arial Narrow" w:cs="Arial Narrow"/>
          <w:lang w:val="en-US"/>
        </w:rPr>
      </w:pPr>
      <w:r w:rsidRPr="00786A69">
        <w:rPr>
          <w:rFonts w:ascii="Arial Narrow" w:eastAsia="Arial Narrow" w:hAnsi="Arial Narrow" w:cs="Arial Narrow"/>
          <w:lang w:val="en-US"/>
        </w:rPr>
        <w:t>Dalam konteks identitas sosial dan kebahasaan, penyebutan Sindang-Lembak maupun Lembak pada dasarnya merujuk pada kelompok masyarakat yang memiliki latar belakang historis yang sama. Perbedaan penyebutan lebih mencerminkan variasi geografis dan tradisi lokal daripada perbedaan etnis maupun bahasa yang mendasar. Oleh karena itu, bahasa yang digunakan oleh komunitas-komunitas tersebut dapat dipahami sebagai bagian dari satu rumpun kebahasaan yang berkembang dari asal-usul yang sama. Dalam perkembangannya, rumpun bahasa tersebut kemudian dikenal dan diidentifikasi sebagai Bahasa Sindang, yang menjadi penanda identitas linguistik masyarakat di wilayah Sindang dan sekitarnya.</w:t>
      </w:r>
    </w:p>
    <w:p w14:paraId="564CE482" w14:textId="77777777" w:rsidR="004740D8" w:rsidRDefault="004740D8" w:rsidP="00701CC3">
      <w:pPr>
        <w:ind w:left="0" w:firstLine="709"/>
        <w:rPr>
          <w:rFonts w:ascii="Arial Narrow" w:eastAsia="Arial Narrow" w:hAnsi="Arial Narrow" w:cs="Arial Narrow"/>
        </w:rPr>
      </w:pPr>
    </w:p>
    <w:p w14:paraId="5F94A48E" w14:textId="77777777" w:rsidR="00701CC3" w:rsidRPr="00E20D77" w:rsidRDefault="00701CC3" w:rsidP="00701CC3">
      <w:pPr>
        <w:ind w:left="0" w:firstLine="0"/>
        <w:jc w:val="center"/>
        <w:rPr>
          <w:rFonts w:ascii="Arial Narrow" w:eastAsia="Arial Narrow" w:hAnsi="Arial Narrow" w:cs="Arial Narrow"/>
          <w:sz w:val="20"/>
          <w:szCs w:val="20"/>
          <w:lang w:val="en-US"/>
        </w:rPr>
      </w:pPr>
      <w:r w:rsidRPr="00E20D77">
        <w:rPr>
          <w:rFonts w:ascii="Arial Narrow" w:eastAsia="Arial Narrow" w:hAnsi="Arial Narrow" w:cs="Arial Narrow"/>
          <w:b/>
          <w:sz w:val="20"/>
          <w:szCs w:val="20"/>
        </w:rPr>
        <w:t xml:space="preserve">Tabel </w:t>
      </w:r>
      <w:r w:rsidRPr="00E20D77">
        <w:rPr>
          <w:rFonts w:ascii="Arial Narrow" w:eastAsia="Arial Narrow" w:hAnsi="Arial Narrow" w:cs="Arial Narrow"/>
          <w:b/>
          <w:sz w:val="20"/>
          <w:szCs w:val="20"/>
          <w:lang w:val="en-US"/>
        </w:rPr>
        <w:t>2</w:t>
      </w:r>
      <w:r w:rsidRPr="00E20D77">
        <w:rPr>
          <w:rFonts w:ascii="Arial Narrow" w:eastAsia="Arial Narrow" w:hAnsi="Arial Narrow" w:cs="Arial Narrow"/>
          <w:b/>
          <w:sz w:val="20"/>
          <w:szCs w:val="20"/>
        </w:rPr>
        <w:t>.</w:t>
      </w:r>
      <w:r w:rsidRPr="00E20D77">
        <w:rPr>
          <w:rFonts w:ascii="Arial Narrow" w:eastAsia="Arial Narrow" w:hAnsi="Arial Narrow" w:cs="Arial Narrow"/>
          <w:sz w:val="20"/>
          <w:szCs w:val="20"/>
        </w:rPr>
        <w:t xml:space="preserve"> Pemetaan Marga berdasarkan Arus Sungai</w:t>
      </w:r>
      <w:r w:rsidRPr="00E20D77">
        <w:rPr>
          <w:rFonts w:ascii="Arial Narrow" w:eastAsia="Arial Narrow" w:hAnsi="Arial Narrow" w:cs="Arial Narrow"/>
          <w:sz w:val="20"/>
          <w:szCs w:val="20"/>
          <w:lang w:val="en-US"/>
        </w:rPr>
        <w:t xml:space="preserve"> yang menggunakan Bahasa Sindang</w:t>
      </w:r>
    </w:p>
    <w:tbl>
      <w:tblPr>
        <w:tblStyle w:val="TableGrid"/>
        <w:tblW w:w="79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990"/>
        <w:gridCol w:w="5386"/>
      </w:tblGrid>
      <w:tr w:rsidR="00701CC3" w:rsidRPr="00E20D77" w14:paraId="20E43872" w14:textId="77777777" w:rsidTr="009B0164">
        <w:trPr>
          <w:trHeight w:val="381"/>
        </w:trPr>
        <w:tc>
          <w:tcPr>
            <w:tcW w:w="562" w:type="dxa"/>
            <w:tcBorders>
              <w:top w:val="single" w:sz="4" w:space="0" w:color="auto"/>
              <w:bottom w:val="single" w:sz="4" w:space="0" w:color="auto"/>
            </w:tcBorders>
            <w:vAlign w:val="center"/>
          </w:tcPr>
          <w:p w14:paraId="6479B31A" w14:textId="77777777" w:rsidR="00701CC3" w:rsidRPr="00E20D77" w:rsidRDefault="00701CC3" w:rsidP="009B0164">
            <w:pPr>
              <w:ind w:left="0" w:firstLine="0"/>
              <w:rPr>
                <w:rFonts w:ascii="Arial Narrow" w:eastAsia="Arial Narrow" w:hAnsi="Arial Narrow" w:cs="Arial Narrow"/>
                <w:b/>
                <w:sz w:val="20"/>
                <w:szCs w:val="20"/>
              </w:rPr>
            </w:pPr>
            <w:r w:rsidRPr="00E20D77">
              <w:rPr>
                <w:rFonts w:ascii="Arial Narrow" w:eastAsia="Arial Narrow" w:hAnsi="Arial Narrow" w:cs="Arial Narrow"/>
                <w:b/>
                <w:sz w:val="20"/>
                <w:szCs w:val="20"/>
              </w:rPr>
              <w:t>No</w:t>
            </w:r>
          </w:p>
        </w:tc>
        <w:tc>
          <w:tcPr>
            <w:tcW w:w="1990" w:type="dxa"/>
            <w:tcBorders>
              <w:top w:val="single" w:sz="4" w:space="0" w:color="auto"/>
              <w:bottom w:val="single" w:sz="4" w:space="0" w:color="auto"/>
            </w:tcBorders>
            <w:vAlign w:val="center"/>
          </w:tcPr>
          <w:p w14:paraId="2BD8CC48" w14:textId="77777777" w:rsidR="00701CC3" w:rsidRPr="00E20D77" w:rsidRDefault="00701CC3" w:rsidP="009B0164">
            <w:pPr>
              <w:ind w:left="0" w:firstLine="0"/>
              <w:rPr>
                <w:rFonts w:ascii="Arial Narrow" w:eastAsia="Arial Narrow" w:hAnsi="Arial Narrow" w:cs="Arial Narrow"/>
                <w:b/>
                <w:sz w:val="20"/>
                <w:szCs w:val="20"/>
              </w:rPr>
            </w:pPr>
            <w:r w:rsidRPr="00E20D77">
              <w:rPr>
                <w:rFonts w:ascii="Arial Narrow" w:eastAsia="Arial Narrow" w:hAnsi="Arial Narrow" w:cs="Arial Narrow"/>
                <w:b/>
                <w:sz w:val="20"/>
                <w:szCs w:val="20"/>
              </w:rPr>
              <w:t>Nama Sungai</w:t>
            </w:r>
          </w:p>
        </w:tc>
        <w:tc>
          <w:tcPr>
            <w:tcW w:w="5386" w:type="dxa"/>
            <w:tcBorders>
              <w:top w:val="single" w:sz="4" w:space="0" w:color="auto"/>
              <w:bottom w:val="single" w:sz="4" w:space="0" w:color="auto"/>
            </w:tcBorders>
            <w:vAlign w:val="center"/>
          </w:tcPr>
          <w:p w14:paraId="3721A5D9" w14:textId="77777777" w:rsidR="00701CC3" w:rsidRPr="00E20D77" w:rsidRDefault="00701CC3" w:rsidP="009B0164">
            <w:pPr>
              <w:ind w:left="0" w:firstLine="0"/>
              <w:rPr>
                <w:rFonts w:ascii="Arial Narrow" w:eastAsia="Arial Narrow" w:hAnsi="Arial Narrow" w:cs="Arial Narrow"/>
                <w:b/>
                <w:sz w:val="20"/>
                <w:szCs w:val="20"/>
              </w:rPr>
            </w:pPr>
            <w:r w:rsidRPr="00E20D77">
              <w:rPr>
                <w:rFonts w:ascii="Arial Narrow" w:eastAsia="Arial Narrow" w:hAnsi="Arial Narrow" w:cs="Arial Narrow"/>
                <w:b/>
                <w:sz w:val="20"/>
                <w:szCs w:val="20"/>
              </w:rPr>
              <w:t>Nama Marga</w:t>
            </w:r>
          </w:p>
        </w:tc>
      </w:tr>
      <w:tr w:rsidR="00701CC3" w:rsidRPr="00E20D77" w14:paraId="3B85A1AD" w14:textId="77777777" w:rsidTr="009B0164">
        <w:tc>
          <w:tcPr>
            <w:tcW w:w="562" w:type="dxa"/>
            <w:tcBorders>
              <w:top w:val="single" w:sz="4" w:space="0" w:color="auto"/>
            </w:tcBorders>
          </w:tcPr>
          <w:p w14:paraId="6E56333F" w14:textId="77777777" w:rsidR="00701CC3" w:rsidRPr="00E20D77" w:rsidRDefault="00701CC3"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1.</w:t>
            </w:r>
          </w:p>
        </w:tc>
        <w:tc>
          <w:tcPr>
            <w:tcW w:w="1990" w:type="dxa"/>
            <w:tcBorders>
              <w:top w:val="single" w:sz="4" w:space="0" w:color="auto"/>
            </w:tcBorders>
          </w:tcPr>
          <w:p w14:paraId="7BF8DCD0" w14:textId="77777777" w:rsidR="00701CC3" w:rsidRPr="00E20D77" w:rsidRDefault="00701CC3"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Sungai Kelingi</w:t>
            </w:r>
          </w:p>
        </w:tc>
        <w:tc>
          <w:tcPr>
            <w:tcW w:w="5386" w:type="dxa"/>
            <w:tcBorders>
              <w:top w:val="single" w:sz="4" w:space="0" w:color="auto"/>
            </w:tcBorders>
          </w:tcPr>
          <w:p w14:paraId="153C0B2E" w14:textId="77777777" w:rsidR="00701CC3" w:rsidRPr="00E20D77" w:rsidRDefault="00701CC3"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Sindang Kelingi Ulu, Sindang Kelingi, Sindang Kelingi Ilir, Proatin V, Proatin XI</w:t>
            </w:r>
          </w:p>
        </w:tc>
      </w:tr>
      <w:tr w:rsidR="00701CC3" w:rsidRPr="00E20D77" w14:paraId="162ED48C" w14:textId="77777777" w:rsidTr="009B0164">
        <w:tc>
          <w:tcPr>
            <w:tcW w:w="562" w:type="dxa"/>
          </w:tcPr>
          <w:p w14:paraId="10984C02" w14:textId="77777777" w:rsidR="00701CC3" w:rsidRPr="00E20D77" w:rsidRDefault="00701CC3"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2.</w:t>
            </w:r>
          </w:p>
        </w:tc>
        <w:tc>
          <w:tcPr>
            <w:tcW w:w="1990" w:type="dxa"/>
          </w:tcPr>
          <w:p w14:paraId="3DA89A41" w14:textId="77777777" w:rsidR="00701CC3" w:rsidRPr="00E20D77" w:rsidRDefault="00701CC3"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Sungai Beliti</w:t>
            </w:r>
          </w:p>
        </w:tc>
        <w:tc>
          <w:tcPr>
            <w:tcW w:w="5386" w:type="dxa"/>
          </w:tcPr>
          <w:p w14:paraId="08328BEE" w14:textId="77777777" w:rsidR="00701CC3" w:rsidRPr="00E20D77" w:rsidRDefault="00701CC3"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Sindang Beliti, Tiang Pumpung Kepungut</w:t>
            </w:r>
          </w:p>
        </w:tc>
      </w:tr>
      <w:tr w:rsidR="00701CC3" w:rsidRPr="00E20D77" w14:paraId="471D054F" w14:textId="77777777" w:rsidTr="009B0164">
        <w:tc>
          <w:tcPr>
            <w:tcW w:w="562" w:type="dxa"/>
          </w:tcPr>
          <w:p w14:paraId="1D9CC359" w14:textId="77777777" w:rsidR="00701CC3" w:rsidRPr="00E20D77" w:rsidRDefault="00701CC3"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3.</w:t>
            </w:r>
          </w:p>
        </w:tc>
        <w:tc>
          <w:tcPr>
            <w:tcW w:w="1990" w:type="dxa"/>
          </w:tcPr>
          <w:p w14:paraId="21FEE18F" w14:textId="77777777" w:rsidR="00701CC3" w:rsidRPr="00E20D77" w:rsidRDefault="00701CC3"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Sungai Lakitan</w:t>
            </w:r>
          </w:p>
        </w:tc>
        <w:tc>
          <w:tcPr>
            <w:tcW w:w="5386" w:type="dxa"/>
          </w:tcPr>
          <w:p w14:paraId="4A1FF594" w14:textId="77777777" w:rsidR="00701CC3" w:rsidRPr="00E20D77" w:rsidRDefault="00701CC3"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Batu Kuning Lakitan, Suku Tengah Lakitan Ulu, Sikap Dalam Musi</w:t>
            </w:r>
          </w:p>
        </w:tc>
      </w:tr>
      <w:tr w:rsidR="00701CC3" w:rsidRPr="00E20D77" w14:paraId="22B9AE02" w14:textId="77777777" w:rsidTr="009B0164">
        <w:tc>
          <w:tcPr>
            <w:tcW w:w="562" w:type="dxa"/>
            <w:tcBorders>
              <w:bottom w:val="single" w:sz="4" w:space="0" w:color="auto"/>
            </w:tcBorders>
          </w:tcPr>
          <w:p w14:paraId="3F6179AC" w14:textId="77777777" w:rsidR="00701CC3" w:rsidRPr="00E20D77" w:rsidRDefault="00701CC3"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4.</w:t>
            </w:r>
          </w:p>
        </w:tc>
        <w:tc>
          <w:tcPr>
            <w:tcW w:w="1990" w:type="dxa"/>
            <w:tcBorders>
              <w:bottom w:val="single" w:sz="4" w:space="0" w:color="auto"/>
            </w:tcBorders>
          </w:tcPr>
          <w:p w14:paraId="19858A63" w14:textId="77777777" w:rsidR="00701CC3" w:rsidRPr="00E20D77" w:rsidRDefault="00701CC3"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Sungai Musi</w:t>
            </w:r>
          </w:p>
        </w:tc>
        <w:tc>
          <w:tcPr>
            <w:tcW w:w="5386" w:type="dxa"/>
            <w:tcBorders>
              <w:bottom w:val="single" w:sz="4" w:space="0" w:color="auto"/>
            </w:tcBorders>
          </w:tcPr>
          <w:p w14:paraId="331AB5B5" w14:textId="77777777" w:rsidR="00701CC3" w:rsidRPr="00E20D77" w:rsidRDefault="00701CC3" w:rsidP="009B0164">
            <w:pPr>
              <w:ind w:left="0" w:firstLine="0"/>
              <w:rPr>
                <w:rFonts w:ascii="Arial Narrow" w:eastAsia="Arial Narrow" w:hAnsi="Arial Narrow" w:cs="Arial Narrow"/>
                <w:sz w:val="20"/>
                <w:szCs w:val="20"/>
              </w:rPr>
            </w:pPr>
            <w:r w:rsidRPr="00E20D77">
              <w:rPr>
                <w:rFonts w:ascii="Arial Narrow" w:eastAsia="Arial Narrow" w:hAnsi="Arial Narrow" w:cs="Arial Narrow"/>
                <w:sz w:val="20"/>
                <w:szCs w:val="20"/>
              </w:rPr>
              <w:t xml:space="preserve">Bulang Tengah Suku Ulu, Bulang Tengah Suku Tengah, Bulang Tengah Suku Ilir  </w:t>
            </w:r>
          </w:p>
        </w:tc>
      </w:tr>
    </w:tbl>
    <w:p w14:paraId="4855409E" w14:textId="77777777" w:rsidR="00701CC3" w:rsidRPr="00E20D77" w:rsidRDefault="00701CC3" w:rsidP="00E20D77">
      <w:pPr>
        <w:ind w:left="0" w:firstLine="0"/>
        <w:rPr>
          <w:rFonts w:ascii="Arial Narrow" w:eastAsia="Arial Narrow" w:hAnsi="Arial Narrow" w:cs="Arial Narrow"/>
          <w:sz w:val="20"/>
          <w:szCs w:val="20"/>
          <w:lang w:val="en-US"/>
        </w:rPr>
      </w:pPr>
      <w:r w:rsidRPr="00E20D77">
        <w:rPr>
          <w:rFonts w:ascii="Arial Narrow" w:eastAsia="Arial Narrow" w:hAnsi="Arial Narrow" w:cs="Arial Narrow"/>
          <w:sz w:val="20"/>
          <w:szCs w:val="20"/>
          <w:lang w:val="en-US"/>
        </w:rPr>
        <w:t xml:space="preserve">Sumber: </w:t>
      </w:r>
      <w:r w:rsidRPr="00E20D77">
        <w:rPr>
          <w:rFonts w:ascii="Arial Narrow" w:eastAsia="Arial Narrow" w:hAnsi="Arial Narrow" w:cs="Arial Narrow"/>
          <w:i/>
          <w:iCs/>
          <w:sz w:val="20"/>
          <w:szCs w:val="20"/>
          <w:lang w:val="en-US"/>
        </w:rPr>
        <w:t xml:space="preserve">Regeeringsalmanak </w:t>
      </w:r>
      <w:r w:rsidRPr="00E20D77">
        <w:rPr>
          <w:rFonts w:ascii="Arial Narrow" w:eastAsia="Arial Narrow" w:hAnsi="Arial Narrow" w:cs="Arial Narrow"/>
          <w:sz w:val="20"/>
          <w:szCs w:val="20"/>
          <w:lang w:val="en-US"/>
        </w:rPr>
        <w:t xml:space="preserve">Tahun 1880 dan </w:t>
      </w:r>
      <w:r w:rsidRPr="00E20D77">
        <w:rPr>
          <w:rFonts w:ascii="Arial Narrow" w:eastAsia="Arial Narrow" w:hAnsi="Arial Narrow" w:cs="Arial Narrow"/>
          <w:i/>
          <w:iCs/>
          <w:sz w:val="20"/>
          <w:szCs w:val="20"/>
          <w:lang w:val="en-US"/>
        </w:rPr>
        <w:t>Regeeringsalmanak</w:t>
      </w:r>
      <w:r w:rsidRPr="00E20D77">
        <w:rPr>
          <w:rFonts w:ascii="Arial Narrow" w:eastAsia="Arial Narrow" w:hAnsi="Arial Narrow" w:cs="Arial Narrow"/>
          <w:sz w:val="20"/>
          <w:szCs w:val="20"/>
          <w:lang w:val="en-US"/>
        </w:rPr>
        <w:t xml:space="preserve"> Tahun 1906 </w:t>
      </w:r>
    </w:p>
    <w:p w14:paraId="099CC897" w14:textId="77777777" w:rsidR="00701CC3" w:rsidRPr="001E0F7F" w:rsidRDefault="00701CC3" w:rsidP="00701CC3">
      <w:pPr>
        <w:ind w:left="0" w:firstLine="709"/>
        <w:rPr>
          <w:rFonts w:ascii="Arial Narrow" w:eastAsia="Arial Narrow" w:hAnsi="Arial Narrow" w:cs="Arial Narrow"/>
        </w:rPr>
      </w:pPr>
    </w:p>
    <w:p w14:paraId="5EC7FE81" w14:textId="77777777" w:rsidR="00701CC3" w:rsidRPr="001E0F7F" w:rsidRDefault="00701CC3" w:rsidP="00701CC3">
      <w:pPr>
        <w:ind w:left="0" w:firstLine="709"/>
        <w:rPr>
          <w:rFonts w:ascii="Arial Narrow" w:eastAsia="Arial Narrow" w:hAnsi="Arial Narrow" w:cs="Arial Narrow"/>
        </w:rPr>
      </w:pPr>
      <w:r w:rsidRPr="001E0F7F">
        <w:rPr>
          <w:rFonts w:ascii="Arial Narrow" w:eastAsia="Arial Narrow" w:hAnsi="Arial Narrow" w:cs="Arial Narrow"/>
        </w:rPr>
        <w:t xml:space="preserve">Berdasarkan penjelasan yang komprehensif di atas, diperoleh sebuah konsep antara lain: “Kelompok </w:t>
      </w:r>
      <w:r w:rsidRPr="001E0F7F">
        <w:rPr>
          <w:rFonts w:ascii="Arial Narrow" w:eastAsia="Arial Narrow" w:hAnsi="Arial Narrow" w:cs="Arial Narrow"/>
          <w:b/>
          <w:bCs/>
        </w:rPr>
        <w:t>Sindang-Lembak</w:t>
      </w:r>
      <w:r w:rsidRPr="001E0F7F">
        <w:rPr>
          <w:rFonts w:ascii="Arial Narrow" w:eastAsia="Arial Narrow" w:hAnsi="Arial Narrow" w:cs="Arial Narrow"/>
        </w:rPr>
        <w:t xml:space="preserve"> dengan lingkup wilayah yang luas, yaitu ‘Sindang’; kemudian penggunaan bahasa sendiri dari akar yang sama, juga ‘Sindang’; maka bahasa yang digunakan disebut bahasa </w:t>
      </w:r>
      <w:r w:rsidRPr="001E0F7F">
        <w:rPr>
          <w:rFonts w:ascii="Arial Narrow" w:eastAsia="Arial Narrow" w:hAnsi="Arial Narrow" w:cs="Arial Narrow"/>
          <w:b/>
          <w:bCs/>
        </w:rPr>
        <w:t>Sindang</w:t>
      </w:r>
      <w:r w:rsidRPr="001E0F7F">
        <w:rPr>
          <w:rFonts w:ascii="Arial Narrow" w:eastAsia="Arial Narrow" w:hAnsi="Arial Narrow" w:cs="Arial Narrow"/>
        </w:rPr>
        <w:t xml:space="preserve">. Sedangkan masyarakat yang menggunakan bahasa Sindang disebut orang-orang </w:t>
      </w:r>
      <w:r w:rsidRPr="001E0F7F">
        <w:rPr>
          <w:rFonts w:ascii="Arial Narrow" w:eastAsia="Arial Narrow" w:hAnsi="Arial Narrow" w:cs="Arial Narrow"/>
          <w:b/>
          <w:bCs/>
        </w:rPr>
        <w:t>Lembak</w:t>
      </w:r>
      <w:r w:rsidRPr="001E0F7F">
        <w:rPr>
          <w:rFonts w:ascii="Arial Narrow" w:eastAsia="Arial Narrow" w:hAnsi="Arial Narrow" w:cs="Arial Narrow"/>
        </w:rPr>
        <w:t xml:space="preserve"> (Suku Lembak). Alasannya adalah pengkategorian Suku Lembak untuk dimasa sekarang lebih diterima oleh masyarakat yang ada di Kabupaten Rejang Lebong (terdiri atas Kecamatan: Padang Ulak Tanding, Binduriang, Kotapadang, Sindang Kelingi, Sindang Beliti Ulu, dan Sindang Beliti Ilir). Sedangkan untuk masyarakat di Kota Lubuk Linggau dan Kabupaten Musi Rawas (terdiri atas Kecamatan Selangit, Terawas, Muara Kelingi, Muara Beliti, Muara Lakitan, dan Tuah Negeri) lebih dikenal disebut </w:t>
      </w:r>
      <w:r w:rsidRPr="001E0F7F">
        <w:rPr>
          <w:rFonts w:ascii="Arial Narrow" w:eastAsia="Arial Narrow" w:hAnsi="Arial Narrow" w:cs="Arial Narrow"/>
          <w:i/>
          <w:iCs/>
        </w:rPr>
        <w:t>Wang Col</w:t>
      </w:r>
      <w:r w:rsidRPr="001E0F7F">
        <w:rPr>
          <w:rFonts w:ascii="Arial Narrow" w:eastAsia="Arial Narrow" w:hAnsi="Arial Narrow" w:cs="Arial Narrow"/>
        </w:rPr>
        <w:t xml:space="preserve">. Sementara masyarakat di Kecamatan Saling, menyebut diri mereka adalah </w:t>
      </w:r>
      <w:r w:rsidRPr="001E0F7F">
        <w:rPr>
          <w:rFonts w:ascii="Arial Narrow" w:eastAsia="Arial Narrow" w:hAnsi="Arial Narrow" w:cs="Arial Narrow"/>
          <w:i/>
          <w:iCs/>
        </w:rPr>
        <w:t>Wang Saling/Haling</w:t>
      </w:r>
      <w:r w:rsidRPr="001E0F7F">
        <w:rPr>
          <w:rFonts w:ascii="Arial Narrow" w:eastAsia="Arial Narrow" w:hAnsi="Arial Narrow" w:cs="Arial Narrow"/>
        </w:rPr>
        <w:t xml:space="preserve">.” </w:t>
      </w:r>
    </w:p>
    <w:p w14:paraId="397B76CD" w14:textId="22A3AEC0" w:rsidR="00701CC3" w:rsidRPr="001E0F7F" w:rsidRDefault="00701CC3" w:rsidP="00701CC3">
      <w:pPr>
        <w:ind w:left="0" w:firstLine="709"/>
        <w:rPr>
          <w:rFonts w:ascii="Arial Narrow" w:eastAsia="Arial Narrow" w:hAnsi="Arial Narrow" w:cs="Arial Narrow"/>
          <w:lang w:val="en-US"/>
        </w:rPr>
      </w:pPr>
      <w:r w:rsidRPr="001E0F7F">
        <w:rPr>
          <w:rFonts w:ascii="Arial Narrow" w:eastAsia="Arial Narrow" w:hAnsi="Arial Narrow" w:cs="Arial Narrow"/>
          <w:lang w:val="en-US"/>
        </w:rPr>
        <w:t>Seumpama</w:t>
      </w:r>
      <w:r w:rsidRPr="001E0F7F">
        <w:rPr>
          <w:rFonts w:ascii="Arial Narrow" w:eastAsia="Arial Narrow" w:hAnsi="Arial Narrow" w:cs="Arial Narrow"/>
        </w:rPr>
        <w:t xml:space="preserve"> bahasa disebut bahasa Lembak, bahasa ini hanya diterima di daerah Kabupaten Rejang Lebong saja, sedangkan di Kota Lubuk Linggau dan Kabupaten Musi Rawas disebut bahasa </w:t>
      </w:r>
      <w:r w:rsidRPr="001E0F7F">
        <w:rPr>
          <w:rFonts w:ascii="Arial Narrow" w:eastAsia="Arial Narrow" w:hAnsi="Arial Narrow" w:cs="Arial Narrow"/>
          <w:i/>
          <w:iCs/>
        </w:rPr>
        <w:t>Cul/Col</w:t>
      </w:r>
      <w:r w:rsidRPr="001E0F7F">
        <w:rPr>
          <w:rFonts w:ascii="Arial Narrow" w:eastAsia="Arial Narrow" w:hAnsi="Arial Narrow" w:cs="Arial Narrow"/>
        </w:rPr>
        <w:t xml:space="preserve">. Bisa saja menggunakan istilah bahasa </w:t>
      </w:r>
      <w:r w:rsidRPr="001E0F7F">
        <w:rPr>
          <w:rFonts w:ascii="Arial Narrow" w:eastAsia="Arial Narrow" w:hAnsi="Arial Narrow" w:cs="Arial Narrow"/>
          <w:i/>
          <w:iCs/>
        </w:rPr>
        <w:t>Col</w:t>
      </w:r>
      <w:r w:rsidRPr="001E0F7F">
        <w:rPr>
          <w:rFonts w:ascii="Arial Narrow" w:eastAsia="Arial Narrow" w:hAnsi="Arial Narrow" w:cs="Arial Narrow"/>
        </w:rPr>
        <w:t xml:space="preserve">, namun ini dalam hal percakapan sehari-hari saja karena frekuensi pemunculan kata ‘cul’ yang berarti ‘tidak’ sangatlah tinggi. Karena perhatian orang lebih tertumpu pada penggunaan kata itu, tidak terdapat alasan historis. Dengan dasar tersebut, dapat disimpulkan bahwa suatu rumpun bahasa yang berasal dari akar yang sama, </w:t>
      </w:r>
      <w:r w:rsidRPr="001E0F7F">
        <w:rPr>
          <w:rFonts w:ascii="Arial Narrow" w:eastAsia="Arial Narrow" w:hAnsi="Arial Narrow" w:cs="Arial Narrow"/>
          <w:lang w:val="en-US"/>
        </w:rPr>
        <w:t>diantaranya:</w:t>
      </w:r>
      <w:r w:rsidRPr="001E0F7F">
        <w:rPr>
          <w:rFonts w:ascii="Arial Narrow" w:eastAsia="Arial Narrow" w:hAnsi="Arial Narrow" w:cs="Arial Narrow"/>
        </w:rPr>
        <w:t xml:space="preserve"> Bahasa Lembak di Bengkulu, Bahasa </w:t>
      </w:r>
      <w:r w:rsidRPr="001E0F7F">
        <w:rPr>
          <w:rFonts w:ascii="Arial Narrow" w:eastAsia="Arial Narrow" w:hAnsi="Arial Narrow" w:cs="Arial Narrow"/>
          <w:i/>
          <w:iCs/>
        </w:rPr>
        <w:t xml:space="preserve">Col/Cul </w:t>
      </w:r>
      <w:r w:rsidRPr="001E0F7F">
        <w:rPr>
          <w:rFonts w:ascii="Arial Narrow" w:eastAsia="Arial Narrow" w:hAnsi="Arial Narrow" w:cs="Arial Narrow"/>
        </w:rPr>
        <w:t>di Musi Rawas dan Lubuk Linggau, serta Bahasa Saling di Muara Saling. Oleh karena kesamaan akar ini, kelompok bahasa ini dikenal sebagai Bahasa Sindang</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7550C7">
        <w:rPr>
          <w:rFonts w:ascii="Arial Narrow" w:eastAsia="Arial Narrow" w:hAnsi="Arial Narrow" w:cs="Arial Narrow"/>
          <w:lang w:val="en-US"/>
        </w:rPr>
        <w:instrText xml:space="preserve"> ADDIN ZOTERO_ITEM CSL_CITATION {"citationID":"q60hcnC5","properties":{"formattedCitation":"(Setiawan et al., 2023; Susetyo et al., 2022)","plainCitation":"(Setiawan et al., 2023; Susetyo et al., 2022)","noteIndex":0},"citationItems":[{"id":12,"uris":["http://zotero.org/users/local/pDEGb6pe/items/VAI7ZNVX"],"itemData":{"id":12,"type":"article-journal","container-title":"Soeloeh Melajoe: Jurnal Peradaban Melayu Islam","issue":"2","page":"1-11","title":"Bahasa Sindang: Studi Historis dan Kearifan Lokal","URL":"http://jurnal.radenfatah.ac.id/index.php/Suluh/article/view/21059","volume":"2","author":[{"family":"Setiawan","given":"Dimas"},{"family":"Susetyo","given":"Berlian"},{"family":"Hanika","given":"Sisca Arie"}],"issued":{"date-parts":[["2023"]]}},"label":"page"},{"id":28,"uris":["http://zotero.org/users/local/pDEGb6pe/items/8MFBRNBH"],"itemData":{"id":28,"type":"book","event-place":"Lubuklinggau","publisher":"Museum Perjuangan Subkoss Garuda Sriwijaya","publisher-place":"Lubuklinggau","title":"Musi Ulu Rawas dalam Kajian Sejarah Lokal","author":[{"family":"Susetyo","given":"Berlian"},{"family":"Wahayuni","given":"Muhammad"},{"literal":"Ravico"}],"issued":{"date-parts":[["2022"]]}}}],"schema":"https://github.com/citation-style-language/schema/raw/master/csl-citation.json"} </w:instrText>
      </w:r>
      <w:r>
        <w:rPr>
          <w:rFonts w:ascii="Arial Narrow" w:eastAsia="Arial Narrow" w:hAnsi="Arial Narrow" w:cs="Arial Narrow"/>
          <w:lang w:val="en-US"/>
        </w:rPr>
        <w:fldChar w:fldCharType="separate"/>
      </w:r>
      <w:r w:rsidR="007550C7" w:rsidRPr="007550C7">
        <w:rPr>
          <w:rFonts w:ascii="Arial Narrow" w:eastAsia="Arial Narrow" w:hAnsi="Arial Narrow"/>
        </w:rPr>
        <w:t>(Setiawan et al., 2023; Susetyo et al., 2022)</w:t>
      </w:r>
      <w:r>
        <w:rPr>
          <w:rFonts w:ascii="Arial Narrow" w:eastAsia="Arial Narrow" w:hAnsi="Arial Narrow" w:cs="Arial Narrow"/>
          <w:lang w:val="en-US"/>
        </w:rPr>
        <w:fldChar w:fldCharType="end"/>
      </w:r>
      <w:r w:rsidRPr="001E0F7F">
        <w:rPr>
          <w:rFonts w:ascii="Arial Narrow" w:eastAsia="Arial Narrow" w:hAnsi="Arial Narrow" w:cs="Arial Narrow"/>
        </w:rPr>
        <w:t>.</w:t>
      </w:r>
      <w:r w:rsidRPr="001E0F7F">
        <w:rPr>
          <w:rFonts w:ascii="Arial Narrow" w:eastAsia="Arial Narrow" w:hAnsi="Arial Narrow" w:cs="Arial Narrow"/>
          <w:lang w:val="en-US"/>
        </w:rPr>
        <w:t xml:space="preserve"> Sementara masyarakat di wilayah Sindang yang lainnya seperti daerah Kikim, Rawas dan Besemah telah memiliki bahasa, tradisi dan budayanya masing-masing.</w:t>
      </w:r>
    </w:p>
    <w:p w14:paraId="4B77DEA5" w14:textId="50A53822" w:rsidR="00F452DE" w:rsidRDefault="00F452DE">
      <w:pPr>
        <w:ind w:left="0" w:firstLine="0"/>
        <w:rPr>
          <w:rFonts w:ascii="Arial Narrow" w:eastAsia="Arial Narrow" w:hAnsi="Arial Narrow" w:cs="Arial Narrow"/>
          <w:bCs/>
          <w:iCs/>
          <w:lang w:val="en-US"/>
        </w:rPr>
      </w:pPr>
    </w:p>
    <w:p w14:paraId="1BFB737A" w14:textId="0C8B9D45" w:rsidR="00A34264" w:rsidRPr="007E3434" w:rsidRDefault="00A34264" w:rsidP="00A34264">
      <w:pPr>
        <w:ind w:left="0" w:firstLine="0"/>
        <w:rPr>
          <w:rFonts w:ascii="Arial Narrow" w:eastAsia="Arial Narrow" w:hAnsi="Arial Narrow" w:cs="Arial Narrow"/>
          <w:b/>
          <w:bCs/>
          <w:lang w:val="en-US"/>
        </w:rPr>
      </w:pPr>
      <w:r w:rsidRPr="007E3434">
        <w:rPr>
          <w:rFonts w:ascii="Arial Narrow" w:eastAsia="Arial Narrow" w:hAnsi="Arial Narrow" w:cs="Arial Narrow"/>
          <w:b/>
          <w:bCs/>
          <w:lang w:val="en-US"/>
        </w:rPr>
        <w:t xml:space="preserve">Bahasa Sindang sebagai </w:t>
      </w:r>
      <w:r w:rsidR="007E3434" w:rsidRPr="007E3434">
        <w:rPr>
          <w:rFonts w:ascii="Arial Narrow" w:eastAsia="Arial Narrow" w:hAnsi="Arial Narrow" w:cs="Arial Narrow"/>
          <w:b/>
          <w:bCs/>
          <w:lang w:val="en-US"/>
        </w:rPr>
        <w:t xml:space="preserve">Penanda </w:t>
      </w:r>
      <w:r w:rsidRPr="007E3434">
        <w:rPr>
          <w:rFonts w:ascii="Arial Narrow" w:eastAsia="Arial Narrow" w:hAnsi="Arial Narrow" w:cs="Arial Narrow"/>
          <w:b/>
          <w:bCs/>
          <w:lang w:val="en-US"/>
        </w:rPr>
        <w:t>Identitas</w:t>
      </w:r>
      <w:r w:rsidR="007E3434" w:rsidRPr="007E3434">
        <w:rPr>
          <w:rFonts w:ascii="Arial Narrow" w:eastAsia="Arial Narrow" w:hAnsi="Arial Narrow" w:cs="Arial Narrow"/>
          <w:b/>
          <w:bCs/>
          <w:lang w:val="en-US"/>
        </w:rPr>
        <w:t xml:space="preserve"> Kultural</w:t>
      </w:r>
    </w:p>
    <w:p w14:paraId="29368D0B" w14:textId="163A8D7D" w:rsidR="007E3434" w:rsidRDefault="007E3434" w:rsidP="007E3434">
      <w:pPr>
        <w:ind w:left="0" w:firstLine="709"/>
        <w:rPr>
          <w:rFonts w:ascii="Arial Narrow" w:eastAsia="Arial Narrow" w:hAnsi="Arial Narrow" w:cs="Arial Narrow"/>
          <w:lang w:val="en-US"/>
        </w:rPr>
      </w:pPr>
      <w:r w:rsidRPr="007E3434">
        <w:rPr>
          <w:rFonts w:ascii="Arial Narrow" w:eastAsia="Arial Narrow" w:hAnsi="Arial Narrow" w:cs="Arial Narrow"/>
          <w:lang w:val="en-US"/>
        </w:rPr>
        <w:t>Kajian ilmiah mengenai Bahasa Sindang pertama kali dilakukan oleh Arifin dkk pada tahun 1996, dengan fokus pada fonologi dan morfologi. Hal ini merupakan permulaan kajian namun masih bersifat deskriptif dan membuka peluang untuk melakukan kajian lanjutan guna memperkaya pemahaman terhadap bahasa Sindang</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4740D8">
        <w:rPr>
          <w:rFonts w:ascii="Arial Narrow" w:eastAsia="Arial Narrow" w:hAnsi="Arial Narrow" w:cs="Arial Narrow"/>
          <w:lang w:val="en-US"/>
        </w:rPr>
        <w:instrText xml:space="preserve"> ADDIN ZOTERO_ITEM CSL_CITATION {"citationID":"JwtXIEi9","properties":{"formattedCitation":"(Arifin et al., 1996)","plainCitation":"(Arifin et al., 1996)","noteIndex":0},"citationItems":[{"id":173,"uris":["http://zotero.org/users/local/pDEGb6pe/items/BEHCI7NK"],"itemData":{"id":173,"type":"book","event-place":"Jakarta","publisher":"Departemen Pendidikan dan Kebudayaan","publisher-place":"Jakarta","title":"Fonologi dan Morfologi Bahasa Sindang","author":[{"family":"Arifin","given":"Siti Salamah"},{"family":"Abubakar","given":"Tarmizi"},{"literal":"Kusmiarti"},{"literal":"Hairuddin"},{"family":"Sungkowo","given":"Wowo Ario"}],"issued":{"date-parts":[["1996"]]}},"label":"page"}],"schema":"https://github.com/citation-style-language/schema/raw/master/csl-citation.json"} </w:instrText>
      </w:r>
      <w:r>
        <w:rPr>
          <w:rFonts w:ascii="Arial Narrow" w:eastAsia="Arial Narrow" w:hAnsi="Arial Narrow" w:cs="Arial Narrow"/>
          <w:lang w:val="en-US"/>
        </w:rPr>
        <w:fldChar w:fldCharType="separate"/>
      </w:r>
      <w:r w:rsidR="004740D8" w:rsidRPr="004740D8">
        <w:rPr>
          <w:rFonts w:ascii="Arial Narrow" w:hAnsi="Arial Narrow"/>
        </w:rPr>
        <w:t>(Arifin et al., 1996)</w:t>
      </w:r>
      <w:r>
        <w:rPr>
          <w:rFonts w:ascii="Arial Narrow" w:eastAsia="Arial Narrow" w:hAnsi="Arial Narrow" w:cs="Arial Narrow"/>
          <w:lang w:val="en-US"/>
        </w:rPr>
        <w:fldChar w:fldCharType="end"/>
      </w:r>
      <w:r w:rsidRPr="007E3434">
        <w:rPr>
          <w:rFonts w:ascii="Arial Narrow" w:eastAsia="Arial Narrow" w:hAnsi="Arial Narrow" w:cs="Arial Narrow"/>
          <w:lang w:val="en-US"/>
        </w:rPr>
        <w:t>. Berlanjut pada tahun 1997, Arifin dkk kembali melanjutkan penelitian mereka, kali ini dengan menyoroti aspek sintaksis dalam Bahasa Sindang. Studi ini tidak hanya bertujuan untuk membina dan mengembangkan bahasa Sindang, tetapi juga memberikan manfaat bagi para penuturnya dalam memahami struktur sintaksis bahasa mereka sendiri</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4740D8">
        <w:rPr>
          <w:rFonts w:ascii="Arial Narrow" w:eastAsia="Arial Narrow" w:hAnsi="Arial Narrow" w:cs="Arial Narrow"/>
          <w:lang w:val="en-US"/>
        </w:rPr>
        <w:instrText xml:space="preserve"> ADDIN ZOTERO_ITEM CSL_CITATION {"citationID":"5Fg93uHP","properties":{"formattedCitation":"(Arifin et al., 1997)","plainCitation":"(Arifin et al., 1997)","noteIndex":0},"citationItems":[{"id":182,"uris":["http://zotero.org/users/local/pDEGb6pe/items/WUGTIVIV"],"itemData":{"id":182,"type":"book","event-place":"Jakarta","publisher":"Departemen Pendidikan dan Kebudayaan","publisher-place":"Jakarta","title":"Sintaksis Bahasa Sindang","author":[{"family":"Arifin","given":"Siti Salamah"},{"family":"Sutopo","given":"Sungkono"},{"family":"Purnomo","given":"Mulyadi Eko"},{"family":"Indrawati","given":"Sri"},{"literal":"Marzuan"}],"issued":{"date-parts":[["1997"]]}},"label":"page"}],"schema":"https://github.com/citation-style-language/schema/raw/master/csl-citation.json"} </w:instrText>
      </w:r>
      <w:r>
        <w:rPr>
          <w:rFonts w:ascii="Arial Narrow" w:eastAsia="Arial Narrow" w:hAnsi="Arial Narrow" w:cs="Arial Narrow"/>
          <w:lang w:val="en-US"/>
        </w:rPr>
        <w:fldChar w:fldCharType="separate"/>
      </w:r>
      <w:r w:rsidR="004740D8" w:rsidRPr="004740D8">
        <w:rPr>
          <w:rFonts w:ascii="Arial Narrow" w:hAnsi="Arial Narrow"/>
        </w:rPr>
        <w:t>(Arifin et al., 1997)</w:t>
      </w:r>
      <w:r>
        <w:rPr>
          <w:rFonts w:ascii="Arial Narrow" w:eastAsia="Arial Narrow" w:hAnsi="Arial Narrow" w:cs="Arial Narrow"/>
          <w:lang w:val="en-US"/>
        </w:rPr>
        <w:fldChar w:fldCharType="end"/>
      </w:r>
      <w:r w:rsidRPr="007E3434">
        <w:rPr>
          <w:rFonts w:ascii="Arial Narrow" w:eastAsia="Arial Narrow" w:hAnsi="Arial Narrow" w:cs="Arial Narrow"/>
          <w:lang w:val="en-US"/>
        </w:rPr>
        <w:t xml:space="preserve">. Kedua hasil riset penelitian ini kemudian menjadi dasar untuk pengembangan selanjutnya mengenai Sindang, termasuk pada penelitian ini.  </w:t>
      </w:r>
    </w:p>
    <w:p w14:paraId="3FF2E89E" w14:textId="77777777" w:rsidR="00CA44B8" w:rsidRPr="00CA44B8" w:rsidRDefault="00CA44B8" w:rsidP="00CA44B8">
      <w:pPr>
        <w:ind w:left="0" w:firstLine="709"/>
        <w:rPr>
          <w:rFonts w:ascii="Arial Narrow" w:eastAsia="Arial Narrow" w:hAnsi="Arial Narrow" w:cs="Arial Narrow"/>
          <w:lang w:val="en-US"/>
        </w:rPr>
      </w:pPr>
      <w:r w:rsidRPr="00CA44B8">
        <w:rPr>
          <w:rFonts w:ascii="Arial Narrow" w:eastAsia="Arial Narrow" w:hAnsi="Arial Narrow" w:cs="Arial Narrow"/>
          <w:lang w:val="en-US"/>
        </w:rPr>
        <w:t>Bahasa Sindang masih digunakan oleh masyarakat penuturnya dalam berbagai ranah kehidupan sosial, baik pada situasi formal maupun nonformal. Dalam konteks formal, bahasa ini kerap digunakan pada kegiatan adat dan kemasyarakatan, seperti upacara perkawinan, penyampaian pidato oleh perangkat desa atau tokoh masyarakat, serta musyawarah yang berkaitan dengan penyelesaian persoalan sosial di lingkungan komunitas. Adapun dalam ranah nonformal, Bahasa Sindang menjadi sarana komunikasi sehari-hari yang digunakan dalam percakapan antarkeluarga, interaksi antarwarga, maupun berbagai aktivitas sosial lainnya. Keberlangsungan penggunaan bahasa tersebut menunjukkan bahwa Bahasa Sindang masih memiliki fungsi yang penting dalam kehidupan masyarakat pendukungnya.</w:t>
      </w:r>
    </w:p>
    <w:p w14:paraId="64D2BC0E" w14:textId="77777777" w:rsidR="00CA44B8" w:rsidRPr="00CA44B8" w:rsidRDefault="00CA44B8" w:rsidP="00CA44B8">
      <w:pPr>
        <w:ind w:left="0" w:firstLine="709"/>
        <w:rPr>
          <w:rFonts w:ascii="Arial Narrow" w:eastAsia="Arial Narrow" w:hAnsi="Arial Narrow" w:cs="Arial Narrow"/>
          <w:lang w:val="en-US"/>
        </w:rPr>
      </w:pPr>
      <w:r w:rsidRPr="00CA44B8">
        <w:rPr>
          <w:rFonts w:ascii="Arial Narrow" w:eastAsia="Arial Narrow" w:hAnsi="Arial Narrow" w:cs="Arial Narrow"/>
          <w:lang w:val="en-US"/>
        </w:rPr>
        <w:t>Selain berfungsi sebagai media komunikasi, Bahasa Sindang juga memiliki peran simbolik sebagai penanda identitas budaya. Melalui bahasa, berbagai nilai sosial, tradisi, norma, dan pengalaman historis masyarakat diwariskan dari satu generasi ke generasi berikutnya. Dengan demikian, Bahasa Sindang tidak hanya merepresentasikan sistem kebahasaan, tetapi juga menjadi medium yang memelihara memori kolektif dan keberlanjutan budaya masyarakat Sindang. Keberadaan bahasa ini turut memperkuat rasa memiliki dan solidaritas di antara para penuturnya, sekaligus menjadi pembeda identitas kultural dalam konteks masyarakat multietnis di Sumatera Selatan.</w:t>
      </w:r>
    </w:p>
    <w:p w14:paraId="2B7268C3" w14:textId="7D62F346" w:rsidR="00CA44B8" w:rsidRPr="00CA44B8" w:rsidRDefault="00CA44B8" w:rsidP="00CA44B8">
      <w:pPr>
        <w:ind w:left="0" w:firstLine="709"/>
        <w:rPr>
          <w:rFonts w:ascii="Arial Narrow" w:eastAsia="Arial Narrow" w:hAnsi="Arial Narrow" w:cs="Arial Narrow"/>
          <w:lang w:val="en-US"/>
        </w:rPr>
      </w:pPr>
      <w:r w:rsidRPr="00CA44B8">
        <w:rPr>
          <w:rFonts w:ascii="Arial Narrow" w:eastAsia="Arial Narrow" w:hAnsi="Arial Narrow" w:cs="Arial Narrow"/>
          <w:lang w:val="en-US"/>
        </w:rPr>
        <w:t>Dalam praktik komunikasi sehari-hari, masyarakat penutur Bahasa Sindang umumnya menggunakan bahasa Indonesia atau bahasa daerah lain yang lebih luas penggunaannya, seperti Bahasa Palembang dan Bahasa Musi, ketika berinteraksi dengan individu yang tidak memahami Bahasa Sindang. Namun, ketika mengetahui bahwa lawan bicara memiliki latar belakang kebahasaan yang sama, mereka cenderung beralih menggunakan Bahasa Sindang. Fenomena alih bahasa tersebut dapat dipahami sebagai bentuk penegasan identitas kelompok sekaligus sarana membangun kedekatan sosial antarsesama penutur.</w:t>
      </w:r>
      <w:r>
        <w:rPr>
          <w:rFonts w:ascii="Arial Narrow" w:eastAsia="Arial Narrow" w:hAnsi="Arial Narrow" w:cs="Arial Narrow"/>
          <w:lang w:val="en-US"/>
        </w:rPr>
        <w:t xml:space="preserve"> </w:t>
      </w:r>
      <w:r w:rsidRPr="00CA44B8">
        <w:rPr>
          <w:rFonts w:ascii="Arial Narrow" w:eastAsia="Arial Narrow" w:hAnsi="Arial Narrow" w:cs="Arial Narrow"/>
          <w:lang w:val="en-US"/>
        </w:rPr>
        <w:t>Di lingkungan pemerintahan dan perkantoran, bahasa Indonesia tetap menjadi bahasa resmi yang digunakan dalam pelaksanaan tugas administratif dan komunikasi formal. Meskipun demikian, dalam interaksi yang bersifat informal, para pegawai yang berasal dari wilayah Sindang masih sering menggunakan Bahasa Sindang ketika berkomunikasi dengan rekan yang memiliki kemampuan berbahasa yang sama. Kondisi ini menunjukkan bahwa Bahasa Sindang masih memiliki vitalitas yang cukup kuat dan tetap berfungsi dalam berbagai ranah sosial, meskipun berada di tengah dominasi bahasa nasional dan pengaruh perubahan sosial yang terus berlangsung.</w:t>
      </w:r>
    </w:p>
    <w:p w14:paraId="55DB4941" w14:textId="6A2194E9" w:rsidR="007E3434" w:rsidRPr="007E3434" w:rsidRDefault="007E3434" w:rsidP="007E3434">
      <w:pPr>
        <w:ind w:left="0" w:firstLine="709"/>
        <w:rPr>
          <w:rFonts w:ascii="Arial Narrow" w:eastAsia="Arial Narrow" w:hAnsi="Arial Narrow" w:cs="Arial Narrow"/>
          <w:lang w:val="en-US"/>
        </w:rPr>
      </w:pPr>
      <w:r w:rsidRPr="007E3434">
        <w:rPr>
          <w:rFonts w:ascii="Arial Narrow" w:eastAsia="Arial Narrow" w:hAnsi="Arial Narrow" w:cs="Arial Narrow"/>
          <w:lang w:val="en-US"/>
        </w:rPr>
        <w:t>Bahasa Sindang bukan sekadar alat komunikasi, tetapi juga simbol kebanggaan dan identitas budaya bagi para penuturnya, baik yang tinggal di pedesaan maupun di perkotaan. Kebanggaan ini tercermin dalam sikap mereka yang tetap menjaga dan menghargai bahasa tersebut di tengah perubahan zaman. Terlepas dari latar belakang pendidikan atau jabatan sosial, masyarakat Sindang tetap setia menggunakan bahasa ini dalam keseharian mereka. Bahkan, menurut temuan penulis di lapangan, orang Sindang cenderung jarang beralih ke bahasa lain ketika berbicara dengan sesama penduduk di daerah mereka, meskipun lawan bicara mereka telah lama tinggal di luar wilayah Sindang. Fenomena ini menunjukkan bahwa Bahasa Sindang lebih dari sekadar sarana komunikasi, ia adalah warisan budaya yang memperkuat jati diri dan membangkitkan rasa bangga di hati masyarakatnya</w:t>
      </w:r>
      <w:r>
        <w:rPr>
          <w:rFonts w:ascii="Arial Narrow" w:eastAsia="Arial Narrow" w:hAnsi="Arial Narrow" w:cs="Arial Narrow"/>
          <w:lang w:val="en-US"/>
        </w:rPr>
        <w:t xml:space="preserve"> </w:t>
      </w:r>
      <w:r>
        <w:rPr>
          <w:rFonts w:ascii="Arial Narrow" w:eastAsia="Arial Narrow" w:hAnsi="Arial Narrow" w:cs="Arial Narrow"/>
          <w:lang w:val="en-US"/>
        </w:rPr>
        <w:fldChar w:fldCharType="begin"/>
      </w:r>
      <w:r w:rsidR="004740D8">
        <w:rPr>
          <w:rFonts w:ascii="Arial Narrow" w:eastAsia="Arial Narrow" w:hAnsi="Arial Narrow" w:cs="Arial Narrow"/>
          <w:lang w:val="en-US"/>
        </w:rPr>
        <w:instrText xml:space="preserve"> ADDIN ZOTERO_ITEM CSL_CITATION {"citationID":"kiuXZzzM","properties":{"formattedCitation":"(Setiawan et al., 2023)","plainCitation":"(Setiawan et al., 2023)","noteIndex":0},"citationItems":[{"id":12,"uris":["http://zotero.org/users/local/pDEGb6pe/items/VAI7ZNVX"],"itemData":{"id":12,"type":"article-journal","container-title":"Soeloeh Melajoe: Jurnal Peradaban Melayu Islam","issue":"2","page":"1-11","title":"Bahasa Sindang: Studi Historis dan Kearifan Lokal","URL":"http://jurnal.radenfatah.ac.id/index.php/Suluh/article/view/21059","volume":"2","author":[{"family":"Setiawan","given":"Dimas"},{"family":"Susetyo","given":"Berlian"},{"family":"Hanika","given":"Sisca Arie"}],"issued":{"date-parts":[["2023"]]}},"label":"page"}],"schema":"https://github.com/citation-style-language/schema/raw/master/csl-citation.json"} </w:instrText>
      </w:r>
      <w:r>
        <w:rPr>
          <w:rFonts w:ascii="Arial Narrow" w:eastAsia="Arial Narrow" w:hAnsi="Arial Narrow" w:cs="Arial Narrow"/>
          <w:lang w:val="en-US"/>
        </w:rPr>
        <w:fldChar w:fldCharType="separate"/>
      </w:r>
      <w:r w:rsidR="004740D8" w:rsidRPr="004740D8">
        <w:rPr>
          <w:rFonts w:ascii="Arial Narrow" w:eastAsia="Arial Narrow" w:hAnsi="Arial Narrow"/>
        </w:rPr>
        <w:t>(Setiawan et al., 2023)</w:t>
      </w:r>
      <w:r>
        <w:rPr>
          <w:rFonts w:ascii="Arial Narrow" w:eastAsia="Arial Narrow" w:hAnsi="Arial Narrow" w:cs="Arial Narrow"/>
          <w:lang w:val="en-US"/>
        </w:rPr>
        <w:fldChar w:fldCharType="end"/>
      </w:r>
      <w:r w:rsidRPr="007E3434">
        <w:rPr>
          <w:rFonts w:ascii="Arial Narrow" w:eastAsia="Arial Narrow" w:hAnsi="Arial Narrow" w:cs="Arial Narrow"/>
          <w:lang w:val="en-US"/>
        </w:rPr>
        <w:t>.</w:t>
      </w:r>
    </w:p>
    <w:p w14:paraId="589631CE" w14:textId="77777777" w:rsidR="007E3434" w:rsidRPr="007E3434" w:rsidRDefault="007E3434" w:rsidP="007E3434">
      <w:pPr>
        <w:ind w:left="0" w:firstLine="709"/>
        <w:rPr>
          <w:rFonts w:ascii="Arial Narrow" w:eastAsia="Arial Narrow" w:hAnsi="Arial Narrow" w:cs="Arial Narrow"/>
        </w:rPr>
      </w:pPr>
      <w:r w:rsidRPr="007E3434">
        <w:rPr>
          <w:rFonts w:ascii="Arial Narrow" w:eastAsia="Arial Narrow" w:hAnsi="Arial Narrow" w:cs="Arial Narrow"/>
        </w:rPr>
        <w:t xml:space="preserve">Penggunaan bahasa Sindang dapat ditemukan di berbagai wilayah, seperti Kabupaten Rejang Lebong, Kota Lubuk Linggau, Kabupaten Musi Rawas, serta Kecamatan Saling. Meskipun terdapat perbedaan dalam logat dan intonasi di setiap daerah, para penuturnya tetap dapat saling memahami ketika berkomunikasi. Hal ini menunjukkan bahwa meskipun terdapat variasi dialektal, bahasa Sindang tetap memiliki kesamaan leksikal dan struktural yang kuat di antara komunitas penuturnya. Menariknya, cara pengucapan bahasa Sindang juga dipengaruhi oleh kondisi geografis setempat, terutama aliran sungai di wilayah tersebut. Di daerah yang berada di sekitar sungai dengan arus deras, pengucapan cenderung lebih cepat dan dinamis, mencerminkan ritme lingkungan mereka. Sebaliknya, di wilayah yang berada di sekitar sungai dengan aliran lambat, pengucapan bahasa cenderung lebih lambat dan tenang, mengikuti karakteristik alam di sekitarnya. Fenomena ini menunjukkan bagaimana lingkungan alam dapat membentuk pola komunikasi masyarakat dan menjadi bagian dari identitas budaya mereka.  </w:t>
      </w:r>
    </w:p>
    <w:p w14:paraId="15019AF5" w14:textId="77777777" w:rsidR="007E3434" w:rsidRPr="007E3434" w:rsidRDefault="007E3434" w:rsidP="007E3434">
      <w:pPr>
        <w:ind w:left="0" w:firstLine="709"/>
        <w:rPr>
          <w:rFonts w:ascii="Arial Narrow" w:eastAsia="Arial Narrow" w:hAnsi="Arial Narrow" w:cs="Arial Narrow"/>
        </w:rPr>
      </w:pPr>
      <w:r w:rsidRPr="007E3434">
        <w:rPr>
          <w:rFonts w:ascii="Arial Narrow" w:eastAsia="Arial Narrow" w:hAnsi="Arial Narrow" w:cs="Arial Narrow"/>
        </w:rPr>
        <w:t xml:space="preserve">Selain itu, sungai juga memainkan peran penting dalam penyebaran bahasa Sindang. Sebagai jalur transportasi utama di masa lalu, sungai memungkinkan masyarakat berpindah dari satu daerah ke daerah lain, baik untuk berdagang, bermigrasi, maupun menjalin hubungan sosial. Dalam perjalanan tersebut, mereka tetap membawa bahasa sebagai identitas asli yang diwariskan dari generasi ke generasi. Dengan demikian, bahasa Sindang dapat bertahan dan berkembang di berbagai wilayah, tetap mempertahankan ciri khasnya meskipun mengalami pengaruh dari bahasa lain di daerah tujuan.  </w:t>
      </w:r>
    </w:p>
    <w:p w14:paraId="79A26ACA" w14:textId="280BE50F" w:rsidR="007E3434" w:rsidRPr="007E3434" w:rsidRDefault="007E3434" w:rsidP="007E3434">
      <w:pPr>
        <w:ind w:left="0" w:firstLine="709"/>
        <w:rPr>
          <w:rFonts w:ascii="Arial Narrow" w:eastAsia="Arial Narrow" w:hAnsi="Arial Narrow" w:cs="Arial Narrow"/>
          <w:lang w:val="en-US"/>
        </w:rPr>
      </w:pPr>
      <w:r w:rsidRPr="007E3434">
        <w:rPr>
          <w:rFonts w:ascii="Arial Narrow" w:eastAsia="Arial Narrow" w:hAnsi="Arial Narrow" w:cs="Arial Narrow"/>
          <w:lang w:val="en-US"/>
        </w:rPr>
        <w:t xml:space="preserve">Terkait fenomena penggunaan bahasa di wilayah perbatasan Bengkulu-Sumatera Selatan, khususnya di Kecamatan Padang Ulak Tanding (Kabupaten Rejang Lebong, Provinsi Bengkulu) dan Kota Lubuk Linggau (Provinsi Sumatera Selatan), menunjukkan adanya kesamaan bahasa yang digunakan oleh masyarakat setempat. Secara historis, penduduk di kedua wilayah ini berbicara dalam bahasa yang sama, dengan perbedaan utama hanya terletak pada kecepatan atau tempo dalam bertutur. Penggunaan bahasa Sindang di daerah ini tidak terlepas dari beberapa faktor utama. </w:t>
      </w:r>
      <w:r w:rsidRPr="007E3434">
        <w:rPr>
          <w:rFonts w:ascii="Arial Narrow" w:eastAsia="Arial Narrow" w:hAnsi="Arial Narrow" w:cs="Arial Narrow"/>
          <w:b/>
          <w:bCs/>
          <w:lang w:val="en-US"/>
        </w:rPr>
        <w:t>Pertama</w:t>
      </w:r>
      <w:r w:rsidRPr="007E3434">
        <w:rPr>
          <w:rFonts w:ascii="Arial Narrow" w:eastAsia="Arial Narrow" w:hAnsi="Arial Narrow" w:cs="Arial Narrow"/>
          <w:lang w:val="en-US"/>
        </w:rPr>
        <w:t xml:space="preserve">, faktor geografis, di mana wilayah Sindang mencakup daerah yang secara historis memiliki keterikatan erat dalam aspek budaya dan sosial. </w:t>
      </w:r>
      <w:r w:rsidRPr="007E3434">
        <w:rPr>
          <w:rFonts w:ascii="Arial Narrow" w:eastAsia="Arial Narrow" w:hAnsi="Arial Narrow" w:cs="Arial Narrow"/>
          <w:b/>
          <w:bCs/>
          <w:lang w:val="en-US"/>
        </w:rPr>
        <w:t>Kedua</w:t>
      </w:r>
      <w:r w:rsidRPr="007E3434">
        <w:rPr>
          <w:rFonts w:ascii="Arial Narrow" w:eastAsia="Arial Narrow" w:hAnsi="Arial Narrow" w:cs="Arial Narrow"/>
          <w:lang w:val="en-US"/>
        </w:rPr>
        <w:t xml:space="preserve">, faktor genealogis, karena masyarakat yang menghuni kawasan ini sebagian besar berasal dari suku Rejang, khususnya kelompok Sindang-Lembak ataupun Rejang-Lembak. </w:t>
      </w:r>
      <w:r w:rsidRPr="007E3434">
        <w:rPr>
          <w:rFonts w:ascii="Arial Narrow" w:eastAsia="Arial Narrow" w:hAnsi="Arial Narrow" w:cs="Arial Narrow"/>
          <w:b/>
          <w:bCs/>
          <w:lang w:val="en-US"/>
        </w:rPr>
        <w:t>Ketiga</w:t>
      </w:r>
      <w:r w:rsidRPr="007E3434">
        <w:rPr>
          <w:rFonts w:ascii="Arial Narrow" w:eastAsia="Arial Narrow" w:hAnsi="Arial Narrow" w:cs="Arial Narrow"/>
          <w:lang w:val="en-US"/>
        </w:rPr>
        <w:t>, faktor tradisi tulis, yang tercermin dalam kesamaan beberapa varian huruf pada aksara tradisional yang digunakan, yaitu Aksara Ulu yang terkenal di Sumatera Selatan atau Aksara KaGaNga yang ada di Bengkulu, yang menjadi salah satu warisan budaya masyarakatnya</w:t>
      </w:r>
      <w:r w:rsidR="007550C7">
        <w:rPr>
          <w:rFonts w:ascii="Arial Narrow" w:eastAsia="Arial Narrow" w:hAnsi="Arial Narrow" w:cs="Arial Narrow"/>
          <w:lang w:val="en-US"/>
        </w:rPr>
        <w:t xml:space="preserve"> </w:t>
      </w:r>
      <w:r w:rsidR="007550C7">
        <w:rPr>
          <w:rFonts w:ascii="Arial Narrow" w:eastAsia="Arial Narrow" w:hAnsi="Arial Narrow" w:cs="Arial Narrow"/>
          <w:lang w:val="en-US"/>
        </w:rPr>
        <w:fldChar w:fldCharType="begin"/>
      </w:r>
      <w:r w:rsidR="00F17067">
        <w:rPr>
          <w:rFonts w:ascii="Arial Narrow" w:eastAsia="Arial Narrow" w:hAnsi="Arial Narrow" w:cs="Arial Narrow"/>
          <w:lang w:val="en-US"/>
        </w:rPr>
        <w:instrText xml:space="preserve"> ADDIN ZOTERO_ITEM CSL_CITATION {"citationID":"ukDgtpY7","properties":{"formattedCitation":"(Apriyanti &amp; Dienaputra, 2015)","plainCitation":"(Apriyanti &amp; Dienaputra, 2015)","noteIndex":0},"citationItems":[{"id":42,"uris":["http://zotero.org/users/local/pDEGb6pe/items/4VJRGEU2"],"itemData":{"id":42,"type":"article-journal","container-title":"Patanjala","DOI":"10.30959/patanjala.v7i2.95","issue":"2","note":"number: 2","page":"233-248","title":"Pemerintahan Marga di Lubuklinggau Tahun 1855-1983","volume":"7","author":[{"family":"Apriyanti","given":"Eka"},{"family":"Dienaputra","given":"Reiza D."}],"issued":{"date-parts":[["2015"]]}}}],"schema":"https://github.com/citation-style-language/schema/raw/master/csl-citation.json"} </w:instrText>
      </w:r>
      <w:r w:rsidR="007550C7">
        <w:rPr>
          <w:rFonts w:ascii="Arial Narrow" w:eastAsia="Arial Narrow" w:hAnsi="Arial Narrow" w:cs="Arial Narrow"/>
          <w:lang w:val="en-US"/>
        </w:rPr>
        <w:fldChar w:fldCharType="separate"/>
      </w:r>
      <w:r w:rsidR="007550C7" w:rsidRPr="007550C7">
        <w:rPr>
          <w:rFonts w:ascii="Arial Narrow" w:eastAsia="Arial Narrow" w:hAnsi="Arial Narrow"/>
        </w:rPr>
        <w:t>(Apriyanti &amp; Dienaputra, 2015)</w:t>
      </w:r>
      <w:r w:rsidR="007550C7">
        <w:rPr>
          <w:rFonts w:ascii="Arial Narrow" w:eastAsia="Arial Narrow" w:hAnsi="Arial Narrow" w:cs="Arial Narrow"/>
          <w:lang w:val="en-US"/>
        </w:rPr>
        <w:fldChar w:fldCharType="end"/>
      </w:r>
      <w:r w:rsidRPr="007E3434">
        <w:rPr>
          <w:rFonts w:ascii="Arial Narrow" w:eastAsia="Arial Narrow" w:hAnsi="Arial Narrow" w:cs="Arial Narrow"/>
          <w:lang w:val="en-US"/>
        </w:rPr>
        <w:t>.</w:t>
      </w:r>
    </w:p>
    <w:p w14:paraId="66E7B3A7" w14:textId="77777777" w:rsidR="007E3434" w:rsidRPr="007E3434" w:rsidRDefault="007E3434" w:rsidP="007E3434">
      <w:pPr>
        <w:ind w:left="0" w:firstLine="709"/>
        <w:rPr>
          <w:rFonts w:ascii="Arial Narrow" w:eastAsia="Arial Narrow" w:hAnsi="Arial Narrow" w:cs="Arial Narrow"/>
          <w:lang w:val="en-US"/>
        </w:rPr>
      </w:pPr>
    </w:p>
    <w:p w14:paraId="61E3F9A3" w14:textId="77777777" w:rsidR="007E3434" w:rsidRPr="007E3434" w:rsidRDefault="007E3434" w:rsidP="007E3434">
      <w:pPr>
        <w:ind w:left="0" w:firstLine="0"/>
        <w:rPr>
          <w:rFonts w:ascii="Arial Narrow" w:eastAsia="Arial Narrow" w:hAnsi="Arial Narrow" w:cs="Arial Narrow"/>
          <w:lang w:val="en-US"/>
        </w:rPr>
      </w:pPr>
      <w:r w:rsidRPr="007E3434">
        <w:rPr>
          <w:rFonts w:ascii="Arial Narrow" w:eastAsia="Arial Narrow" w:hAnsi="Arial Narrow" w:cs="Arial Narrow"/>
          <w:lang w:val="en-US"/>
        </w:rPr>
        <w:drawing>
          <wp:inline distT="0" distB="0" distL="0" distR="0" wp14:anchorId="2DD53A3C" wp14:editId="632681F3">
            <wp:extent cx="5093734" cy="514861"/>
            <wp:effectExtent l="0" t="0" r="0" b="0"/>
            <wp:docPr id="6" name="Picture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D132DB-60E3-4058-9F5F-082842ADD5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D132DB-60E3-4058-9F5F-082842ADD594}"/>
                        </a:ext>
                      </a:extLst>
                    </pic:cNvPr>
                    <pic:cNvPicPr>
                      <a:picLocks noChangeAspect="1"/>
                    </pic:cNvPicPr>
                  </pic:nvPicPr>
                  <pic:blipFill rotWithShape="1">
                    <a:blip r:embed="rId10">
                      <a:extLst>
                        <a:ext uri="{28A0092B-C50C-407E-A947-70E740481C1C}">
                          <a14:useLocalDpi xmlns:a14="http://schemas.microsoft.com/office/drawing/2010/main" val="0"/>
                        </a:ext>
                      </a:extLst>
                    </a:blip>
                    <a:srcRect t="33896" b="27783"/>
                    <a:stretch/>
                  </pic:blipFill>
                  <pic:spPr>
                    <a:xfrm>
                      <a:off x="0" y="0"/>
                      <a:ext cx="5162750" cy="521837"/>
                    </a:xfrm>
                    <a:prstGeom prst="rect">
                      <a:avLst/>
                    </a:prstGeom>
                  </pic:spPr>
                </pic:pic>
              </a:graphicData>
            </a:graphic>
          </wp:inline>
        </w:drawing>
      </w:r>
    </w:p>
    <w:p w14:paraId="5395C8B5" w14:textId="22040F20" w:rsidR="00AB29F3" w:rsidRPr="00506116" w:rsidRDefault="007E3434" w:rsidP="00506116">
      <w:pPr>
        <w:ind w:left="993" w:hanging="993"/>
        <w:rPr>
          <w:rFonts w:ascii="Arial Narrow" w:eastAsia="Arial Narrow" w:hAnsi="Arial Narrow" w:cs="Arial Narrow"/>
          <w:sz w:val="20"/>
          <w:szCs w:val="20"/>
          <w:lang w:val="en-US"/>
        </w:rPr>
      </w:pPr>
      <w:r w:rsidRPr="00506116">
        <w:rPr>
          <w:rFonts w:ascii="Arial Narrow" w:eastAsia="Arial Narrow" w:hAnsi="Arial Narrow" w:cs="Arial Narrow"/>
          <w:b/>
          <w:sz w:val="20"/>
          <w:szCs w:val="20"/>
          <w:lang w:val="en-US"/>
        </w:rPr>
        <w:t>Gambar 1</w:t>
      </w:r>
      <w:r w:rsidRPr="00506116">
        <w:rPr>
          <w:rFonts w:ascii="Arial Narrow" w:eastAsia="Arial Narrow" w:hAnsi="Arial Narrow" w:cs="Arial Narrow"/>
          <w:sz w:val="20"/>
          <w:szCs w:val="20"/>
          <w:lang w:val="en-US"/>
        </w:rPr>
        <w:t>. Aksara Rejang (KaGaNga) sebagai salah satu tradisi tulis</w:t>
      </w:r>
      <w:r w:rsidR="00506116">
        <w:rPr>
          <w:rFonts w:ascii="Arial Narrow" w:eastAsia="Arial Narrow" w:hAnsi="Arial Narrow" w:cs="Arial Narrow"/>
          <w:sz w:val="20"/>
          <w:szCs w:val="20"/>
          <w:lang w:val="en-US"/>
        </w:rPr>
        <w:t xml:space="preserve"> </w:t>
      </w:r>
      <w:r w:rsidRPr="00506116">
        <w:rPr>
          <w:rFonts w:ascii="Arial Narrow" w:eastAsia="Arial Narrow" w:hAnsi="Arial Narrow" w:cs="Arial Narrow"/>
          <w:sz w:val="20"/>
          <w:szCs w:val="20"/>
          <w:lang w:val="en-US"/>
        </w:rPr>
        <w:t>masyarakat di wilayah Sindang ditemukan di Situs Ulak Lebar, Lubuk Linggau</w:t>
      </w:r>
      <w:r w:rsidR="00506116">
        <w:rPr>
          <w:rFonts w:ascii="Arial Narrow" w:eastAsia="Arial Narrow" w:hAnsi="Arial Narrow" w:cs="Arial Narrow"/>
          <w:sz w:val="20"/>
          <w:szCs w:val="20"/>
          <w:lang w:val="en-US"/>
        </w:rPr>
        <w:t xml:space="preserve"> (</w:t>
      </w:r>
      <w:r w:rsidR="00AB29F3" w:rsidRPr="00506116">
        <w:rPr>
          <w:rFonts w:ascii="Arial Narrow" w:eastAsia="Arial Narrow" w:hAnsi="Arial Narrow" w:cs="Arial Narrow"/>
          <w:sz w:val="20"/>
          <w:szCs w:val="20"/>
          <w:lang w:val="en-US"/>
        </w:rPr>
        <w:t>Sumber: Museum Negeri Sumatera Selatan</w:t>
      </w:r>
      <w:r w:rsidR="00506116">
        <w:rPr>
          <w:rFonts w:ascii="Arial Narrow" w:eastAsia="Arial Narrow" w:hAnsi="Arial Narrow" w:cs="Arial Narrow"/>
          <w:sz w:val="20"/>
          <w:szCs w:val="20"/>
          <w:lang w:val="en-US"/>
        </w:rPr>
        <w:t>)</w:t>
      </w:r>
    </w:p>
    <w:p w14:paraId="62D54C34" w14:textId="77777777" w:rsidR="007E3434" w:rsidRPr="007E3434" w:rsidRDefault="007E3434" w:rsidP="007E3434">
      <w:pPr>
        <w:ind w:left="0" w:firstLine="709"/>
        <w:rPr>
          <w:rFonts w:ascii="Arial Narrow" w:eastAsia="Arial Narrow" w:hAnsi="Arial Narrow" w:cs="Arial Narrow"/>
          <w:lang w:val="en-US"/>
        </w:rPr>
      </w:pPr>
    </w:p>
    <w:p w14:paraId="794FABC7" w14:textId="3DCB11E9" w:rsidR="002058E5" w:rsidRDefault="007E3434" w:rsidP="002058E5">
      <w:pPr>
        <w:ind w:left="0" w:firstLine="709"/>
        <w:rPr>
          <w:rFonts w:ascii="Arial Narrow" w:eastAsia="Arial Narrow" w:hAnsi="Arial Narrow" w:cs="Arial Narrow"/>
          <w:lang w:val="en-US"/>
        </w:rPr>
      </w:pPr>
      <w:r w:rsidRPr="007E3434">
        <w:rPr>
          <w:rFonts w:ascii="Arial Narrow" w:eastAsia="Arial Narrow" w:hAnsi="Arial Narrow" w:cs="Arial Narrow"/>
          <w:lang w:val="en-US"/>
        </w:rPr>
        <w:t>Oleh sebab itu, seiring berjalannya waktu maka tidak ada lagi pembeda yang signifikan antara masyarakat di Lubuk Linggau, Padang Ulak Tanding, Binduriang, Selangit, Terawas, Muara Saling, Kotapadang, Sindang Beliti Ulu, dan Sindang Beliti Ilir. Semua masyarakat di wilayah ini berasal dari akar budaya yang sama, yang terus diwariskan dari generasi ke generasi. Hal ini menunjukkan bahwa bahasa dan budaya menjadi elemen pemersatu yang memperkuat identitas masyarakat di daerah perbatasan Bengkulu-Sumatera Selatan.</w:t>
      </w:r>
    </w:p>
    <w:p w14:paraId="0DC7AF1F" w14:textId="77777777" w:rsidR="002058E5" w:rsidRDefault="002058E5" w:rsidP="002058E5">
      <w:pPr>
        <w:ind w:left="0" w:firstLine="0"/>
        <w:rPr>
          <w:rFonts w:ascii="Arial Narrow" w:eastAsia="Arial Narrow" w:hAnsi="Arial Narrow" w:cs="Arial Narrow"/>
        </w:rPr>
      </w:pPr>
    </w:p>
    <w:p w14:paraId="32D984D9" w14:textId="06BCA30C" w:rsidR="002058E5" w:rsidRPr="007E3434" w:rsidRDefault="002058E5" w:rsidP="002058E5">
      <w:pPr>
        <w:ind w:left="0" w:firstLine="0"/>
        <w:rPr>
          <w:rFonts w:ascii="Arial Narrow" w:eastAsia="Arial Narrow" w:hAnsi="Arial Narrow" w:cs="Arial Narrow"/>
          <w:lang w:val="en-US"/>
        </w:rPr>
      </w:pPr>
      <w:r w:rsidRPr="007E3434">
        <w:rPr>
          <w:rFonts w:ascii="Arial Narrow" w:eastAsia="Arial Narrow" w:hAnsi="Arial Narrow" w:cs="Arial Narrow"/>
          <w:lang w:val="en-US"/>
        </w:rPr>
        <w:drawing>
          <wp:inline distT="0" distB="0" distL="0" distR="0" wp14:anchorId="33B8DA57" wp14:editId="559D185E">
            <wp:extent cx="5018568" cy="38102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3805" cy="3814237"/>
                    </a:xfrm>
                    <a:prstGeom prst="rect">
                      <a:avLst/>
                    </a:prstGeom>
                    <a:noFill/>
                    <a:ln>
                      <a:noFill/>
                    </a:ln>
                  </pic:spPr>
                </pic:pic>
              </a:graphicData>
            </a:graphic>
          </wp:inline>
        </w:drawing>
      </w:r>
    </w:p>
    <w:p w14:paraId="302DD986" w14:textId="0ADDF9C8" w:rsidR="003E22C3" w:rsidRPr="00506116" w:rsidRDefault="002058E5" w:rsidP="00506116">
      <w:pPr>
        <w:ind w:left="993" w:hanging="993"/>
        <w:rPr>
          <w:rFonts w:ascii="Arial Narrow" w:eastAsia="Arial Narrow" w:hAnsi="Arial Narrow" w:cs="Arial Narrow"/>
          <w:sz w:val="20"/>
          <w:szCs w:val="20"/>
          <w:lang w:val="en-US"/>
        </w:rPr>
      </w:pPr>
      <w:r w:rsidRPr="00506116">
        <w:rPr>
          <w:rFonts w:ascii="Arial Narrow" w:eastAsia="Arial Narrow" w:hAnsi="Arial Narrow" w:cs="Arial Narrow"/>
          <w:b/>
          <w:sz w:val="20"/>
          <w:szCs w:val="20"/>
          <w:lang w:val="en-US"/>
        </w:rPr>
        <w:t>Gambar 2.</w:t>
      </w:r>
      <w:r w:rsidRPr="00506116">
        <w:rPr>
          <w:rFonts w:ascii="Arial Narrow" w:eastAsia="Arial Narrow" w:hAnsi="Arial Narrow" w:cs="Arial Narrow"/>
          <w:sz w:val="20"/>
          <w:szCs w:val="20"/>
          <w:lang w:val="en-US"/>
        </w:rPr>
        <w:t xml:space="preserve"> Varian Aksara KaGaNga untuk wilayah Sindang-Lembak</w:t>
      </w:r>
      <w:r w:rsidR="00506116">
        <w:rPr>
          <w:rFonts w:ascii="Arial Narrow" w:eastAsia="Arial Narrow" w:hAnsi="Arial Narrow" w:cs="Arial Narrow"/>
          <w:sz w:val="20"/>
          <w:szCs w:val="20"/>
          <w:lang w:val="en-US"/>
        </w:rPr>
        <w:t xml:space="preserve"> (</w:t>
      </w:r>
      <w:r w:rsidR="003E22C3" w:rsidRPr="00506116">
        <w:rPr>
          <w:rFonts w:ascii="Arial Narrow" w:eastAsia="Arial Narrow" w:hAnsi="Arial Narrow" w:cs="Arial Narrow"/>
          <w:sz w:val="20"/>
          <w:szCs w:val="20"/>
          <w:lang w:val="en-US"/>
        </w:rPr>
        <w:t xml:space="preserve">Sumber: </w:t>
      </w:r>
      <w:r w:rsidR="003E22C3" w:rsidRPr="00506116">
        <w:rPr>
          <w:rFonts w:ascii="Arial Narrow" w:eastAsia="Arial Narrow" w:hAnsi="Arial Narrow" w:cs="Arial Narrow"/>
          <w:i/>
          <w:iCs/>
          <w:sz w:val="20"/>
          <w:szCs w:val="20"/>
          <w:lang w:val="en-US"/>
        </w:rPr>
        <w:t>Sudsumatranische Handschriften</w:t>
      </w:r>
      <w:r w:rsidR="00506116">
        <w:rPr>
          <w:rFonts w:ascii="Arial Narrow" w:eastAsia="Arial Narrow" w:hAnsi="Arial Narrow" w:cs="Arial Narrow"/>
          <w:sz w:val="20"/>
          <w:szCs w:val="20"/>
          <w:lang w:val="en-US"/>
        </w:rPr>
        <w:t>, 1971:17)</w:t>
      </w:r>
    </w:p>
    <w:p w14:paraId="327AFA1A" w14:textId="77777777" w:rsidR="002058E5" w:rsidRDefault="002058E5" w:rsidP="002058E5">
      <w:pPr>
        <w:ind w:left="0" w:firstLine="0"/>
        <w:jc w:val="center"/>
        <w:rPr>
          <w:rFonts w:ascii="Arial Narrow" w:eastAsia="Arial Narrow" w:hAnsi="Arial Narrow" w:cs="Arial Narrow"/>
          <w:lang w:val="en-US"/>
        </w:rPr>
      </w:pPr>
    </w:p>
    <w:p w14:paraId="4C0D4FA5" w14:textId="2210CB30" w:rsidR="007E3434" w:rsidRPr="007E3434" w:rsidRDefault="007E3434" w:rsidP="007E3434">
      <w:pPr>
        <w:ind w:left="0" w:firstLine="709"/>
        <w:rPr>
          <w:rFonts w:ascii="Arial Narrow" w:eastAsia="Arial Narrow" w:hAnsi="Arial Narrow" w:cs="Arial Narrow"/>
          <w:lang w:val="en-US"/>
        </w:rPr>
      </w:pPr>
      <w:r w:rsidRPr="007E3434">
        <w:rPr>
          <w:rFonts w:ascii="Arial Narrow" w:eastAsia="Arial Narrow" w:hAnsi="Arial Narrow" w:cs="Arial Narrow"/>
          <w:lang w:val="en-US"/>
        </w:rPr>
        <w:t xml:space="preserve">Di era modern saat ini, nama </w:t>
      </w:r>
      <w:r w:rsidRPr="007E3434">
        <w:rPr>
          <w:rFonts w:ascii="Arial Narrow" w:eastAsia="Arial Narrow" w:hAnsi="Arial Narrow" w:cs="Arial Narrow"/>
          <w:i/>
          <w:iCs/>
          <w:lang w:val="en-US"/>
        </w:rPr>
        <w:t>Sindang</w:t>
      </w:r>
      <w:r w:rsidRPr="007E3434">
        <w:rPr>
          <w:rFonts w:ascii="Arial Narrow" w:eastAsia="Arial Narrow" w:hAnsi="Arial Narrow" w:cs="Arial Narrow"/>
          <w:lang w:val="en-US"/>
        </w:rPr>
        <w:t xml:space="preserve"> masih tetap digunakan sebagai penanda wilayah di Kabupaten Rejang Lebong, Provinsi Bengkulu, seperti Kecamatan Sindang Kelingi (termasuk didalamnya Desa Sindang Jati dan Sindang Jaya), Kecamatan Sindang Beliti Ulu, Kecamatan Sindang Beliti Ilir, dan Kecamatan Sindang Dataran. Sementara itu, di Provinsi Sumatera Selatan, nama </w:t>
      </w:r>
      <w:r w:rsidRPr="007E3434">
        <w:rPr>
          <w:rFonts w:ascii="Arial Narrow" w:eastAsia="Arial Narrow" w:hAnsi="Arial Narrow" w:cs="Arial Narrow"/>
          <w:i/>
          <w:iCs/>
          <w:lang w:val="en-US"/>
        </w:rPr>
        <w:t>Sindang</w:t>
      </w:r>
      <w:r w:rsidRPr="007E3434">
        <w:rPr>
          <w:rFonts w:ascii="Arial Narrow" w:eastAsia="Arial Narrow" w:hAnsi="Arial Narrow" w:cs="Arial Narrow"/>
          <w:lang w:val="en-US"/>
        </w:rPr>
        <w:t xml:space="preserve"> diabadikan sebagai nama kereta api </w:t>
      </w:r>
      <w:r w:rsidRPr="007E3434">
        <w:rPr>
          <w:rFonts w:ascii="Arial Narrow" w:eastAsia="Arial Narrow" w:hAnsi="Arial Narrow" w:cs="Arial Narrow"/>
          <w:i/>
          <w:iCs/>
          <w:lang w:val="en-US"/>
        </w:rPr>
        <w:t>Sindang Marga</w:t>
      </w:r>
      <w:r w:rsidRPr="007E3434">
        <w:rPr>
          <w:rFonts w:ascii="Arial Narrow" w:eastAsia="Arial Narrow" w:hAnsi="Arial Narrow" w:cs="Arial Narrow"/>
          <w:lang w:val="en-US"/>
        </w:rPr>
        <w:t xml:space="preserve"> yang melayani rute Kertapati-Lubuk Linggau (PP). Keberlanjutan penggunaan nama </w:t>
      </w:r>
      <w:r w:rsidRPr="007E3434">
        <w:rPr>
          <w:rFonts w:ascii="Arial Narrow" w:eastAsia="Arial Narrow" w:hAnsi="Arial Narrow" w:cs="Arial Narrow"/>
          <w:i/>
          <w:iCs/>
          <w:lang w:val="en-US"/>
        </w:rPr>
        <w:t>Sindang</w:t>
      </w:r>
      <w:r w:rsidRPr="007E3434">
        <w:rPr>
          <w:rFonts w:ascii="Arial Narrow" w:eastAsia="Arial Narrow" w:hAnsi="Arial Narrow" w:cs="Arial Narrow"/>
          <w:lang w:val="en-US"/>
        </w:rPr>
        <w:t xml:space="preserve"> ini tidak hanya menunjukkan jejak historisnya sebagai bagian dari kawasan budaya Rejang-Lembak, tetapi juga memperkuat identitas linguistik masyarakat setempat. Dalam konteks</w:t>
      </w:r>
      <w:r w:rsidR="00506055">
        <w:rPr>
          <w:rFonts w:ascii="Arial Narrow" w:eastAsia="Arial Narrow" w:hAnsi="Arial Narrow" w:cs="Arial Narrow"/>
          <w:lang w:val="en-US"/>
        </w:rPr>
        <w:t xml:space="preserve"> penelitian ini</w:t>
      </w:r>
      <w:r w:rsidRPr="007E3434">
        <w:rPr>
          <w:rFonts w:ascii="Arial Narrow" w:eastAsia="Arial Narrow" w:hAnsi="Arial Narrow" w:cs="Arial Narrow"/>
          <w:lang w:val="en-US"/>
        </w:rPr>
        <w:t xml:space="preserve">, nama </w:t>
      </w:r>
      <w:r w:rsidRPr="007E3434">
        <w:rPr>
          <w:rFonts w:ascii="Arial Narrow" w:eastAsia="Arial Narrow" w:hAnsi="Arial Narrow" w:cs="Arial Narrow"/>
          <w:i/>
          <w:iCs/>
          <w:lang w:val="en-US"/>
        </w:rPr>
        <w:t>Sindang</w:t>
      </w:r>
      <w:r w:rsidRPr="007E3434">
        <w:rPr>
          <w:rFonts w:ascii="Arial Narrow" w:eastAsia="Arial Narrow" w:hAnsi="Arial Narrow" w:cs="Arial Narrow"/>
          <w:lang w:val="en-US"/>
        </w:rPr>
        <w:t xml:space="preserve"> menjadi bukti bagaimana sebuah toponimi dapat bertahan melintasi waktu, tidak hanya sebagai penanda geografis tetapi juga sebagai simbol yang merepresentasikan kesamaan bahasa dan budaya di wilayah perbatasan Bengkulu-Sumatera Selatan. Atas dasar penggunaan nama </w:t>
      </w:r>
      <w:r w:rsidRPr="007E3434">
        <w:rPr>
          <w:rFonts w:ascii="Arial Narrow" w:eastAsia="Arial Narrow" w:hAnsi="Arial Narrow" w:cs="Arial Narrow"/>
          <w:i/>
          <w:iCs/>
          <w:lang w:val="en-US"/>
        </w:rPr>
        <w:t>Sindang</w:t>
      </w:r>
      <w:r w:rsidRPr="007E3434">
        <w:rPr>
          <w:rFonts w:ascii="Arial Narrow" w:eastAsia="Arial Narrow" w:hAnsi="Arial Narrow" w:cs="Arial Narrow"/>
          <w:lang w:val="en-US"/>
        </w:rPr>
        <w:t xml:space="preserve"> dalam administrasi wilayah maupun dalam dunia transportasi mencerminkan kesinambungan sejarah dan bahasa yang diwariskan oleh masyarakat Rejang-Lembak. Hal ini menguatkan posisi </w:t>
      </w:r>
      <w:r w:rsidRPr="007E3434">
        <w:rPr>
          <w:rFonts w:ascii="Arial Narrow" w:eastAsia="Arial Narrow" w:hAnsi="Arial Narrow" w:cs="Arial Narrow"/>
          <w:i/>
          <w:iCs/>
          <w:lang w:val="en-US"/>
        </w:rPr>
        <w:t>Sindang</w:t>
      </w:r>
      <w:r w:rsidRPr="007E3434">
        <w:rPr>
          <w:rFonts w:ascii="Arial Narrow" w:eastAsia="Arial Narrow" w:hAnsi="Arial Narrow" w:cs="Arial Narrow"/>
          <w:lang w:val="en-US"/>
        </w:rPr>
        <w:t xml:space="preserve"> sebagai identitas linguistik yang masih hidup dan tetap menjadi bagian dari kehidupan masyarakat hingga saat ini.</w:t>
      </w:r>
    </w:p>
    <w:p w14:paraId="35B53EEA" w14:textId="77777777" w:rsidR="007E3434" w:rsidRPr="007E3434" w:rsidRDefault="007E3434" w:rsidP="007E3434">
      <w:pPr>
        <w:ind w:left="0" w:firstLine="709"/>
        <w:rPr>
          <w:rFonts w:ascii="Arial Narrow" w:eastAsia="Arial Narrow" w:hAnsi="Arial Narrow" w:cs="Arial Narrow"/>
          <w:lang w:val="en-US"/>
        </w:rPr>
      </w:pPr>
    </w:p>
    <w:p w14:paraId="1E5B2901" w14:textId="77777777" w:rsidR="00582F74" w:rsidRPr="00A71291" w:rsidRDefault="00011122">
      <w:pPr>
        <w:ind w:left="0" w:firstLine="0"/>
        <w:rPr>
          <w:rFonts w:ascii="Arial Narrow" w:eastAsia="Arial Narrow" w:hAnsi="Arial Narrow" w:cs="Arial Narrow"/>
          <w:b/>
        </w:rPr>
      </w:pPr>
      <w:r w:rsidRPr="00A71291">
        <w:rPr>
          <w:rFonts w:ascii="Arial Narrow" w:eastAsia="Arial Narrow" w:hAnsi="Arial Narrow" w:cs="Arial Narrow"/>
          <w:b/>
        </w:rPr>
        <w:t>PENUTUP</w:t>
      </w:r>
    </w:p>
    <w:p w14:paraId="397A63B2" w14:textId="0F9918DD" w:rsidR="00021FDA" w:rsidRDefault="00021FDA">
      <w:pPr>
        <w:ind w:left="0" w:firstLine="709"/>
        <w:rPr>
          <w:rFonts w:ascii="Arial Narrow" w:eastAsia="Arial Narrow" w:hAnsi="Arial Narrow" w:cs="Arial Narrow"/>
        </w:rPr>
      </w:pPr>
      <w:r w:rsidRPr="00021FDA">
        <w:rPr>
          <w:rFonts w:ascii="Arial Narrow" w:eastAsia="Arial Narrow" w:hAnsi="Arial Narrow" w:cs="Arial Narrow"/>
        </w:rPr>
        <w:t>Penelitian ini menyimpulkan bahwa Bahasa Sindang merupakan identitas linguistik masyarakat Sindang-Lembak yang terbentuk melalui proses historis yang panjang dan kompleks. Persebaran wilayah Sindang-Lembak yang luas, disertai dinamika wilayah, restrukturisasi administrasi, migrasi, serta mobilitas dan interaksi sosial masyarakat, telah membentuk Bahasa Sindang sebagai bahasa yang berakar dari satu sumber linguistik yang sama. Temuan ini menunjukkan bahwa pembentukan identitas linguistik Sindang tidak dapat dilepaskan dari proses historis pembagian wilayah dan mobilitas sosial masyarakatnya. Bahasa Sindang tidak hanya berfungsi sebagai sarana komunikasi, tetapi juga berperan penting sebagai penanda identitas kolektif yang merepresentasikan kesinambungan sejarah, kebudayaan, dan kebanggaan masyarakat penuturnya. Dengan demikian, temuan penelitian ini menegaskan pentingnya pendekatan historis dalam kajian linguistik daerah untuk memahami keterkaitan antara bahasa, wilayah, dan identitas. Oleh karena itu, penelitian lanjutan disarankan untuk melakukan studi komparatif antara Bahasa Sindang dan bahasa-bahasa serumpun lainnya guna memperkaya kajian linguistik historis di Indonesia.</w:t>
      </w:r>
    </w:p>
    <w:p w14:paraId="01C15E59" w14:textId="77777777" w:rsidR="005D1653" w:rsidRDefault="005D1653">
      <w:pPr>
        <w:ind w:left="0" w:firstLine="709"/>
        <w:rPr>
          <w:rFonts w:ascii="Arial Narrow" w:eastAsia="Arial Narrow" w:hAnsi="Arial Narrow" w:cs="Arial Narrow"/>
        </w:rPr>
      </w:pPr>
    </w:p>
    <w:p w14:paraId="082D10B1" w14:textId="1F4C81CE" w:rsidR="00582F74" w:rsidRPr="00A71291" w:rsidRDefault="00011122">
      <w:pPr>
        <w:ind w:left="0" w:firstLine="0"/>
        <w:rPr>
          <w:rFonts w:ascii="Arial Narrow" w:eastAsia="Arial Narrow" w:hAnsi="Arial Narrow" w:cs="Arial Narrow"/>
          <w:b/>
        </w:rPr>
      </w:pPr>
      <w:r w:rsidRPr="00A71291">
        <w:rPr>
          <w:rFonts w:ascii="Arial Narrow" w:eastAsia="Arial Narrow" w:hAnsi="Arial Narrow" w:cs="Arial Narrow"/>
          <w:b/>
        </w:rPr>
        <w:t>DAFTAR PUSTAKA</w:t>
      </w:r>
    </w:p>
    <w:bookmarkStart w:id="0" w:name="_heading=h.gjdgxs" w:colFirst="0" w:colLast="0"/>
    <w:bookmarkEnd w:id="0"/>
    <w:p w14:paraId="6257A35C" w14:textId="77777777" w:rsidR="00F17067" w:rsidRPr="00F17067" w:rsidRDefault="00936F6F" w:rsidP="00B17E78">
      <w:pPr>
        <w:pStyle w:val="Bibliography"/>
        <w:ind w:hanging="709"/>
        <w:rPr>
          <w:rFonts w:ascii="Arial Narrow" w:hAnsi="Arial Narrow"/>
        </w:rPr>
      </w:pPr>
      <w:r>
        <w:rPr>
          <w:rFonts w:ascii="Arial Narrow" w:eastAsia="Arial Narrow" w:hAnsi="Arial Narrow" w:cs="Arial Narrow"/>
        </w:rPr>
        <w:fldChar w:fldCharType="begin"/>
      </w:r>
      <w:r w:rsidR="00F17067">
        <w:rPr>
          <w:rFonts w:ascii="Arial Narrow" w:eastAsia="Arial Narrow" w:hAnsi="Arial Narrow" w:cs="Arial Narrow"/>
        </w:rPr>
        <w:instrText xml:space="preserve"> ADDIN ZOTERO_BIBL {"uncited":[],"omitted":[],"custom":[]} CSL_BIBLIOGRAPHY </w:instrText>
      </w:r>
      <w:r>
        <w:rPr>
          <w:rFonts w:ascii="Arial Narrow" w:eastAsia="Arial Narrow" w:hAnsi="Arial Narrow" w:cs="Arial Narrow"/>
        </w:rPr>
        <w:fldChar w:fldCharType="separate"/>
      </w:r>
      <w:r w:rsidR="00F17067" w:rsidRPr="00F17067">
        <w:rPr>
          <w:rFonts w:ascii="Arial Narrow" w:hAnsi="Arial Narrow"/>
        </w:rPr>
        <w:t xml:space="preserve">Akib. (2020). </w:t>
      </w:r>
      <w:r w:rsidR="00F17067" w:rsidRPr="00F17067">
        <w:rPr>
          <w:rFonts w:ascii="Arial Narrow" w:hAnsi="Arial Narrow"/>
          <w:i/>
          <w:iCs/>
        </w:rPr>
        <w:t>Sejarah dan Perjuangan Sri Sultan Mahmud Badaruddin II</w:t>
      </w:r>
      <w:r w:rsidR="00F17067" w:rsidRPr="00F17067">
        <w:rPr>
          <w:rFonts w:ascii="Arial Narrow" w:hAnsi="Arial Narrow"/>
        </w:rPr>
        <w:t>. Aksara Pena.</w:t>
      </w:r>
    </w:p>
    <w:p w14:paraId="5722FD2E" w14:textId="77777777" w:rsidR="00F17067" w:rsidRPr="00F17067" w:rsidRDefault="00F17067" w:rsidP="00B17E78">
      <w:pPr>
        <w:pStyle w:val="Bibliography"/>
        <w:ind w:hanging="709"/>
        <w:rPr>
          <w:rFonts w:ascii="Arial Narrow" w:hAnsi="Arial Narrow"/>
        </w:rPr>
      </w:pPr>
      <w:r w:rsidRPr="00F17067">
        <w:rPr>
          <w:rFonts w:ascii="Arial Narrow" w:hAnsi="Arial Narrow"/>
        </w:rPr>
        <w:t xml:space="preserve">Apriyanti, E., &amp; Dienaputra, R. D. (2015). Pemerintahan Marga di Lubuklinggau Tahun 1855-1983. </w:t>
      </w:r>
      <w:r w:rsidRPr="00F17067">
        <w:rPr>
          <w:rFonts w:ascii="Arial Narrow" w:hAnsi="Arial Narrow"/>
          <w:i/>
          <w:iCs/>
        </w:rPr>
        <w:t>Patanjala</w:t>
      </w:r>
      <w:r w:rsidRPr="00F17067">
        <w:rPr>
          <w:rFonts w:ascii="Arial Narrow" w:hAnsi="Arial Narrow"/>
        </w:rPr>
        <w:t xml:space="preserve">, </w:t>
      </w:r>
      <w:r w:rsidRPr="00F17067">
        <w:rPr>
          <w:rFonts w:ascii="Arial Narrow" w:hAnsi="Arial Narrow"/>
          <w:i/>
          <w:iCs/>
        </w:rPr>
        <w:t>7</w:t>
      </w:r>
      <w:r w:rsidRPr="00F17067">
        <w:rPr>
          <w:rFonts w:ascii="Arial Narrow" w:hAnsi="Arial Narrow"/>
        </w:rPr>
        <w:t>(2), Article 2. https://doi.org/10.30959/patanjala.v7i2.95</w:t>
      </w:r>
    </w:p>
    <w:p w14:paraId="7457A8BF" w14:textId="77777777" w:rsidR="00F17067" w:rsidRPr="00F17067" w:rsidRDefault="00F17067" w:rsidP="00B17E78">
      <w:pPr>
        <w:pStyle w:val="Bibliography"/>
        <w:ind w:hanging="709"/>
        <w:rPr>
          <w:rFonts w:ascii="Arial Narrow" w:hAnsi="Arial Narrow"/>
        </w:rPr>
      </w:pPr>
      <w:r w:rsidRPr="00F17067">
        <w:rPr>
          <w:rFonts w:ascii="Arial Narrow" w:hAnsi="Arial Narrow"/>
        </w:rPr>
        <w:t xml:space="preserve">Arifin, S. S., Abubakar, T., Kusmiarti, Hairuddin, &amp; Sungkowo, W. A. (1996). </w:t>
      </w:r>
      <w:r w:rsidRPr="00F17067">
        <w:rPr>
          <w:rFonts w:ascii="Arial Narrow" w:hAnsi="Arial Narrow"/>
          <w:i/>
          <w:iCs/>
        </w:rPr>
        <w:t>Fonologi dan Morfologi Bahasa Sindang</w:t>
      </w:r>
      <w:r w:rsidRPr="00F17067">
        <w:rPr>
          <w:rFonts w:ascii="Arial Narrow" w:hAnsi="Arial Narrow"/>
        </w:rPr>
        <w:t>. Departemen Pendidikan dan Kebudayaan.</w:t>
      </w:r>
    </w:p>
    <w:p w14:paraId="61F19BD3" w14:textId="77777777" w:rsidR="00F17067" w:rsidRPr="00F17067" w:rsidRDefault="00F17067" w:rsidP="00B17E78">
      <w:pPr>
        <w:pStyle w:val="Bibliography"/>
        <w:ind w:hanging="709"/>
        <w:rPr>
          <w:rFonts w:ascii="Arial Narrow" w:hAnsi="Arial Narrow"/>
        </w:rPr>
      </w:pPr>
      <w:r w:rsidRPr="00F17067">
        <w:rPr>
          <w:rFonts w:ascii="Arial Narrow" w:hAnsi="Arial Narrow"/>
        </w:rPr>
        <w:t xml:space="preserve">Arifin, S. S., Sutopo, S., Purnomo, M. E., Indrawati, S., &amp; Marzuan. (1997). </w:t>
      </w:r>
      <w:r w:rsidRPr="00F17067">
        <w:rPr>
          <w:rFonts w:ascii="Arial Narrow" w:hAnsi="Arial Narrow"/>
          <w:i/>
          <w:iCs/>
        </w:rPr>
        <w:t>Sintaksis Bahasa Sindang</w:t>
      </w:r>
      <w:r w:rsidRPr="00F17067">
        <w:rPr>
          <w:rFonts w:ascii="Arial Narrow" w:hAnsi="Arial Narrow"/>
        </w:rPr>
        <w:t>. Departemen Pendidikan dan Kebudayaan.</w:t>
      </w:r>
    </w:p>
    <w:p w14:paraId="0CF3D1FC" w14:textId="77777777" w:rsidR="00F17067" w:rsidRPr="00F17067" w:rsidRDefault="00F17067" w:rsidP="00B17E78">
      <w:pPr>
        <w:pStyle w:val="Bibliography"/>
        <w:ind w:hanging="709"/>
        <w:rPr>
          <w:rFonts w:ascii="Arial Narrow" w:hAnsi="Arial Narrow"/>
        </w:rPr>
      </w:pPr>
      <w:r w:rsidRPr="00F17067">
        <w:rPr>
          <w:rFonts w:ascii="Arial Narrow" w:hAnsi="Arial Narrow"/>
          <w:i/>
          <w:iCs/>
        </w:rPr>
        <w:t>Regeeringsalmanak voor Nederlandsch-Indie</w:t>
      </w:r>
      <w:r w:rsidRPr="00F17067">
        <w:rPr>
          <w:rFonts w:ascii="Arial Narrow" w:hAnsi="Arial Narrow"/>
        </w:rPr>
        <w:t>. (1880). Landsdrukkerij-Batavia.</w:t>
      </w:r>
    </w:p>
    <w:p w14:paraId="00CB6C58" w14:textId="77777777" w:rsidR="00F17067" w:rsidRPr="00F17067" w:rsidRDefault="00F17067" w:rsidP="00B17E78">
      <w:pPr>
        <w:pStyle w:val="Bibliography"/>
        <w:ind w:hanging="709"/>
        <w:rPr>
          <w:rFonts w:ascii="Arial Narrow" w:hAnsi="Arial Narrow"/>
        </w:rPr>
      </w:pPr>
      <w:r w:rsidRPr="00F17067">
        <w:rPr>
          <w:rFonts w:ascii="Arial Narrow" w:hAnsi="Arial Narrow"/>
          <w:i/>
          <w:iCs/>
        </w:rPr>
        <w:t>Regeeringsalmanak voor Nederlandsch-Indie</w:t>
      </w:r>
      <w:r w:rsidRPr="00F17067">
        <w:rPr>
          <w:rFonts w:ascii="Arial Narrow" w:hAnsi="Arial Narrow"/>
        </w:rPr>
        <w:t>. (1906). Landsdrukkerij-Batavia.</w:t>
      </w:r>
    </w:p>
    <w:p w14:paraId="17081D80" w14:textId="77777777" w:rsidR="00F17067" w:rsidRPr="00F17067" w:rsidRDefault="00F17067" w:rsidP="00B17E78">
      <w:pPr>
        <w:pStyle w:val="Bibliography"/>
        <w:ind w:hanging="709"/>
        <w:rPr>
          <w:rFonts w:ascii="Arial Narrow" w:hAnsi="Arial Narrow"/>
        </w:rPr>
      </w:pPr>
      <w:r w:rsidRPr="00F17067">
        <w:rPr>
          <w:rFonts w:ascii="Arial Narrow" w:hAnsi="Arial Narrow"/>
        </w:rPr>
        <w:t xml:space="preserve">Royen, J. W. V. (1927). </w:t>
      </w:r>
      <w:r w:rsidRPr="00F17067">
        <w:rPr>
          <w:rFonts w:ascii="Arial Narrow" w:hAnsi="Arial Narrow"/>
          <w:i/>
          <w:iCs/>
        </w:rPr>
        <w:t>De Palembangsche Marga en Haar Grounden Waterrechten</w:t>
      </w:r>
      <w:r w:rsidRPr="00F17067">
        <w:rPr>
          <w:rFonts w:ascii="Arial Narrow" w:hAnsi="Arial Narrow"/>
        </w:rPr>
        <w:t>. Adriants Boekhandel.</w:t>
      </w:r>
    </w:p>
    <w:p w14:paraId="2D606D73" w14:textId="45FD1F54" w:rsidR="00F17067" w:rsidRPr="00F17067" w:rsidRDefault="00F17067" w:rsidP="00B17E78">
      <w:pPr>
        <w:pStyle w:val="Bibliography"/>
        <w:ind w:hanging="709"/>
        <w:rPr>
          <w:rFonts w:ascii="Arial Narrow" w:hAnsi="Arial Narrow"/>
        </w:rPr>
      </w:pPr>
      <w:r w:rsidRPr="00F17067">
        <w:rPr>
          <w:rFonts w:ascii="Arial Narrow" w:hAnsi="Arial Narrow"/>
        </w:rPr>
        <w:t xml:space="preserve">Royen, J. W. V. (1932). </w:t>
      </w:r>
      <w:r w:rsidR="00506116" w:rsidRPr="00F17067">
        <w:rPr>
          <w:rFonts w:ascii="Arial Narrow" w:hAnsi="Arial Narrow"/>
          <w:i/>
          <w:iCs/>
        </w:rPr>
        <w:t>Adatverband en bestuurshervorming in zuid-sumatra</w:t>
      </w:r>
      <w:r w:rsidRPr="00F17067">
        <w:rPr>
          <w:rFonts w:ascii="Arial Narrow" w:hAnsi="Arial Narrow"/>
        </w:rPr>
        <w:t>. Druk Uit Het Koloniaal Tijdschrif.</w:t>
      </w:r>
    </w:p>
    <w:p w14:paraId="6753B1B9" w14:textId="77777777" w:rsidR="00F17067" w:rsidRPr="00F17067" w:rsidRDefault="00F17067" w:rsidP="00B17E78">
      <w:pPr>
        <w:pStyle w:val="Bibliography"/>
        <w:ind w:hanging="709"/>
        <w:rPr>
          <w:rFonts w:ascii="Arial Narrow" w:hAnsi="Arial Narrow"/>
        </w:rPr>
      </w:pPr>
      <w:r w:rsidRPr="00F17067">
        <w:rPr>
          <w:rFonts w:ascii="Arial Narrow" w:hAnsi="Arial Narrow"/>
        </w:rPr>
        <w:t xml:space="preserve">Setiawan, D., Susetyo, B., &amp; Hanika, S. A. (2023). Bahasa Sindang: Studi Historis dan Kearifan Lokal. </w:t>
      </w:r>
      <w:r w:rsidRPr="00F17067">
        <w:rPr>
          <w:rFonts w:ascii="Arial Narrow" w:hAnsi="Arial Narrow"/>
          <w:i/>
          <w:iCs/>
        </w:rPr>
        <w:t>Soeloeh Melajoe: Jurnal Peradaban Melayu Islam</w:t>
      </w:r>
      <w:r w:rsidRPr="00F17067">
        <w:rPr>
          <w:rFonts w:ascii="Arial Narrow" w:hAnsi="Arial Narrow"/>
        </w:rPr>
        <w:t xml:space="preserve">, </w:t>
      </w:r>
      <w:r w:rsidRPr="00F17067">
        <w:rPr>
          <w:rFonts w:ascii="Arial Narrow" w:hAnsi="Arial Narrow"/>
          <w:i/>
          <w:iCs/>
        </w:rPr>
        <w:t>2</w:t>
      </w:r>
      <w:r w:rsidRPr="00F17067">
        <w:rPr>
          <w:rFonts w:ascii="Arial Narrow" w:hAnsi="Arial Narrow"/>
        </w:rPr>
        <w:t>(2), 1–11. http://jurnal.radenfatah.ac.id/index.php/Suluh/article/view/21059</w:t>
      </w:r>
      <w:bookmarkStart w:id="1" w:name="_GoBack"/>
      <w:bookmarkEnd w:id="1"/>
    </w:p>
    <w:p w14:paraId="10D5FFB5" w14:textId="77777777" w:rsidR="00F17067" w:rsidRPr="00F17067" w:rsidRDefault="00F17067" w:rsidP="00B17E78">
      <w:pPr>
        <w:pStyle w:val="Bibliography"/>
        <w:ind w:hanging="709"/>
        <w:rPr>
          <w:rFonts w:ascii="Arial Narrow" w:hAnsi="Arial Narrow"/>
        </w:rPr>
      </w:pPr>
      <w:r w:rsidRPr="00F17067">
        <w:rPr>
          <w:rFonts w:ascii="Arial Narrow" w:hAnsi="Arial Narrow"/>
        </w:rPr>
        <w:t xml:space="preserve">Siddik, A. (1980). </w:t>
      </w:r>
      <w:r w:rsidRPr="00F17067">
        <w:rPr>
          <w:rFonts w:ascii="Arial Narrow" w:hAnsi="Arial Narrow"/>
          <w:i/>
          <w:iCs/>
        </w:rPr>
        <w:t>Hukum Adat Rejang</w:t>
      </w:r>
      <w:r w:rsidRPr="00F17067">
        <w:rPr>
          <w:rFonts w:ascii="Arial Narrow" w:hAnsi="Arial Narrow"/>
        </w:rPr>
        <w:t>. Jakarta.</w:t>
      </w:r>
    </w:p>
    <w:p w14:paraId="7CBF775A" w14:textId="77777777" w:rsidR="00F17067" w:rsidRPr="00F17067" w:rsidRDefault="00F17067" w:rsidP="00B17E78">
      <w:pPr>
        <w:pStyle w:val="Bibliography"/>
        <w:ind w:hanging="709"/>
        <w:rPr>
          <w:rFonts w:ascii="Arial Narrow" w:hAnsi="Arial Narrow"/>
        </w:rPr>
      </w:pPr>
      <w:r w:rsidRPr="00F17067">
        <w:rPr>
          <w:rFonts w:ascii="Arial Narrow" w:hAnsi="Arial Narrow"/>
          <w:i/>
          <w:iCs/>
        </w:rPr>
        <w:t>Spoorwegverkenning In Zuid-Sumatra</w:t>
      </w:r>
      <w:r w:rsidRPr="00F17067">
        <w:rPr>
          <w:rFonts w:ascii="Arial Narrow" w:hAnsi="Arial Narrow"/>
        </w:rPr>
        <w:t>. (1904). Javasche Boekhandel &amp; Drukkerij.</w:t>
      </w:r>
    </w:p>
    <w:p w14:paraId="5852A52A" w14:textId="77777777" w:rsidR="00F17067" w:rsidRPr="00F17067" w:rsidRDefault="00F17067" w:rsidP="00B17E78">
      <w:pPr>
        <w:pStyle w:val="Bibliography"/>
        <w:ind w:hanging="709"/>
        <w:rPr>
          <w:rFonts w:ascii="Arial Narrow" w:hAnsi="Arial Narrow"/>
        </w:rPr>
      </w:pPr>
      <w:r w:rsidRPr="00F17067">
        <w:rPr>
          <w:rFonts w:ascii="Arial Narrow" w:hAnsi="Arial Narrow"/>
        </w:rPr>
        <w:t xml:space="preserve">Susetyo, B., Azman, M., &amp; Hanika, S. A. (2024). </w:t>
      </w:r>
      <w:r w:rsidRPr="00F17067">
        <w:rPr>
          <w:rFonts w:ascii="Arial Narrow" w:hAnsi="Arial Narrow"/>
          <w:i/>
          <w:iCs/>
        </w:rPr>
        <w:t>Sejarah Lubuk Linggau Dari Masa Awal Hingga Terbentuknya Kota</w:t>
      </w:r>
      <w:r w:rsidRPr="00F17067">
        <w:rPr>
          <w:rFonts w:ascii="Arial Narrow" w:hAnsi="Arial Narrow"/>
        </w:rPr>
        <w:t>. CV. Nakomu.</w:t>
      </w:r>
    </w:p>
    <w:p w14:paraId="759724A1" w14:textId="20069C44" w:rsidR="00F17067" w:rsidRPr="00F17067" w:rsidRDefault="00F17067" w:rsidP="00B17E78">
      <w:pPr>
        <w:pStyle w:val="Bibliography"/>
        <w:ind w:hanging="709"/>
        <w:rPr>
          <w:rFonts w:ascii="Arial Narrow" w:hAnsi="Arial Narrow"/>
        </w:rPr>
      </w:pPr>
      <w:r w:rsidRPr="00F17067">
        <w:rPr>
          <w:rFonts w:ascii="Arial Narrow" w:hAnsi="Arial Narrow"/>
        </w:rPr>
        <w:t xml:space="preserve">Susetyo, B. &amp; Ravico. (2021). </w:t>
      </w:r>
      <w:r w:rsidR="00506116" w:rsidRPr="00F17067">
        <w:rPr>
          <w:rFonts w:ascii="Arial Narrow" w:hAnsi="Arial Narrow"/>
        </w:rPr>
        <w:t>Perekonomian Masyarakat Onder Afdeeling Moesi Oeloe Tahun</w:t>
      </w:r>
      <w:r w:rsidRPr="00F17067">
        <w:rPr>
          <w:rFonts w:ascii="Arial Narrow" w:hAnsi="Arial Narrow"/>
        </w:rPr>
        <w:t xml:space="preserve"> 1900-1942. </w:t>
      </w:r>
      <w:r w:rsidRPr="00F17067">
        <w:rPr>
          <w:rFonts w:ascii="Arial Narrow" w:hAnsi="Arial Narrow"/>
          <w:i/>
          <w:iCs/>
        </w:rPr>
        <w:t>Rihlah: Jurnal Sejarah dan Kebudayaan</w:t>
      </w:r>
      <w:r w:rsidRPr="00F17067">
        <w:rPr>
          <w:rFonts w:ascii="Arial Narrow" w:hAnsi="Arial Narrow"/>
        </w:rPr>
        <w:t xml:space="preserve">, </w:t>
      </w:r>
      <w:r w:rsidRPr="00F17067">
        <w:rPr>
          <w:rFonts w:ascii="Arial Narrow" w:hAnsi="Arial Narrow"/>
          <w:i/>
          <w:iCs/>
        </w:rPr>
        <w:t>9</w:t>
      </w:r>
      <w:r w:rsidRPr="00F17067">
        <w:rPr>
          <w:rFonts w:ascii="Arial Narrow" w:hAnsi="Arial Narrow"/>
        </w:rPr>
        <w:t>(2), Article 2. https://doi.org/10.24252/rihlah.v9i2.23250</w:t>
      </w:r>
    </w:p>
    <w:p w14:paraId="426535AA" w14:textId="77777777" w:rsidR="00F17067" w:rsidRPr="00F17067" w:rsidRDefault="00F17067" w:rsidP="00B17E78">
      <w:pPr>
        <w:pStyle w:val="Bibliography"/>
        <w:ind w:hanging="709"/>
        <w:rPr>
          <w:rFonts w:ascii="Arial Narrow" w:hAnsi="Arial Narrow"/>
        </w:rPr>
      </w:pPr>
      <w:r w:rsidRPr="00F17067">
        <w:rPr>
          <w:rFonts w:ascii="Arial Narrow" w:hAnsi="Arial Narrow"/>
        </w:rPr>
        <w:t xml:space="preserve">Susetyo, B., Wahayuni, M., &amp; Ravico. (2022). </w:t>
      </w:r>
      <w:r w:rsidRPr="00F17067">
        <w:rPr>
          <w:rFonts w:ascii="Arial Narrow" w:hAnsi="Arial Narrow"/>
          <w:i/>
          <w:iCs/>
        </w:rPr>
        <w:t>Musi Ulu Rawas dalam Kajian Sejarah Lokal</w:t>
      </w:r>
      <w:r w:rsidRPr="00F17067">
        <w:rPr>
          <w:rFonts w:ascii="Arial Narrow" w:hAnsi="Arial Narrow"/>
        </w:rPr>
        <w:t>. Museum Perjuangan Subkoss Garuda Sriwijaya.</w:t>
      </w:r>
    </w:p>
    <w:p w14:paraId="418BD44C" w14:textId="00C430CC" w:rsidR="00582F74" w:rsidRPr="00A71291" w:rsidRDefault="00F17067" w:rsidP="00506116">
      <w:pPr>
        <w:pStyle w:val="Bibliography"/>
        <w:ind w:hanging="709"/>
        <w:rPr>
          <w:rFonts w:ascii="Arial Narrow" w:eastAsia="Arial Narrow" w:hAnsi="Arial Narrow" w:cs="Arial Narrow"/>
        </w:rPr>
      </w:pPr>
      <w:r w:rsidRPr="00F17067">
        <w:rPr>
          <w:rFonts w:ascii="Arial Narrow" w:hAnsi="Arial Narrow"/>
        </w:rPr>
        <w:t xml:space="preserve">Tunang, A. A. (2022). </w:t>
      </w:r>
      <w:r w:rsidRPr="00F17067">
        <w:rPr>
          <w:rFonts w:ascii="Arial Narrow" w:hAnsi="Arial Narrow"/>
          <w:i/>
          <w:iCs/>
        </w:rPr>
        <w:t>Kota Lubuklinggau pada Tahun 1934-1941: Studi tentang Perkembangan Kota Dan Perekonomian pada Zaman Kolonial Hindia-Belanda</w:t>
      </w:r>
      <w:r w:rsidRPr="00F17067">
        <w:rPr>
          <w:rFonts w:ascii="Arial Narrow" w:hAnsi="Arial Narrow"/>
        </w:rPr>
        <w:t>. Universitas Islam Negeri Raden Fatah.</w:t>
      </w:r>
      <w:r w:rsidR="00936F6F">
        <w:rPr>
          <w:rFonts w:ascii="Arial Narrow" w:eastAsia="Arial Narrow" w:hAnsi="Arial Narrow" w:cs="Arial Narrow"/>
        </w:rPr>
        <w:fldChar w:fldCharType="end"/>
      </w:r>
    </w:p>
    <w:sectPr w:rsidR="00582F74" w:rsidRPr="00A71291" w:rsidSect="00506116">
      <w:headerReference w:type="default" r:id="rId12"/>
      <w:footerReference w:type="default" r:id="rId13"/>
      <w:pgSz w:w="11906" w:h="16838"/>
      <w:pgMar w:top="1901" w:right="1701" w:bottom="1701" w:left="2268" w:header="709" w:footer="709" w:gutter="0"/>
      <w:pgNumType w:start="126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EC056" w14:textId="77777777" w:rsidR="001A0E51" w:rsidRDefault="001A0E51">
      <w:r>
        <w:separator/>
      </w:r>
    </w:p>
  </w:endnote>
  <w:endnote w:type="continuationSeparator" w:id="0">
    <w:p w14:paraId="2EEDFADF" w14:textId="77777777" w:rsidR="001A0E51" w:rsidRDefault="001A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031808125"/>
      <w:docPartObj>
        <w:docPartGallery w:val="Page Numbers (Bottom of Page)"/>
        <w:docPartUnique/>
      </w:docPartObj>
    </w:sdtPr>
    <w:sdtEndPr>
      <w:rPr>
        <w:noProof/>
      </w:rPr>
    </w:sdtEndPr>
    <w:sdtContent>
      <w:p w14:paraId="09B26263" w14:textId="1B75246B" w:rsidR="00506116" w:rsidRPr="00506116" w:rsidRDefault="00506116" w:rsidP="00506116">
        <w:pPr>
          <w:pStyle w:val="Footer"/>
          <w:ind w:left="0" w:firstLine="0"/>
          <w:jc w:val="center"/>
          <w:rPr>
            <w:lang w:val="en-ID"/>
          </w:rPr>
        </w:pPr>
        <w:r>
          <w:rPr>
            <w:noProof w:val="0"/>
          </w:rPr>
          <w:fldChar w:fldCharType="begin"/>
        </w:r>
        <w:r>
          <w:instrText xml:space="preserve"> PAGE   \* MERGEFORMAT </w:instrText>
        </w:r>
        <w:r>
          <w:rPr>
            <w:noProof w:val="0"/>
          </w:rPr>
          <w:fldChar w:fldCharType="separate"/>
        </w:r>
        <w:r w:rsidR="001A0E51">
          <w:t>1267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DE705" w14:textId="77777777" w:rsidR="001A0E51" w:rsidRDefault="001A0E51">
      <w:r>
        <w:separator/>
      </w:r>
    </w:p>
  </w:footnote>
  <w:footnote w:type="continuationSeparator" w:id="0">
    <w:p w14:paraId="56DC014D" w14:textId="77777777" w:rsidR="001A0E51" w:rsidRDefault="001A0E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02C46" w14:textId="6D784B83" w:rsidR="00582F74" w:rsidRDefault="00E20D77" w:rsidP="00506116">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rPr>
    </w:pPr>
    <w:r>
      <w:rPr>
        <w:lang w:val="en-US"/>
      </w:rPr>
      <w:drawing>
        <wp:anchor distT="0" distB="0" distL="0" distR="0" simplePos="0" relativeHeight="251658240" behindDoc="0" locked="0" layoutInCell="1" hidden="0" allowOverlap="1" wp14:anchorId="2E0F9599" wp14:editId="6A13A835">
          <wp:simplePos x="0" y="0"/>
          <wp:positionH relativeFrom="column">
            <wp:posOffset>-657860</wp:posOffset>
          </wp:positionH>
          <wp:positionV relativeFrom="paragraph">
            <wp:posOffset>-58420</wp:posOffset>
          </wp:positionV>
          <wp:extent cx="495300" cy="427355"/>
          <wp:effectExtent l="0" t="0" r="0" b="0"/>
          <wp:wrapSquare wrapText="bothSides" distT="0" distB="0" distL="0" distR="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95300" cy="427355"/>
                  </a:xfrm>
                  <a:prstGeom prst="rect">
                    <a:avLst/>
                  </a:prstGeom>
                  <a:ln/>
                </pic:spPr>
              </pic:pic>
            </a:graphicData>
          </a:graphic>
        </wp:anchor>
      </w:drawing>
    </w:r>
    <w:hyperlink r:id="rId2">
      <w:r w:rsidR="00011122">
        <w:rPr>
          <w:rFonts w:ascii="Arial Narrow" w:eastAsia="Arial Narrow" w:hAnsi="Arial Narrow" w:cs="Arial Narrow"/>
          <w:b/>
          <w:color w:val="000000"/>
          <w:sz w:val="16"/>
          <w:szCs w:val="16"/>
        </w:rPr>
        <w:t>Santhet: Jurnal Sejarah, Pendidikan Dan Humaniora</w:t>
      </w:r>
    </w:hyperlink>
  </w:p>
  <w:p w14:paraId="14DF543F" w14:textId="157A081B" w:rsidR="00582F74" w:rsidRPr="00E20D77" w:rsidRDefault="00011122" w:rsidP="00506116">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lang w:val="en-ID"/>
      </w:rPr>
    </w:pPr>
    <w:r>
      <w:rPr>
        <w:rFonts w:ascii="Arial Narrow" w:eastAsia="Arial Narrow" w:hAnsi="Arial Narrow" w:cs="Arial Narrow"/>
        <w:b/>
        <w:color w:val="000000"/>
        <w:sz w:val="16"/>
        <w:szCs w:val="16"/>
      </w:rPr>
      <w:t xml:space="preserve">Vol. </w:t>
    </w:r>
    <w:r w:rsidR="00E20D77">
      <w:rPr>
        <w:rFonts w:ascii="Arial Narrow" w:eastAsia="Arial Narrow" w:hAnsi="Arial Narrow" w:cs="Arial Narrow"/>
        <w:b/>
        <w:sz w:val="16"/>
        <w:szCs w:val="16"/>
        <w:lang w:val="en-ID"/>
      </w:rPr>
      <w:t xml:space="preserve">10 </w:t>
    </w:r>
    <w:r w:rsidR="00E20D77">
      <w:rPr>
        <w:rFonts w:ascii="Arial Narrow" w:eastAsia="Arial Narrow" w:hAnsi="Arial Narrow" w:cs="Arial Narrow"/>
        <w:b/>
        <w:color w:val="000000"/>
        <w:sz w:val="16"/>
        <w:szCs w:val="16"/>
      </w:rPr>
      <w:t xml:space="preserve"> No.</w:t>
    </w:r>
    <w:r w:rsidR="00E20D77">
      <w:rPr>
        <w:rFonts w:ascii="Arial Narrow" w:eastAsia="Arial Narrow" w:hAnsi="Arial Narrow" w:cs="Arial Narrow"/>
        <w:b/>
        <w:color w:val="000000"/>
        <w:sz w:val="16"/>
        <w:szCs w:val="16"/>
        <w:lang w:val="en-ID"/>
      </w:rPr>
      <w:t>4</w:t>
    </w:r>
    <w:r>
      <w:rPr>
        <w:rFonts w:ascii="Arial Narrow" w:eastAsia="Arial Narrow" w:hAnsi="Arial Narrow" w:cs="Arial Narrow"/>
        <w:b/>
        <w:color w:val="000000"/>
        <w:sz w:val="16"/>
        <w:szCs w:val="16"/>
      </w:rPr>
      <w:t xml:space="preserve">    </w:t>
    </w:r>
    <w:r>
      <w:rPr>
        <w:rFonts w:ascii="Arial Narrow" w:eastAsia="Arial Narrow" w:hAnsi="Arial Narrow" w:cs="Arial Narrow"/>
        <w:b/>
        <w:sz w:val="16"/>
        <w:szCs w:val="16"/>
      </w:rPr>
      <w:t xml:space="preserve">          </w:t>
    </w:r>
    <w:r w:rsidR="00E20D77">
      <w:rPr>
        <w:rFonts w:ascii="Arial Narrow" w:eastAsia="Arial Narrow" w:hAnsi="Arial Narrow" w:cs="Arial Narrow"/>
        <w:b/>
        <w:sz w:val="16"/>
        <w:szCs w:val="16"/>
      </w:rPr>
      <w:t xml:space="preserve">                              </w:t>
    </w:r>
    <w:r w:rsidR="00E20D77">
      <w:rPr>
        <w:rFonts w:ascii="Arial Narrow" w:eastAsia="Arial Narrow" w:hAnsi="Arial Narrow" w:cs="Arial Narrow"/>
        <w:b/>
        <w:sz w:val="16"/>
        <w:szCs w:val="16"/>
        <w:lang w:val="en-ID"/>
      </w:rPr>
      <w:t xml:space="preserve"> Agustus</w:t>
    </w:r>
    <w:r w:rsidR="00E20D77">
      <w:rPr>
        <w:rFonts w:ascii="Arial Narrow" w:eastAsia="Arial Narrow" w:hAnsi="Arial Narrow" w:cs="Arial Narrow"/>
        <w:b/>
        <w:sz w:val="16"/>
        <w:szCs w:val="16"/>
      </w:rPr>
      <w:t xml:space="preserve"> 202</w:t>
    </w:r>
    <w:r w:rsidR="00E20D77">
      <w:rPr>
        <w:rFonts w:ascii="Arial Narrow" w:eastAsia="Arial Narrow" w:hAnsi="Arial Narrow" w:cs="Arial Narrow"/>
        <w:b/>
        <w:sz w:val="16"/>
        <w:szCs w:val="16"/>
        <w:lang w:val="en-ID"/>
      </w:rPr>
      <w:t>6</w:t>
    </w:r>
  </w:p>
  <w:p w14:paraId="56AFAE0E" w14:textId="0F28EE85" w:rsidR="00582F74" w:rsidRPr="00E20D77" w:rsidRDefault="00011122" w:rsidP="00506116">
    <w:pPr>
      <w:tabs>
        <w:tab w:val="center" w:pos="4153"/>
        <w:tab w:val="right" w:pos="8306"/>
      </w:tabs>
      <w:ind w:left="0" w:right="-1188" w:firstLine="0"/>
      <w:jc w:val="left"/>
      <w:rPr>
        <w:rFonts w:ascii="Arial Narrow" w:eastAsia="Arial Narrow" w:hAnsi="Arial Narrow" w:cs="Arial Narrow"/>
        <w:b/>
        <w:sz w:val="16"/>
        <w:szCs w:val="16"/>
        <w:lang w:val="en-ID"/>
      </w:rPr>
    </w:pPr>
    <w:r>
      <w:rPr>
        <w:rFonts w:ascii="Arial Narrow" w:eastAsia="Arial Narrow" w:hAnsi="Arial Narrow" w:cs="Arial Narrow"/>
        <w:b/>
        <w:sz w:val="16"/>
        <w:szCs w:val="16"/>
      </w:rPr>
      <w:t xml:space="preserve">Available online at </w:t>
    </w:r>
    <w:hyperlink r:id="rId3">
      <w:r>
        <w:rPr>
          <w:rFonts w:ascii="Arial Narrow" w:eastAsia="Arial Narrow" w:hAnsi="Arial Narrow" w:cs="Arial Narrow"/>
          <w:b/>
          <w:sz w:val="16"/>
          <w:szCs w:val="16"/>
        </w:rPr>
        <w:t>https://ejournal.unibabwi.ac.id/index.php/santhet</w:t>
      </w:r>
    </w:hyperlink>
    <w:r>
      <w:rPr>
        <w:rFonts w:ascii="Arial Narrow" w:eastAsia="Arial Narrow" w:hAnsi="Arial Narrow" w:cs="Arial Narrow"/>
        <w:b/>
        <w:sz w:val="16"/>
        <w:szCs w:val="16"/>
      </w:rPr>
      <w:t xml:space="preserve">                                                     DOI: </w:t>
    </w:r>
    <w:hyperlink r:id="rId4">
      <w:r>
        <w:rPr>
          <w:rFonts w:ascii="Arial Narrow" w:eastAsia="Arial Narrow" w:hAnsi="Arial Narrow" w:cs="Arial Narrow"/>
          <w:b/>
          <w:sz w:val="16"/>
          <w:szCs w:val="16"/>
        </w:rPr>
        <w:t>10.36526/js.v3i2.</w:t>
      </w:r>
    </w:hyperlink>
    <w:r w:rsidR="00E20D77">
      <w:rPr>
        <w:rFonts w:ascii="Arial Narrow" w:eastAsia="Arial Narrow" w:hAnsi="Arial Narrow" w:cs="Arial Narrow"/>
        <w:b/>
        <w:sz w:val="16"/>
        <w:szCs w:val="16"/>
        <w:lang w:val="en-ID"/>
      </w:rPr>
      <w:t>6768</w:t>
    </w:r>
  </w:p>
  <w:p w14:paraId="2CB53FA1" w14:textId="77777777" w:rsidR="00582F74" w:rsidRDefault="00011122">
    <w:pPr>
      <w:tabs>
        <w:tab w:val="center" w:pos="4153"/>
        <w:tab w:val="right" w:pos="8306"/>
      </w:tabs>
      <w:spacing w:line="200" w:lineRule="auto"/>
      <w:ind w:left="0" w:right="-1188" w:firstLine="0"/>
      <w:jc w:val="left"/>
      <w:rPr>
        <w:rFonts w:ascii="Arial Narrow" w:eastAsia="Arial Narrow" w:hAnsi="Arial Narrow" w:cs="Arial Narrow"/>
        <w:b/>
        <w:sz w:val="16"/>
        <w:szCs w:val="16"/>
      </w:rPr>
    </w:pPr>
    <w:r>
      <w:rPr>
        <w:lang w:val="en-US"/>
      </w:rPr>
      <mc:AlternateContent>
        <mc:Choice Requires="wps">
          <w:drawing>
            <wp:anchor distT="0" distB="0" distL="0" distR="0" simplePos="0" relativeHeight="251659264" behindDoc="0" locked="0" layoutInCell="1" hidden="0" allowOverlap="1" wp14:anchorId="1ACCA0F7" wp14:editId="3747D602">
              <wp:simplePos x="0" y="0"/>
              <wp:positionH relativeFrom="column">
                <wp:posOffset>-698499</wp:posOffset>
              </wp:positionH>
              <wp:positionV relativeFrom="paragraph">
                <wp:posOffset>88900</wp:posOffset>
              </wp:positionV>
              <wp:extent cx="5784850" cy="231775"/>
              <wp:effectExtent l="0" t="0" r="0" b="0"/>
              <wp:wrapSquare wrapText="bothSides" distT="0" distB="0" distL="0" distR="0"/>
              <wp:docPr id="10" name="Rectangle: Rounded Corners 10"/>
              <wp:cNvGraphicFramePr/>
              <a:graphic xmlns:a="http://schemas.openxmlformats.org/drawingml/2006/main">
                <a:graphicData uri="http://schemas.microsoft.com/office/word/2010/wordprocessingShape">
                  <wps:wsp>
                    <wps:cNvSpPr/>
                    <wps:spPr>
                      <a:xfrm>
                        <a:off x="2459925" y="3670463"/>
                        <a:ext cx="5772150" cy="219075"/>
                      </a:xfrm>
                      <a:prstGeom prst="roundRect">
                        <a:avLst>
                          <a:gd name="adj" fmla="val 16667"/>
                        </a:avLst>
                      </a:prstGeom>
                      <a:solidFill>
                        <a:srgbClr val="538CD5"/>
                      </a:solidFill>
                      <a:ln w="12700" cap="flat" cmpd="sng">
                        <a:solidFill>
                          <a:srgbClr val="538CD5"/>
                        </a:solidFill>
                        <a:prstDash val="solid"/>
                        <a:round/>
                        <a:headEnd type="none" w="sm" len="sm"/>
                        <a:tailEnd type="none" w="sm" len="sm"/>
                      </a:ln>
                    </wps:spPr>
                    <wps:txbx>
                      <w:txbxContent>
                        <w:p w14:paraId="59E9DFFE" w14:textId="3053220F" w:rsidR="00582F74" w:rsidRDefault="00011122">
                          <w:pPr>
                            <w:ind w:left="0" w:firstLine="0"/>
                            <w:jc w:val="left"/>
                            <w:textDirection w:val="btLr"/>
                          </w:pPr>
                          <w:r>
                            <w:rPr>
                              <w:rFonts w:ascii="Arial Narrow" w:eastAsia="Arial Narrow" w:hAnsi="Arial Narrow" w:cs="Arial Narrow"/>
                              <w:b/>
                              <w:color w:val="000000"/>
                              <w:sz w:val="16"/>
                            </w:rPr>
                            <w:t xml:space="preserve">Research Article                                                                                                                       </w:t>
                          </w:r>
                          <w:r w:rsidR="00E20D77">
                            <w:rPr>
                              <w:rFonts w:ascii="Arial Narrow" w:eastAsia="Arial Narrow" w:hAnsi="Arial Narrow" w:cs="Arial Narrow"/>
                              <w:b/>
                              <w:color w:val="000000"/>
                              <w:sz w:val="16"/>
                              <w:lang w:val="en-ID"/>
                            </w:rPr>
                            <w:t xml:space="preserve">                           </w:t>
                          </w:r>
                          <w:r>
                            <w:rPr>
                              <w:rFonts w:ascii="Arial Narrow" w:eastAsia="Arial Narrow" w:hAnsi="Arial Narrow" w:cs="Arial Narrow"/>
                              <w:b/>
                              <w:color w:val="000000"/>
                              <w:sz w:val="16"/>
                            </w:rPr>
                            <w:t xml:space="preserve"> e-ISSN: 2541-6130  p-ISSN: 2541-2523</w:t>
                          </w:r>
                        </w:p>
                        <w:p w14:paraId="7C43083C" w14:textId="77777777" w:rsidR="00582F74" w:rsidRDefault="00582F74">
                          <w:pPr>
                            <w:ind w:left="0" w:firstLine="566"/>
                            <w:textDirection w:val="btLr"/>
                          </w:pPr>
                        </w:p>
                      </w:txbxContent>
                    </wps:txbx>
                    <wps:bodyPr spcFirstLastPara="1" wrap="square" lIns="91425" tIns="45700" rIns="91425" bIns="45700" anchor="t" anchorCtr="0">
                      <a:noAutofit/>
                    </wps:bodyPr>
                  </wps:wsp>
                </a:graphicData>
              </a:graphic>
            </wp:anchor>
          </w:drawing>
        </mc:Choice>
        <mc:Fallback>
          <w:pict>
            <v:roundrect id="Rectangle: Rounded Corners 10" o:spid="_x0000_s1026" style="position:absolute;margin-left:-55pt;margin-top:7pt;width:455.5pt;height:18.25pt;z-index:251659264;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" fillcolor="#538cd5" strokecolor="#538cd5" strokeweight="1pt">
              <v:stroke startarrowwidth="narrow" startarrowlength="short" endarrowwidth="narrow" endarrowlength="short"/>
              <v:textbox inset="2.53958mm,1.2694mm,2.53958mm,1.2694mm">
                <w:txbxContent>
                  <w:p w14:paraId="59E9DFFE" w14:textId="3053220F" w:rsidR="00582F74" w:rsidRDefault="00011122">
                    <w:pPr>
                      <w:ind w:left="0" w:firstLine="0"/>
                      <w:jc w:val="left"/>
                      <w:textDirection w:val="btLr"/>
                    </w:pPr>
                    <w:r>
                      <w:rPr>
                        <w:rFonts w:ascii="Arial Narrow" w:eastAsia="Arial Narrow" w:hAnsi="Arial Narrow" w:cs="Arial Narrow"/>
                        <w:b/>
                        <w:color w:val="000000"/>
                        <w:sz w:val="16"/>
                      </w:rPr>
                      <w:t xml:space="preserve">Research Article                                                                                                                       </w:t>
                    </w:r>
                    <w:r w:rsidR="00E20D77">
                      <w:rPr>
                        <w:rFonts w:ascii="Arial Narrow" w:eastAsia="Arial Narrow" w:hAnsi="Arial Narrow" w:cs="Arial Narrow"/>
                        <w:b/>
                        <w:color w:val="000000"/>
                        <w:sz w:val="16"/>
                        <w:lang w:val="en-ID"/>
                      </w:rPr>
                      <w:t xml:space="preserve">                           </w:t>
                    </w:r>
                    <w:r>
                      <w:rPr>
                        <w:rFonts w:ascii="Arial Narrow" w:eastAsia="Arial Narrow" w:hAnsi="Arial Narrow" w:cs="Arial Narrow"/>
                        <w:b/>
                        <w:color w:val="000000"/>
                        <w:sz w:val="16"/>
                      </w:rPr>
                      <w:t xml:space="preserve"> e-ISSN: 2541-6130  p-ISSN: 2541-2523</w:t>
                    </w:r>
                  </w:p>
                  <w:p w14:paraId="7C43083C" w14:textId="77777777" w:rsidR="00582F74" w:rsidRDefault="00582F74">
                    <w:pPr>
                      <w:ind w:left="0" w:firstLine="566"/>
                      <w:textDirection w:val="btLr"/>
                    </w:pPr>
                  </w:p>
                </w:txbxContent>
              </v:textbox>
              <w10:wrap type="square"/>
            </v:roundrect>
          </w:pict>
        </mc:Fallback>
      </mc:AlternateContent>
    </w:r>
  </w:p>
  <w:p w14:paraId="4056D696" w14:textId="77777777" w:rsidR="00582F74" w:rsidRDefault="00582F74">
    <w:pPr>
      <w:pBdr>
        <w:top w:val="nil"/>
        <w:left w:val="nil"/>
        <w:bottom w:val="nil"/>
        <w:right w:val="nil"/>
        <w:between w:val="nil"/>
      </w:pBdr>
      <w:tabs>
        <w:tab w:val="center" w:pos="4513"/>
        <w:tab w:val="right" w:pos="9026"/>
      </w:tabs>
      <w:ind w:left="0" w:firstLine="0"/>
      <w:rPr>
        <w:rFonts w:ascii="Arial Narrow" w:eastAsia="Arial Narrow" w:hAnsi="Arial Narrow" w:cs="Arial Narrow"/>
        <w:b/>
        <w:sz w:val="16"/>
        <w:szCs w:val="16"/>
      </w:rPr>
    </w:pPr>
  </w:p>
  <w:p w14:paraId="5E72FCD3" w14:textId="77777777" w:rsidR="00582F74" w:rsidRDefault="00582F74">
    <w:pPr>
      <w:pBdr>
        <w:top w:val="nil"/>
        <w:left w:val="nil"/>
        <w:bottom w:val="nil"/>
        <w:right w:val="nil"/>
        <w:between w:val="nil"/>
      </w:pBdr>
      <w:tabs>
        <w:tab w:val="center" w:pos="4513"/>
        <w:tab w:val="right" w:pos="9026"/>
      </w:tabs>
      <w:ind w:left="0" w:firstLine="0"/>
      <w:rPr>
        <w:rFonts w:ascii="Arial Narrow" w:eastAsia="Arial Narrow" w:hAnsi="Arial Narrow" w:cs="Arial Narrow"/>
        <w:b/>
        <w:sz w:val="16"/>
        <w:szCs w:val="16"/>
      </w:rPr>
    </w:pPr>
  </w:p>
  <w:p w14:paraId="7C5A1DAA" w14:textId="77777777" w:rsidR="00582F74" w:rsidRDefault="00582F74">
    <w:pPr>
      <w:pBdr>
        <w:top w:val="nil"/>
        <w:left w:val="nil"/>
        <w:bottom w:val="nil"/>
        <w:right w:val="nil"/>
        <w:between w:val="nil"/>
      </w:pBdr>
      <w:tabs>
        <w:tab w:val="center" w:pos="4513"/>
        <w:tab w:val="right" w:pos="9026"/>
      </w:tabs>
      <w:ind w:left="0" w:firstLine="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E6DE1"/>
    <w:multiLevelType w:val="multilevel"/>
    <w:tmpl w:val="6E2C06A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965356"/>
    <w:multiLevelType w:val="hybridMultilevel"/>
    <w:tmpl w:val="B788917A"/>
    <w:lvl w:ilvl="0" w:tplc="1BA86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5C01CFA"/>
    <w:multiLevelType w:val="hybridMultilevel"/>
    <w:tmpl w:val="9BAA7526"/>
    <w:lvl w:ilvl="0" w:tplc="04090011">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779135CB"/>
    <w:multiLevelType w:val="hybridMultilevel"/>
    <w:tmpl w:val="AA864588"/>
    <w:lvl w:ilvl="0" w:tplc="98522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F74"/>
    <w:rsid w:val="00011122"/>
    <w:rsid w:val="00012007"/>
    <w:rsid w:val="00021FDA"/>
    <w:rsid w:val="0003798C"/>
    <w:rsid w:val="00043254"/>
    <w:rsid w:val="00086A18"/>
    <w:rsid w:val="000B7CD7"/>
    <w:rsid w:val="000D7922"/>
    <w:rsid w:val="000F2AB4"/>
    <w:rsid w:val="000F6CAE"/>
    <w:rsid w:val="00146C72"/>
    <w:rsid w:val="00146D18"/>
    <w:rsid w:val="001A0E51"/>
    <w:rsid w:val="001B3DEC"/>
    <w:rsid w:val="001E0F7F"/>
    <w:rsid w:val="001F5A41"/>
    <w:rsid w:val="002058E5"/>
    <w:rsid w:val="002137A1"/>
    <w:rsid w:val="00235789"/>
    <w:rsid w:val="00242B7C"/>
    <w:rsid w:val="002535EB"/>
    <w:rsid w:val="002A4029"/>
    <w:rsid w:val="002B4AD4"/>
    <w:rsid w:val="002C7D19"/>
    <w:rsid w:val="003C092E"/>
    <w:rsid w:val="003E22C3"/>
    <w:rsid w:val="00463C83"/>
    <w:rsid w:val="00464636"/>
    <w:rsid w:val="00470C53"/>
    <w:rsid w:val="0047134E"/>
    <w:rsid w:val="004740D8"/>
    <w:rsid w:val="00474B48"/>
    <w:rsid w:val="004A01A5"/>
    <w:rsid w:val="004B7456"/>
    <w:rsid w:val="004E116F"/>
    <w:rsid w:val="00506055"/>
    <w:rsid w:val="00506116"/>
    <w:rsid w:val="00547446"/>
    <w:rsid w:val="00573138"/>
    <w:rsid w:val="0057714D"/>
    <w:rsid w:val="00582F74"/>
    <w:rsid w:val="005A17EF"/>
    <w:rsid w:val="005D1653"/>
    <w:rsid w:val="005D5EDE"/>
    <w:rsid w:val="005D7912"/>
    <w:rsid w:val="006776AB"/>
    <w:rsid w:val="006853F3"/>
    <w:rsid w:val="006965D8"/>
    <w:rsid w:val="006A3CA9"/>
    <w:rsid w:val="006E0445"/>
    <w:rsid w:val="00700C9B"/>
    <w:rsid w:val="00701CC3"/>
    <w:rsid w:val="00716A75"/>
    <w:rsid w:val="00742955"/>
    <w:rsid w:val="00745A9A"/>
    <w:rsid w:val="007550C7"/>
    <w:rsid w:val="007770F8"/>
    <w:rsid w:val="00786A69"/>
    <w:rsid w:val="00796959"/>
    <w:rsid w:val="007E3434"/>
    <w:rsid w:val="007F6FAB"/>
    <w:rsid w:val="00802A66"/>
    <w:rsid w:val="00821180"/>
    <w:rsid w:val="0085631A"/>
    <w:rsid w:val="00892E40"/>
    <w:rsid w:val="008B4CAB"/>
    <w:rsid w:val="008C698F"/>
    <w:rsid w:val="008E66F0"/>
    <w:rsid w:val="00936F6F"/>
    <w:rsid w:val="0094399A"/>
    <w:rsid w:val="00967A0C"/>
    <w:rsid w:val="009708F0"/>
    <w:rsid w:val="00971DC4"/>
    <w:rsid w:val="009B0F4D"/>
    <w:rsid w:val="009F2867"/>
    <w:rsid w:val="00A01BC6"/>
    <w:rsid w:val="00A17996"/>
    <w:rsid w:val="00A26867"/>
    <w:rsid w:val="00A34264"/>
    <w:rsid w:val="00A626BD"/>
    <w:rsid w:val="00A71291"/>
    <w:rsid w:val="00AB29F3"/>
    <w:rsid w:val="00AC4DDE"/>
    <w:rsid w:val="00AC60D6"/>
    <w:rsid w:val="00AD70A2"/>
    <w:rsid w:val="00AE31DD"/>
    <w:rsid w:val="00AE3B87"/>
    <w:rsid w:val="00B17E78"/>
    <w:rsid w:val="00B54DB0"/>
    <w:rsid w:val="00B57AB8"/>
    <w:rsid w:val="00B85FA5"/>
    <w:rsid w:val="00BC43D8"/>
    <w:rsid w:val="00BF3BB2"/>
    <w:rsid w:val="00CA44B8"/>
    <w:rsid w:val="00CD768E"/>
    <w:rsid w:val="00D10E8D"/>
    <w:rsid w:val="00D433CC"/>
    <w:rsid w:val="00D70B7D"/>
    <w:rsid w:val="00D74725"/>
    <w:rsid w:val="00DA23E5"/>
    <w:rsid w:val="00DE304A"/>
    <w:rsid w:val="00E20D77"/>
    <w:rsid w:val="00E372D2"/>
    <w:rsid w:val="00E560BC"/>
    <w:rsid w:val="00E60822"/>
    <w:rsid w:val="00E7772A"/>
    <w:rsid w:val="00F17067"/>
    <w:rsid w:val="00F374BE"/>
    <w:rsid w:val="00F452DE"/>
    <w:rsid w:val="00F47D4A"/>
    <w:rsid w:val="00F67D9D"/>
    <w:rsid w:val="00FB2DCD"/>
    <w:rsid w:val="00FE3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F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rPr>
      <w:noProof/>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FootnoteText">
    <w:name w:val="footnote text"/>
    <w:basedOn w:val="Normal"/>
    <w:link w:val="FootnoteTextChar"/>
    <w:uiPriority w:val="99"/>
    <w:rsid w:val="001E0F7F"/>
    <w:pPr>
      <w:ind w:left="0" w:firstLine="0"/>
      <w:jc w:val="left"/>
    </w:pPr>
    <w:rPr>
      <w:rFonts w:ascii="Calibri" w:eastAsia="Calibri" w:hAnsi="Calibri" w:cs="Calibri" w:hint="eastAsia"/>
      <w:color w:val="000000"/>
      <w:sz w:val="20"/>
      <w:szCs w:val="20"/>
    </w:rPr>
  </w:style>
  <w:style w:type="character" w:customStyle="1" w:styleId="FootnoteTextChar">
    <w:name w:val="Footnote Text Char"/>
    <w:basedOn w:val="DefaultParagraphFont"/>
    <w:link w:val="FootnoteText"/>
    <w:uiPriority w:val="99"/>
    <w:rsid w:val="001E0F7F"/>
    <w:rPr>
      <w:rFonts w:ascii="Calibri" w:eastAsia="Calibri" w:hAnsi="Calibri" w:cs="Calibri"/>
      <w:noProof/>
      <w:color w:val="000000"/>
      <w:sz w:val="20"/>
      <w:szCs w:val="20"/>
    </w:rPr>
  </w:style>
  <w:style w:type="character" w:styleId="FootnoteReference">
    <w:name w:val="footnote reference"/>
    <w:basedOn w:val="DefaultParagraphFont"/>
    <w:uiPriority w:val="99"/>
    <w:rsid w:val="001E0F7F"/>
    <w:rPr>
      <w:vertAlign w:val="superscript"/>
    </w:rPr>
  </w:style>
  <w:style w:type="paragraph" w:styleId="Bibliography">
    <w:name w:val="Bibliography"/>
    <w:basedOn w:val="Normal"/>
    <w:next w:val="Normal"/>
    <w:uiPriority w:val="37"/>
    <w:unhideWhenUsed/>
    <w:rsid w:val="004E116F"/>
  </w:style>
  <w:style w:type="paragraph" w:styleId="NormalWeb">
    <w:name w:val="Normal (Web)"/>
    <w:basedOn w:val="Normal"/>
    <w:uiPriority w:val="99"/>
    <w:semiHidden/>
    <w:unhideWhenUsed/>
    <w:rsid w:val="00F374B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rPr>
      <w:noProof/>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FootnoteText">
    <w:name w:val="footnote text"/>
    <w:basedOn w:val="Normal"/>
    <w:link w:val="FootnoteTextChar"/>
    <w:uiPriority w:val="99"/>
    <w:rsid w:val="001E0F7F"/>
    <w:pPr>
      <w:ind w:left="0" w:firstLine="0"/>
      <w:jc w:val="left"/>
    </w:pPr>
    <w:rPr>
      <w:rFonts w:ascii="Calibri" w:eastAsia="Calibri" w:hAnsi="Calibri" w:cs="Calibri" w:hint="eastAsia"/>
      <w:color w:val="000000"/>
      <w:sz w:val="20"/>
      <w:szCs w:val="20"/>
    </w:rPr>
  </w:style>
  <w:style w:type="character" w:customStyle="1" w:styleId="FootnoteTextChar">
    <w:name w:val="Footnote Text Char"/>
    <w:basedOn w:val="DefaultParagraphFont"/>
    <w:link w:val="FootnoteText"/>
    <w:uiPriority w:val="99"/>
    <w:rsid w:val="001E0F7F"/>
    <w:rPr>
      <w:rFonts w:ascii="Calibri" w:eastAsia="Calibri" w:hAnsi="Calibri" w:cs="Calibri"/>
      <w:noProof/>
      <w:color w:val="000000"/>
      <w:sz w:val="20"/>
      <w:szCs w:val="20"/>
    </w:rPr>
  </w:style>
  <w:style w:type="character" w:styleId="FootnoteReference">
    <w:name w:val="footnote reference"/>
    <w:basedOn w:val="DefaultParagraphFont"/>
    <w:uiPriority w:val="99"/>
    <w:rsid w:val="001E0F7F"/>
    <w:rPr>
      <w:vertAlign w:val="superscript"/>
    </w:rPr>
  </w:style>
  <w:style w:type="paragraph" w:styleId="Bibliography">
    <w:name w:val="Bibliography"/>
    <w:basedOn w:val="Normal"/>
    <w:next w:val="Normal"/>
    <w:uiPriority w:val="37"/>
    <w:unhideWhenUsed/>
    <w:rsid w:val="004E116F"/>
  </w:style>
  <w:style w:type="paragraph" w:styleId="NormalWeb">
    <w:name w:val="Normal (Web)"/>
    <w:basedOn w:val="Normal"/>
    <w:uiPriority w:val="99"/>
    <w:semiHidden/>
    <w:unhideWhenUsed/>
    <w:rsid w:val="00F374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577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https://doi.org/10.36526/js.v3i2.695"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ibabwi.ac.id/index.php/santhet" TargetMode="External"/><Relationship Id="rId2" Type="http://schemas.openxmlformats.org/officeDocument/2006/relationships/hyperlink" Target="https://ejournal.unibabwi.ac.id/index.php/santhet" TargetMode="External"/><Relationship Id="rId1" Type="http://schemas.openxmlformats.org/officeDocument/2006/relationships/image" Target="media/image3.png"/><Relationship Id="rId4" Type="http://schemas.openxmlformats.org/officeDocument/2006/relationships/hyperlink" Target="https://doi.org/10.36526/js.v3i2.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398q9vu5zoA+D2xsM+l55hkY3w==">CgMxLjAyCGguZ2pkZ3hzOAByITF5LXo4Q2dwaEI0OFNUOUNHaTQ3TVpfTUQ2amdHVDcyaA==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9578</Words>
  <Characters>54601</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Windows User</cp:lastModifiedBy>
  <cp:revision>2</cp:revision>
  <dcterms:created xsi:type="dcterms:W3CDTF">2026-07-16T12:30:00Z</dcterms:created>
  <dcterms:modified xsi:type="dcterms:W3CDTF">2026-07-16T12:30:00Z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ZOTERO_PREF_1">
    <vt:lpwstr>&lt;data data-version="3" zotero-version="6.0.36"&gt;&lt;session id="BW3zHs9F"/&gt;&lt;style id="http://www.zotero.org/styles/apa" locale="en-US" hasBibliography="1" bibliographyStyleHasBeenSet="1"/&gt;&lt;prefs&gt;&lt;pref name="fieldType" value="Field"/&gt;&lt;/prefs&gt;&lt;/data&gt;</vt:lpwstr>
  </property>
</Properties>
</file>