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62EA2" w14:textId="77777777" w:rsidR="002428AC" w:rsidRPr="003D1A4D" w:rsidRDefault="003D1A4D" w:rsidP="002428AC">
      <w:pPr>
        <w:ind w:left="0" w:firstLine="0"/>
        <w:jc w:val="center"/>
        <w:rPr>
          <w:rFonts w:ascii="Arial Narrow" w:eastAsia="Arial Narrow" w:hAnsi="Arial Narrow" w:cs="Arial Narrow"/>
          <w:lang w:val="en-US"/>
        </w:rPr>
      </w:pPr>
      <w:r w:rsidRPr="003D1A4D">
        <w:rPr>
          <w:rFonts w:ascii="Arial Narrow" w:eastAsia="Arial Narrow" w:hAnsi="Arial Narrow" w:cs="Arial Narrow"/>
          <w:b/>
          <w:sz w:val="28"/>
          <w:szCs w:val="28"/>
          <w:lang w:val="en-US"/>
        </w:rPr>
        <w:t xml:space="preserve">DEVELOPMENT OF LEARING MEDIA FOR RODA TANYA ON FABLE STORY FOR CLASS VII STUDENTS OF TANJUNGPINANG </w:t>
      </w:r>
      <w:proofErr w:type="gramStart"/>
      <w:r w:rsidRPr="003D1A4D">
        <w:rPr>
          <w:rFonts w:ascii="Arial Narrow" w:eastAsia="Arial Narrow" w:hAnsi="Arial Narrow" w:cs="Arial Narrow"/>
          <w:b/>
          <w:sz w:val="28"/>
          <w:szCs w:val="28"/>
          <w:lang w:val="en-US"/>
        </w:rPr>
        <w:t>17  JUNIOR</w:t>
      </w:r>
      <w:proofErr w:type="gramEnd"/>
      <w:r w:rsidRPr="003D1A4D">
        <w:rPr>
          <w:rFonts w:ascii="Arial Narrow" w:eastAsia="Arial Narrow" w:hAnsi="Arial Narrow" w:cs="Arial Narrow"/>
          <w:b/>
          <w:sz w:val="28"/>
          <w:szCs w:val="28"/>
          <w:lang w:val="en-US"/>
        </w:rPr>
        <w:t xml:space="preserve"> HIGH SCHOOL</w:t>
      </w:r>
    </w:p>
    <w:p w14:paraId="5147BF50" w14:textId="77777777" w:rsidR="002428AC" w:rsidRDefault="002428AC" w:rsidP="002428AC">
      <w:pPr>
        <w:ind w:left="0" w:firstLine="0"/>
        <w:jc w:val="center"/>
        <w:rPr>
          <w:rFonts w:ascii="Arial Narrow" w:eastAsia="Arial Narrow" w:hAnsi="Arial Narrow" w:cs="Arial Narrow"/>
          <w:i/>
          <w:lang w:val="en-US"/>
        </w:rPr>
      </w:pPr>
    </w:p>
    <w:p w14:paraId="48833E52" w14:textId="77777777" w:rsidR="002428AC" w:rsidRPr="002428AC" w:rsidRDefault="002428AC" w:rsidP="002428AC">
      <w:pPr>
        <w:ind w:left="0" w:firstLine="0"/>
        <w:jc w:val="center"/>
        <w:rPr>
          <w:rFonts w:ascii="Arial Narrow" w:eastAsia="Arial Narrow" w:hAnsi="Arial Narrow" w:cs="Arial Narrow"/>
          <w:b/>
          <w:lang w:val="en-US"/>
        </w:rPr>
      </w:pPr>
      <w:r w:rsidRPr="002428AC">
        <w:rPr>
          <w:rFonts w:ascii="Arial Narrow" w:eastAsia="Arial Narrow" w:hAnsi="Arial Narrow" w:cs="Arial Narrow"/>
          <w:b/>
          <w:lang w:val="en-US"/>
        </w:rPr>
        <w:t xml:space="preserve">PENGEMBANGAN MEDIA PEMBELAJARAN </w:t>
      </w:r>
      <w:r w:rsidRPr="002428AC">
        <w:rPr>
          <w:rFonts w:ascii="Arial Narrow" w:eastAsia="Arial Narrow" w:hAnsi="Arial Narrow" w:cs="Arial Narrow"/>
          <w:b/>
          <w:i/>
          <w:lang w:val="en-US"/>
        </w:rPr>
        <w:t>RODA TANYA</w:t>
      </w:r>
      <w:r>
        <w:rPr>
          <w:rFonts w:ascii="Arial Narrow" w:eastAsia="Arial Narrow" w:hAnsi="Arial Narrow" w:cs="Arial Narrow"/>
          <w:b/>
          <w:lang w:val="en-US"/>
        </w:rPr>
        <w:t xml:space="preserve"> PADA MATERI CERITA FABEL </w:t>
      </w:r>
      <w:r w:rsidRPr="002428AC">
        <w:rPr>
          <w:rFonts w:ascii="Arial Narrow" w:eastAsia="Arial Narrow" w:hAnsi="Arial Narrow" w:cs="Arial Narrow"/>
          <w:b/>
          <w:lang w:val="en-US"/>
        </w:rPr>
        <w:t>SISWA KELAS VII SEKOLAH MENENGAH PERTAMA NEGERI 17 TANJUNGPINANG</w:t>
      </w:r>
    </w:p>
    <w:p w14:paraId="6DFABCF5" w14:textId="77777777" w:rsidR="002428AC" w:rsidRDefault="002428AC">
      <w:pPr>
        <w:ind w:left="0" w:firstLine="0"/>
        <w:jc w:val="center"/>
        <w:rPr>
          <w:rFonts w:ascii="Arial Narrow" w:eastAsia="Arial Narrow" w:hAnsi="Arial Narrow" w:cs="Arial Narrow"/>
          <w:i/>
          <w:lang w:val="en-US"/>
        </w:rPr>
      </w:pPr>
    </w:p>
    <w:p w14:paraId="472FF5CB" w14:textId="77777777" w:rsidR="002428AC" w:rsidRDefault="002428AC">
      <w:pPr>
        <w:ind w:left="0" w:firstLine="0"/>
        <w:jc w:val="center"/>
        <w:rPr>
          <w:rFonts w:ascii="Arial Narrow" w:eastAsia="Arial Narrow" w:hAnsi="Arial Narrow" w:cs="Arial Narrow"/>
          <w:i/>
          <w:lang w:val="en-US"/>
        </w:rPr>
      </w:pPr>
    </w:p>
    <w:p w14:paraId="15F55114" w14:textId="77777777" w:rsidR="00DF0CA5" w:rsidRPr="002428AC" w:rsidRDefault="002428AC">
      <w:pPr>
        <w:ind w:left="0" w:firstLine="0"/>
        <w:jc w:val="center"/>
        <w:rPr>
          <w:rFonts w:ascii="Arial Narrow" w:eastAsia="Arial Narrow" w:hAnsi="Arial Narrow" w:cs="Arial Narrow"/>
          <w:vertAlign w:val="superscript"/>
          <w:lang w:val="en-US"/>
        </w:rPr>
      </w:pPr>
      <w:bookmarkStart w:id="0" w:name="_GoBack"/>
      <w:r>
        <w:rPr>
          <w:rFonts w:ascii="Arial Narrow" w:eastAsia="Arial Narrow" w:hAnsi="Arial Narrow" w:cs="Arial Narrow"/>
          <w:b/>
          <w:lang w:val="en-US"/>
        </w:rPr>
        <w:t xml:space="preserve">Sultan </w:t>
      </w:r>
      <w:proofErr w:type="spellStart"/>
      <w:r>
        <w:rPr>
          <w:rFonts w:ascii="Arial Narrow" w:eastAsia="Arial Narrow" w:hAnsi="Arial Narrow" w:cs="Arial Narrow"/>
          <w:b/>
          <w:lang w:val="en-US"/>
        </w:rPr>
        <w:t>Riyu</w:t>
      </w:r>
      <w:proofErr w:type="spellEnd"/>
      <w:r w:rsidR="00384AF9">
        <w:rPr>
          <w:rFonts w:ascii="Arial Narrow" w:eastAsia="Arial Narrow" w:hAnsi="Arial Narrow" w:cs="Arial Narrow"/>
          <w:b/>
        </w:rPr>
        <w:t xml:space="preserve"> </w:t>
      </w:r>
      <w:bookmarkEnd w:id="0"/>
      <w:r w:rsidR="00384AF9">
        <w:rPr>
          <w:rFonts w:ascii="Arial Narrow" w:eastAsia="Arial Narrow" w:hAnsi="Arial Narrow" w:cs="Arial Narrow"/>
          <w:b/>
          <w:vertAlign w:val="superscript"/>
        </w:rPr>
        <w:t>1</w:t>
      </w:r>
      <w:proofErr w:type="gramStart"/>
      <w:r w:rsidR="00384AF9">
        <w:rPr>
          <w:rFonts w:ascii="Arial Narrow" w:eastAsia="Arial Narrow" w:hAnsi="Arial Narrow" w:cs="Arial Narrow"/>
          <w:b/>
          <w:vertAlign w:val="superscript"/>
        </w:rPr>
        <w:t>a</w:t>
      </w:r>
      <w:r>
        <w:rPr>
          <w:rFonts w:ascii="Arial Narrow" w:eastAsia="Arial Narrow" w:hAnsi="Arial Narrow" w:cs="Arial Narrow"/>
          <w:b/>
        </w:rPr>
        <w:t>(</w:t>
      </w:r>
      <w:proofErr w:type="gramEnd"/>
      <w:r>
        <w:rPr>
          <w:rFonts w:ascii="Arial Narrow" w:eastAsia="Arial Narrow" w:hAnsi="Arial Narrow" w:cs="Arial Narrow"/>
          <w:b/>
        </w:rPr>
        <w:t xml:space="preserve">*) </w:t>
      </w:r>
      <w:proofErr w:type="spellStart"/>
      <w:r>
        <w:rPr>
          <w:rFonts w:ascii="Arial Narrow" w:eastAsia="Arial Narrow" w:hAnsi="Arial Narrow" w:cs="Arial Narrow"/>
          <w:b/>
          <w:lang w:val="en-US"/>
        </w:rPr>
        <w:t>Dody</w:t>
      </w:r>
      <w:proofErr w:type="spellEnd"/>
      <w:r>
        <w:rPr>
          <w:rFonts w:ascii="Arial Narrow" w:eastAsia="Arial Narrow" w:hAnsi="Arial Narrow" w:cs="Arial Narrow"/>
          <w:b/>
          <w:lang w:val="en-US"/>
        </w:rPr>
        <w:t xml:space="preserve"> </w:t>
      </w:r>
      <w:proofErr w:type="spellStart"/>
      <w:r>
        <w:rPr>
          <w:rFonts w:ascii="Arial Narrow" w:eastAsia="Arial Narrow" w:hAnsi="Arial Narrow" w:cs="Arial Narrow"/>
          <w:b/>
          <w:lang w:val="en-US"/>
        </w:rPr>
        <w:t>Irawan</w:t>
      </w:r>
      <w:proofErr w:type="spellEnd"/>
      <w:r w:rsidR="00384AF9">
        <w:rPr>
          <w:rFonts w:ascii="Arial Narrow" w:eastAsia="Arial Narrow" w:hAnsi="Arial Narrow" w:cs="Arial Narrow"/>
          <w:b/>
        </w:rPr>
        <w:t xml:space="preserve"> </w:t>
      </w:r>
      <w:r w:rsidR="00384AF9">
        <w:rPr>
          <w:rFonts w:ascii="Arial Narrow" w:eastAsia="Arial Narrow" w:hAnsi="Arial Narrow" w:cs="Arial Narrow"/>
          <w:b/>
          <w:vertAlign w:val="superscript"/>
        </w:rPr>
        <w:t>2b</w:t>
      </w:r>
      <w:r>
        <w:rPr>
          <w:rFonts w:ascii="Arial Narrow" w:eastAsia="Arial Narrow" w:hAnsi="Arial Narrow" w:cs="Arial Narrow"/>
          <w:b/>
          <w:vertAlign w:val="superscript"/>
          <w:lang w:val="en-US"/>
        </w:rPr>
        <w:t xml:space="preserve"> </w:t>
      </w:r>
      <w:r w:rsidRPr="002428AC">
        <w:rPr>
          <w:rFonts w:ascii="Arial Narrow" w:eastAsia="Arial Narrow" w:hAnsi="Arial Narrow" w:cs="Arial Narrow"/>
          <w:b/>
          <w:lang w:val="en-US"/>
        </w:rPr>
        <w:t>Siti Habibah</w:t>
      </w:r>
      <w:r>
        <w:rPr>
          <w:rFonts w:ascii="Arial Narrow" w:eastAsia="Arial Narrow" w:hAnsi="Arial Narrow" w:cs="Arial Narrow"/>
          <w:b/>
          <w:vertAlign w:val="superscript"/>
          <w:lang w:val="en-US"/>
        </w:rPr>
        <w:t>3c</w:t>
      </w:r>
    </w:p>
    <w:p w14:paraId="7F34280E" w14:textId="77777777" w:rsidR="002428AC" w:rsidRDefault="002428AC" w:rsidP="002428AC">
      <w:pPr>
        <w:ind w:left="0" w:firstLine="0"/>
        <w:jc w:val="center"/>
        <w:rPr>
          <w:rFonts w:ascii="Arial Narrow" w:eastAsia="Arial Narrow" w:hAnsi="Arial Narrow" w:cs="Arial Narrow"/>
          <w:i/>
          <w:lang w:val="en-US"/>
        </w:rPr>
      </w:pPr>
    </w:p>
    <w:p w14:paraId="0EF19F58" w14:textId="77777777" w:rsidR="002428AC" w:rsidRDefault="00384AF9" w:rsidP="002428AC">
      <w:pPr>
        <w:ind w:left="0" w:firstLine="0"/>
        <w:jc w:val="center"/>
        <w:rPr>
          <w:rFonts w:ascii="Arial Narrow" w:eastAsia="Arial Narrow" w:hAnsi="Arial Narrow" w:cs="Arial Narrow"/>
          <w:lang w:val="en-US"/>
        </w:rPr>
      </w:pPr>
      <w:r>
        <w:rPr>
          <w:rFonts w:ascii="Arial Narrow" w:eastAsia="Arial Narrow" w:hAnsi="Arial Narrow" w:cs="Arial Narrow"/>
          <w:vertAlign w:val="superscript"/>
        </w:rPr>
        <w:t>1</w:t>
      </w:r>
      <w:r w:rsidR="002428AC" w:rsidRPr="002428AC">
        <w:t xml:space="preserve"> </w:t>
      </w:r>
      <w:r w:rsidR="002428AC" w:rsidRPr="002428AC">
        <w:rPr>
          <w:rFonts w:ascii="Arial Narrow" w:eastAsia="Arial Narrow" w:hAnsi="Arial Narrow" w:cs="Arial Narrow"/>
        </w:rPr>
        <w:t>Pendidikan Bahasa dan Sastra Indonesia, Universitas Maritim Raja Ali Haji, Tanjungpinang</w:t>
      </w:r>
    </w:p>
    <w:p w14:paraId="667AA8FD" w14:textId="77777777" w:rsidR="00DF0CA5" w:rsidRPr="002428AC" w:rsidRDefault="00DF0CA5" w:rsidP="002428AC">
      <w:pPr>
        <w:ind w:left="0" w:firstLine="0"/>
        <w:jc w:val="center"/>
        <w:rPr>
          <w:rFonts w:ascii="Arial Narrow" w:eastAsia="Arial Narrow" w:hAnsi="Arial Narrow" w:cs="Arial Narrow"/>
          <w:i/>
          <w:lang w:val="en-US"/>
        </w:rPr>
      </w:pPr>
    </w:p>
    <w:p w14:paraId="0AB1F0B1" w14:textId="77777777" w:rsidR="00DF0CA5" w:rsidRPr="002428AC" w:rsidRDefault="00384AF9">
      <w:pPr>
        <w:ind w:left="0" w:firstLine="0"/>
        <w:jc w:val="center"/>
        <w:rPr>
          <w:rFonts w:ascii="Arial Narrow" w:eastAsia="Arial Narrow" w:hAnsi="Arial Narrow" w:cs="Arial Narrow"/>
          <w:lang w:val="en-US"/>
        </w:rPr>
      </w:pPr>
      <w:r>
        <w:rPr>
          <w:rFonts w:ascii="Arial Narrow" w:eastAsia="Arial Narrow" w:hAnsi="Arial Narrow" w:cs="Arial Narrow"/>
          <w:i/>
          <w:vertAlign w:val="superscript"/>
        </w:rPr>
        <w:t>a</w:t>
      </w:r>
      <w:r w:rsidR="002428AC" w:rsidRPr="002428AC">
        <w:rPr>
          <w:rFonts w:ascii="Arial Narrow" w:eastAsia="Arial Narrow" w:hAnsi="Arial Narrow" w:cs="Arial Narrow"/>
          <w:lang w:val="en-US"/>
        </w:rPr>
        <w:t>sultanriyu05@gmail.com</w:t>
      </w:r>
    </w:p>
    <w:p w14:paraId="676B76A9" w14:textId="77777777" w:rsidR="002428AC" w:rsidRPr="009D77E9" w:rsidRDefault="00384AF9" w:rsidP="002428AC">
      <w:pPr>
        <w:ind w:left="0" w:firstLine="0"/>
        <w:jc w:val="center"/>
        <w:rPr>
          <w:rFonts w:ascii="Arial Narrow" w:eastAsia="Arial Narrow" w:hAnsi="Arial Narrow" w:cs="Arial Narrow"/>
          <w:lang w:val="en-US"/>
        </w:rPr>
      </w:pPr>
      <w:r>
        <w:rPr>
          <w:rFonts w:ascii="Arial Narrow" w:eastAsia="Arial Narrow" w:hAnsi="Arial Narrow" w:cs="Arial Narrow"/>
          <w:i/>
          <w:vertAlign w:val="superscript"/>
        </w:rPr>
        <w:t>b</w:t>
      </w:r>
      <w:r w:rsidR="009D77E9">
        <w:rPr>
          <w:rFonts w:ascii="Arial Narrow" w:eastAsia="Arial Narrow" w:hAnsi="Arial Narrow" w:cs="Arial Narrow"/>
          <w:lang w:val="en-US"/>
        </w:rPr>
        <w:t>dodyirawan@umrah.ac.id</w:t>
      </w:r>
    </w:p>
    <w:p w14:paraId="20B432B9" w14:textId="77777777" w:rsidR="002428AC" w:rsidRPr="002428AC" w:rsidRDefault="002428AC" w:rsidP="002428AC">
      <w:pPr>
        <w:ind w:left="0" w:firstLine="0"/>
        <w:jc w:val="center"/>
        <w:rPr>
          <w:rFonts w:ascii="Arial Narrow" w:eastAsia="Arial Narrow" w:hAnsi="Arial Narrow" w:cs="Arial Narrow"/>
          <w:lang w:val="en-US"/>
        </w:rPr>
      </w:pPr>
      <w:r>
        <w:rPr>
          <w:rFonts w:ascii="Arial Narrow" w:eastAsia="Arial Narrow" w:hAnsi="Arial Narrow" w:cs="Arial Narrow"/>
          <w:i/>
          <w:vertAlign w:val="superscript"/>
          <w:lang w:val="en-US"/>
        </w:rPr>
        <w:t>c</w:t>
      </w:r>
      <w:r>
        <w:rPr>
          <w:rFonts w:ascii="Arial Narrow" w:eastAsia="Arial Narrow" w:hAnsi="Arial Narrow" w:cs="Arial Narrow"/>
          <w:lang w:val="en-US"/>
        </w:rPr>
        <w:t>siti.habibah85@umrah.ac.id</w:t>
      </w:r>
    </w:p>
    <w:p w14:paraId="3C0AAA51" w14:textId="77777777" w:rsidR="002428AC" w:rsidRDefault="002428AC">
      <w:pPr>
        <w:ind w:left="0" w:firstLine="0"/>
        <w:jc w:val="center"/>
        <w:rPr>
          <w:rFonts w:ascii="Arial Narrow" w:eastAsia="Arial Narrow" w:hAnsi="Arial Narrow" w:cs="Arial Narrow"/>
          <w:i/>
          <w:lang w:val="en-US"/>
        </w:rPr>
      </w:pPr>
    </w:p>
    <w:p w14:paraId="0034A75E" w14:textId="77777777" w:rsidR="00DF0CA5" w:rsidRDefault="002428AC">
      <w:pPr>
        <w:ind w:left="0" w:firstLine="0"/>
        <w:jc w:val="center"/>
        <w:rPr>
          <w:rFonts w:ascii="Arial Narrow" w:eastAsia="Arial Narrow" w:hAnsi="Arial Narrow" w:cs="Arial Narrow"/>
          <w:sz w:val="18"/>
          <w:szCs w:val="18"/>
        </w:rPr>
      </w:pPr>
      <w:r>
        <w:rPr>
          <w:rFonts w:ascii="Arial Narrow" w:eastAsia="Arial Narrow" w:hAnsi="Arial Narrow" w:cs="Arial Narrow"/>
          <w:sz w:val="18"/>
          <w:szCs w:val="18"/>
        </w:rPr>
        <w:t xml:space="preserve"> </w:t>
      </w:r>
      <w:r w:rsidR="00384AF9">
        <w:rPr>
          <w:rFonts w:ascii="Arial Narrow" w:eastAsia="Arial Narrow" w:hAnsi="Arial Narrow" w:cs="Arial Narrow"/>
          <w:sz w:val="18"/>
          <w:szCs w:val="18"/>
        </w:rPr>
        <w:t>(*) Corresponding Author</w:t>
      </w:r>
    </w:p>
    <w:p w14:paraId="7F056EA0" w14:textId="77777777" w:rsidR="00DF0CA5" w:rsidRPr="002428AC" w:rsidRDefault="002428AC" w:rsidP="002428AC">
      <w:pPr>
        <w:ind w:left="0" w:firstLine="0"/>
        <w:jc w:val="center"/>
        <w:rPr>
          <w:rFonts w:ascii="Arial Narrow" w:eastAsia="Arial Narrow" w:hAnsi="Arial Narrow" w:cs="Arial Narrow"/>
          <w:u w:val="single"/>
          <w:lang w:val="en-US"/>
        </w:rPr>
      </w:pPr>
      <w:r w:rsidRPr="002428AC">
        <w:rPr>
          <w:rFonts w:ascii="Arial Narrow" w:eastAsia="Arial Narrow" w:hAnsi="Arial Narrow" w:cs="Arial Narrow"/>
          <w:u w:val="single"/>
          <w:lang w:val="en-US"/>
        </w:rPr>
        <w:t>sultanriyu05@gmail.com</w:t>
      </w:r>
    </w:p>
    <w:p w14:paraId="0E71FA26" w14:textId="77777777" w:rsidR="00DF0CA5" w:rsidRDefault="00DF0CA5">
      <w:pPr>
        <w:ind w:left="0" w:firstLine="0"/>
        <w:jc w:val="center"/>
        <w:rPr>
          <w:rFonts w:ascii="Arial Narrow" w:eastAsia="Arial Narrow" w:hAnsi="Arial Narrow" w:cs="Arial Narrow"/>
          <w:sz w:val="18"/>
          <w:szCs w:val="18"/>
        </w:rPr>
      </w:pPr>
    </w:p>
    <w:p w14:paraId="459635A2" w14:textId="3C94491F" w:rsidR="00DF0CA5" w:rsidRPr="000A1E8A" w:rsidRDefault="00384AF9">
      <w:pPr>
        <w:pBdr>
          <w:top w:val="nil"/>
          <w:left w:val="nil"/>
          <w:bottom w:val="nil"/>
          <w:right w:val="nil"/>
          <w:between w:val="nil"/>
        </w:pBdr>
        <w:tabs>
          <w:tab w:val="center" w:pos="4513"/>
          <w:tab w:val="right" w:pos="9026"/>
        </w:tabs>
        <w:ind w:left="0" w:firstLine="0"/>
        <w:rPr>
          <w:rFonts w:ascii="Arial Narrow" w:eastAsia="Arial Narrow" w:hAnsi="Arial Narrow" w:cs="Arial Narrow"/>
          <w:i/>
          <w:color w:val="000000"/>
          <w:lang w:val="en-US"/>
        </w:rPr>
      </w:pPr>
      <w:r>
        <w:rPr>
          <w:rFonts w:ascii="Arial Narrow" w:eastAsia="Arial Narrow" w:hAnsi="Arial Narrow" w:cs="Arial Narrow"/>
          <w:b/>
          <w:color w:val="000000"/>
          <w:sz w:val="18"/>
          <w:szCs w:val="18"/>
        </w:rPr>
        <w:t>How to Cite:</w:t>
      </w:r>
      <w:r w:rsidR="00091CE8">
        <w:rPr>
          <w:rFonts w:ascii="Arial Narrow" w:eastAsia="Arial Narrow" w:hAnsi="Arial Narrow" w:cs="Arial Narrow"/>
          <w:color w:val="000000"/>
          <w:sz w:val="18"/>
          <w:szCs w:val="18"/>
        </w:rPr>
        <w:t xml:space="preserve"> </w:t>
      </w:r>
      <w:r w:rsidR="00091CE8">
        <w:rPr>
          <w:rFonts w:ascii="Arial Narrow" w:eastAsia="Arial Narrow" w:hAnsi="Arial Narrow" w:cs="Arial Narrow"/>
          <w:color w:val="000000"/>
          <w:sz w:val="18"/>
          <w:szCs w:val="18"/>
          <w:lang w:val="en-US"/>
        </w:rPr>
        <w:t xml:space="preserve">Sultan </w:t>
      </w:r>
      <w:proofErr w:type="spellStart"/>
      <w:r w:rsidR="00091CE8">
        <w:rPr>
          <w:rFonts w:ascii="Arial Narrow" w:eastAsia="Arial Narrow" w:hAnsi="Arial Narrow" w:cs="Arial Narrow"/>
          <w:color w:val="000000"/>
          <w:sz w:val="18"/>
          <w:szCs w:val="18"/>
          <w:lang w:val="en-US"/>
        </w:rPr>
        <w:t>Riyu</w:t>
      </w:r>
      <w:proofErr w:type="spellEnd"/>
      <w:r w:rsidR="009D77E9">
        <w:rPr>
          <w:rFonts w:ascii="Arial Narrow" w:eastAsia="Arial Narrow" w:hAnsi="Arial Narrow" w:cs="Arial Narrow"/>
          <w:color w:val="000000"/>
          <w:sz w:val="18"/>
          <w:szCs w:val="18"/>
        </w:rPr>
        <w:t>. (202</w:t>
      </w:r>
      <w:r w:rsidR="009D77E9">
        <w:rPr>
          <w:rFonts w:ascii="Arial Narrow" w:eastAsia="Arial Narrow" w:hAnsi="Arial Narrow" w:cs="Arial Narrow"/>
          <w:color w:val="000000"/>
          <w:sz w:val="18"/>
          <w:szCs w:val="18"/>
          <w:lang w:val="en-US"/>
        </w:rPr>
        <w:t>3</w:t>
      </w:r>
      <w:r w:rsidR="00091CE8">
        <w:rPr>
          <w:rFonts w:ascii="Arial Narrow" w:eastAsia="Arial Narrow" w:hAnsi="Arial Narrow" w:cs="Arial Narrow"/>
          <w:color w:val="000000"/>
          <w:sz w:val="18"/>
          <w:szCs w:val="18"/>
        </w:rPr>
        <w:t xml:space="preserve">). </w:t>
      </w:r>
      <w:r w:rsidR="00091CE8" w:rsidRPr="00091CE8">
        <w:rPr>
          <w:rFonts w:ascii="Arial Narrow" w:eastAsia="Arial Narrow" w:hAnsi="Arial Narrow" w:cs="Arial Narrow"/>
          <w:color w:val="000000"/>
          <w:sz w:val="18"/>
          <w:szCs w:val="18"/>
        </w:rPr>
        <w:t>Pengembangan Media Pembelajaran Roda Tanya Pada Mat</w:t>
      </w:r>
      <w:r w:rsidR="00091CE8">
        <w:rPr>
          <w:rFonts w:ascii="Arial Narrow" w:eastAsia="Arial Narrow" w:hAnsi="Arial Narrow" w:cs="Arial Narrow"/>
          <w:color w:val="000000"/>
          <w:sz w:val="18"/>
          <w:szCs w:val="18"/>
        </w:rPr>
        <w:t>eri Cerita Fabel Siswa Kelas V</w:t>
      </w:r>
      <w:r w:rsidR="00091CE8">
        <w:rPr>
          <w:rFonts w:ascii="Arial Narrow" w:eastAsia="Arial Narrow" w:hAnsi="Arial Narrow" w:cs="Arial Narrow"/>
          <w:color w:val="000000"/>
          <w:sz w:val="18"/>
          <w:szCs w:val="18"/>
          <w:lang w:val="en-US"/>
        </w:rPr>
        <w:t>II</w:t>
      </w:r>
      <w:r w:rsidR="00091CE8" w:rsidRPr="00091CE8">
        <w:rPr>
          <w:rFonts w:ascii="Arial Narrow" w:eastAsia="Arial Narrow" w:hAnsi="Arial Narrow" w:cs="Arial Narrow"/>
          <w:color w:val="000000"/>
          <w:sz w:val="18"/>
          <w:szCs w:val="18"/>
        </w:rPr>
        <w:t xml:space="preserve"> Sekolah Menengah Pertama Negeri 17 Tanjungpinang</w:t>
      </w:r>
      <w:r>
        <w:rPr>
          <w:rFonts w:ascii="Arial Narrow" w:eastAsia="Arial Narrow" w:hAnsi="Arial Narrow" w:cs="Arial Narrow"/>
          <w:color w:val="000000"/>
          <w:sz w:val="18"/>
          <w:szCs w:val="18"/>
        </w:rPr>
        <w:t xml:space="preserve">. </w:t>
      </w:r>
      <w:r w:rsidR="000A1E8A">
        <w:rPr>
          <w:rFonts w:ascii="Arial Narrow" w:eastAsia="Arial Narrow" w:hAnsi="Arial Narrow" w:cs="Arial Narrow"/>
          <w:color w:val="000000"/>
          <w:sz w:val="18"/>
          <w:szCs w:val="18"/>
          <w:lang w:val="en-US"/>
        </w:rPr>
        <w:t xml:space="preserve">                </w:t>
      </w:r>
      <w:r w:rsidR="00091CE8">
        <w:rPr>
          <w:rFonts w:ascii="Arial Narrow" w:eastAsia="Arial Narrow" w:hAnsi="Arial Narrow" w:cs="Arial Narrow"/>
          <w:color w:val="000000"/>
          <w:sz w:val="18"/>
          <w:szCs w:val="18"/>
        </w:rPr>
        <w:t xml:space="preserve">                       </w:t>
      </w:r>
      <w:r w:rsidR="000A1E8A">
        <w:rPr>
          <w:rFonts w:ascii="Arial Narrow" w:eastAsia="Arial Narrow" w:hAnsi="Arial Narrow" w:cs="Arial Narrow"/>
          <w:color w:val="000000"/>
          <w:sz w:val="18"/>
          <w:szCs w:val="18"/>
          <w:lang w:val="en-US"/>
        </w:rPr>
        <w:t xml:space="preserve">       </w:t>
      </w:r>
      <w:r w:rsidR="00091CE8">
        <w:rPr>
          <w:rFonts w:ascii="Arial Narrow" w:eastAsia="Arial Narrow" w:hAnsi="Arial Narrow" w:cs="Arial Narrow"/>
          <w:color w:val="000000"/>
          <w:sz w:val="18"/>
          <w:szCs w:val="18"/>
        </w:rPr>
        <w:t xml:space="preserve">   </w:t>
      </w:r>
      <w:r>
        <w:rPr>
          <w:rFonts w:ascii="Arial Narrow" w:eastAsia="Arial Narrow" w:hAnsi="Arial Narrow" w:cs="Arial Narrow"/>
          <w:color w:val="000000"/>
          <w:sz w:val="18"/>
          <w:szCs w:val="18"/>
        </w:rPr>
        <w:t>doi</w:t>
      </w:r>
      <w:r>
        <w:rPr>
          <w:rFonts w:ascii="Arial Narrow" w:eastAsia="Arial Narrow" w:hAnsi="Arial Narrow" w:cs="Arial Narrow"/>
          <w:b/>
          <w:color w:val="000000"/>
          <w:sz w:val="16"/>
          <w:szCs w:val="16"/>
        </w:rPr>
        <w:t xml:space="preserve">: </w:t>
      </w:r>
      <w:hyperlink r:id="rId7">
        <w:r>
          <w:rPr>
            <w:rFonts w:ascii="Arial Narrow" w:eastAsia="Arial Narrow" w:hAnsi="Arial Narrow" w:cs="Arial Narrow"/>
            <w:b/>
            <w:color w:val="000000"/>
            <w:sz w:val="16"/>
            <w:szCs w:val="16"/>
          </w:rPr>
          <w:t>10.36526/js.v3i2.</w:t>
        </w:r>
      </w:hyperlink>
      <w:r w:rsidR="000A1E8A">
        <w:rPr>
          <w:rFonts w:ascii="Arial Narrow" w:eastAsia="Arial Narrow" w:hAnsi="Arial Narrow" w:cs="Arial Narrow"/>
          <w:b/>
          <w:color w:val="000000"/>
          <w:sz w:val="16"/>
          <w:szCs w:val="16"/>
          <w:lang w:val="en-US"/>
        </w:rPr>
        <w:t>3483</w:t>
      </w:r>
    </w:p>
    <w:tbl>
      <w:tblPr>
        <w:tblStyle w:val="a"/>
        <w:tblW w:w="804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809"/>
        <w:gridCol w:w="6237"/>
      </w:tblGrid>
      <w:tr w:rsidR="000A1E8A" w14:paraId="3515AB8C" w14:textId="77777777" w:rsidTr="000A1E8A">
        <w:trPr>
          <w:trHeight w:val="70"/>
        </w:trPr>
        <w:tc>
          <w:tcPr>
            <w:tcW w:w="1809" w:type="dxa"/>
            <w:vMerge w:val="restart"/>
            <w:tcBorders>
              <w:top w:val="thinThickSmallGap" w:sz="24" w:space="0" w:color="000000"/>
            </w:tcBorders>
          </w:tcPr>
          <w:p w14:paraId="56DD76C0" w14:textId="77777777" w:rsidR="000A1E8A" w:rsidRPr="008F0673" w:rsidRDefault="000A1E8A" w:rsidP="000A1E8A">
            <w:pPr>
              <w:ind w:left="-108" w:firstLine="0"/>
              <w:jc w:val="left"/>
              <w:rPr>
                <w:rFonts w:ascii="Arial Narrow" w:hAnsi="Arial Narrow"/>
                <w:sz w:val="18"/>
                <w:szCs w:val="18"/>
                <w:lang w:val="en-US"/>
              </w:rPr>
            </w:pPr>
            <w:r w:rsidRPr="008F0673">
              <w:rPr>
                <w:rFonts w:ascii="Arial Narrow" w:hAnsi="Arial Narrow"/>
                <w:sz w:val="18"/>
                <w:szCs w:val="18"/>
              </w:rPr>
              <w:t xml:space="preserve">Received: </w:t>
            </w:r>
            <w:r w:rsidRPr="008F0673">
              <w:rPr>
                <w:rFonts w:ascii="Arial Narrow" w:hAnsi="Arial Narrow"/>
                <w:sz w:val="18"/>
                <w:szCs w:val="18"/>
                <w:lang w:val="en-US"/>
              </w:rPr>
              <w:t>1</w:t>
            </w:r>
            <w:r>
              <w:rPr>
                <w:rFonts w:ascii="Arial Narrow" w:hAnsi="Arial Narrow"/>
                <w:sz w:val="18"/>
                <w:szCs w:val="18"/>
                <w:lang w:val="en-US"/>
              </w:rPr>
              <w:t>8</w:t>
            </w:r>
            <w:r w:rsidRPr="008F0673">
              <w:rPr>
                <w:rFonts w:ascii="Arial Narrow" w:hAnsi="Arial Narrow"/>
                <w:sz w:val="18"/>
                <w:szCs w:val="18"/>
              </w:rPr>
              <w:t>-</w:t>
            </w:r>
            <w:r w:rsidRPr="008F0673">
              <w:rPr>
                <w:rFonts w:ascii="Arial Narrow" w:hAnsi="Arial Narrow"/>
                <w:sz w:val="18"/>
                <w:szCs w:val="18"/>
                <w:lang w:val="en-US"/>
              </w:rPr>
              <w:t>0</w:t>
            </w:r>
            <w:r>
              <w:rPr>
                <w:rFonts w:ascii="Arial Narrow" w:hAnsi="Arial Narrow"/>
                <w:sz w:val="18"/>
                <w:szCs w:val="18"/>
                <w:lang w:val="en-US"/>
              </w:rPr>
              <w:t>1</w:t>
            </w:r>
            <w:r w:rsidRPr="008F0673">
              <w:rPr>
                <w:rFonts w:ascii="Arial Narrow" w:hAnsi="Arial Narrow"/>
                <w:sz w:val="18"/>
                <w:szCs w:val="18"/>
              </w:rPr>
              <w:t>-202</w:t>
            </w:r>
            <w:r w:rsidRPr="008F0673">
              <w:rPr>
                <w:rFonts w:ascii="Arial Narrow" w:hAnsi="Arial Narrow"/>
                <w:sz w:val="18"/>
                <w:szCs w:val="18"/>
                <w:lang w:val="en-US"/>
              </w:rPr>
              <w:t>4</w:t>
            </w:r>
          </w:p>
          <w:p w14:paraId="09219858" w14:textId="77777777" w:rsidR="000A1E8A" w:rsidRPr="008F0673" w:rsidRDefault="000A1E8A" w:rsidP="000A1E8A">
            <w:pPr>
              <w:ind w:left="-108" w:firstLine="0"/>
              <w:jc w:val="left"/>
              <w:rPr>
                <w:rFonts w:ascii="Arial Narrow" w:hAnsi="Arial Narrow"/>
                <w:sz w:val="18"/>
                <w:szCs w:val="18"/>
              </w:rPr>
            </w:pPr>
            <w:r w:rsidRPr="008F0673">
              <w:rPr>
                <w:rFonts w:ascii="Arial Narrow" w:hAnsi="Arial Narrow"/>
                <w:sz w:val="18"/>
                <w:szCs w:val="18"/>
              </w:rPr>
              <w:t>Revised  : 0</w:t>
            </w:r>
            <w:r>
              <w:rPr>
                <w:rFonts w:ascii="Arial Narrow" w:hAnsi="Arial Narrow"/>
                <w:sz w:val="18"/>
                <w:szCs w:val="18"/>
                <w:lang w:val="en-US"/>
              </w:rPr>
              <w:t>9</w:t>
            </w:r>
            <w:r w:rsidRPr="008F0673">
              <w:rPr>
                <w:rFonts w:ascii="Arial Narrow" w:hAnsi="Arial Narrow"/>
                <w:sz w:val="18"/>
                <w:szCs w:val="18"/>
              </w:rPr>
              <w:t>-0</w:t>
            </w:r>
            <w:r w:rsidRPr="008F0673">
              <w:rPr>
                <w:rFonts w:ascii="Arial Narrow" w:hAnsi="Arial Narrow"/>
                <w:sz w:val="18"/>
                <w:szCs w:val="18"/>
                <w:lang w:val="en-US"/>
              </w:rPr>
              <w:t>5</w:t>
            </w:r>
            <w:r w:rsidRPr="008F0673">
              <w:rPr>
                <w:rFonts w:ascii="Arial Narrow" w:hAnsi="Arial Narrow"/>
                <w:sz w:val="18"/>
                <w:szCs w:val="18"/>
              </w:rPr>
              <w:t>-2024</w:t>
            </w:r>
          </w:p>
          <w:p w14:paraId="68DE0D5B" w14:textId="77777777" w:rsidR="000A1E8A" w:rsidRPr="008F0673" w:rsidRDefault="000A1E8A" w:rsidP="000A1E8A">
            <w:pPr>
              <w:ind w:left="-108" w:firstLine="0"/>
              <w:jc w:val="left"/>
              <w:rPr>
                <w:rFonts w:ascii="Arial Narrow" w:eastAsia="Arial Narrow" w:hAnsi="Arial Narrow" w:cs="Arial Narrow"/>
                <w:b/>
                <w:bCs/>
                <w:sz w:val="18"/>
                <w:szCs w:val="18"/>
              </w:rPr>
            </w:pPr>
            <w:r w:rsidRPr="008F0673">
              <w:rPr>
                <w:rFonts w:ascii="Arial Narrow" w:hAnsi="Arial Narrow"/>
                <w:sz w:val="18"/>
                <w:szCs w:val="18"/>
              </w:rPr>
              <w:t>Accepted</w:t>
            </w:r>
            <w:r w:rsidRPr="008F0673">
              <w:rPr>
                <w:rFonts w:ascii="Arial Narrow" w:eastAsia="Arial Narrow" w:hAnsi="Arial Narrow" w:cs="Arial Narrow"/>
                <w:sz w:val="18"/>
                <w:szCs w:val="18"/>
              </w:rPr>
              <w:t xml:space="preserve">: </w:t>
            </w:r>
            <w:r>
              <w:rPr>
                <w:rFonts w:ascii="Arial Narrow" w:eastAsia="Arial Narrow" w:hAnsi="Arial Narrow" w:cs="Arial Narrow"/>
                <w:b/>
                <w:bCs/>
                <w:sz w:val="18"/>
                <w:szCs w:val="18"/>
                <w:lang w:val="en-US"/>
              </w:rPr>
              <w:t>20</w:t>
            </w:r>
            <w:r w:rsidRPr="008F0673">
              <w:rPr>
                <w:rFonts w:ascii="Arial Narrow" w:eastAsia="Arial Narrow" w:hAnsi="Arial Narrow" w:cs="Arial Narrow"/>
                <w:b/>
                <w:bCs/>
                <w:sz w:val="18"/>
                <w:szCs w:val="18"/>
              </w:rPr>
              <w:t>-05-2024</w:t>
            </w:r>
          </w:p>
          <w:p w14:paraId="29B34E67" w14:textId="77777777" w:rsidR="000A1E8A" w:rsidRDefault="000A1E8A" w:rsidP="000A1E8A">
            <w:pPr>
              <w:ind w:left="-108" w:firstLine="0"/>
              <w:jc w:val="left"/>
              <w:rPr>
                <w:rFonts w:ascii="Arial Narrow" w:eastAsia="Arial Narrow" w:hAnsi="Arial Narrow" w:cs="Arial Narrow"/>
                <w:b/>
                <w:sz w:val="18"/>
                <w:szCs w:val="18"/>
              </w:rPr>
            </w:pPr>
          </w:p>
          <w:p w14:paraId="76A3FA60" w14:textId="77777777" w:rsidR="000A1E8A" w:rsidRDefault="000A1E8A">
            <w:pPr>
              <w:ind w:left="-108" w:firstLine="0"/>
              <w:jc w:val="left"/>
              <w:rPr>
                <w:rFonts w:ascii="Arial Narrow" w:eastAsia="Arial Narrow" w:hAnsi="Arial Narrow" w:cs="Arial Narrow"/>
                <w:sz w:val="18"/>
                <w:szCs w:val="18"/>
              </w:rPr>
            </w:pPr>
            <w:r>
              <w:rPr>
                <w:rFonts w:ascii="Arial Narrow" w:eastAsia="Arial Narrow" w:hAnsi="Arial Narrow" w:cs="Arial Narrow"/>
                <w:b/>
                <w:sz w:val="18"/>
                <w:szCs w:val="18"/>
              </w:rPr>
              <w:t>Keywords:</w:t>
            </w:r>
            <w:r>
              <w:rPr>
                <w:rFonts w:ascii="Arial Narrow" w:eastAsia="Arial Narrow" w:hAnsi="Arial Narrow" w:cs="Arial Narrow"/>
                <w:sz w:val="18"/>
                <w:szCs w:val="18"/>
              </w:rPr>
              <w:t xml:space="preserve"> </w:t>
            </w:r>
          </w:p>
          <w:p w14:paraId="3FB5C138" w14:textId="77777777" w:rsidR="000A1E8A" w:rsidRDefault="000A1E8A">
            <w:pPr>
              <w:ind w:left="-108" w:firstLine="0"/>
              <w:jc w:val="left"/>
              <w:rPr>
                <w:rFonts w:ascii="Arial Narrow" w:eastAsia="Arial Narrow" w:hAnsi="Arial Narrow" w:cs="Arial Narrow"/>
                <w:sz w:val="18"/>
                <w:szCs w:val="18"/>
                <w:lang w:val="en-US"/>
              </w:rPr>
            </w:pPr>
            <w:proofErr w:type="spellStart"/>
            <w:r w:rsidRPr="00091CE8">
              <w:rPr>
                <w:rFonts w:ascii="Arial Narrow" w:eastAsia="Arial Narrow" w:hAnsi="Arial Narrow" w:cs="Arial Narrow"/>
                <w:sz w:val="18"/>
                <w:szCs w:val="18"/>
                <w:lang w:val="en-US"/>
              </w:rPr>
              <w:t>Developmnt</w:t>
            </w:r>
            <w:proofErr w:type="spellEnd"/>
            <w:r w:rsidRPr="00091CE8">
              <w:rPr>
                <w:rFonts w:ascii="Arial Narrow" w:eastAsia="Arial Narrow" w:hAnsi="Arial Narrow" w:cs="Arial Narrow"/>
                <w:sz w:val="18"/>
                <w:szCs w:val="18"/>
                <w:lang w:val="en-US"/>
              </w:rPr>
              <w:t xml:space="preserve">, </w:t>
            </w:r>
          </w:p>
          <w:p w14:paraId="4CBB110C" w14:textId="77777777" w:rsidR="000A1E8A" w:rsidRDefault="000A1E8A">
            <w:pPr>
              <w:ind w:left="-108" w:firstLine="0"/>
              <w:jc w:val="left"/>
              <w:rPr>
                <w:rFonts w:ascii="Arial Narrow" w:eastAsia="Arial Narrow" w:hAnsi="Arial Narrow" w:cs="Arial Narrow"/>
                <w:sz w:val="18"/>
                <w:szCs w:val="18"/>
                <w:lang w:val="en-US"/>
              </w:rPr>
            </w:pPr>
            <w:r w:rsidRPr="00091CE8">
              <w:rPr>
                <w:rFonts w:ascii="Arial Narrow" w:eastAsia="Arial Narrow" w:hAnsi="Arial Narrow" w:cs="Arial Narrow"/>
                <w:sz w:val="18"/>
                <w:szCs w:val="18"/>
                <w:lang w:val="en-US"/>
              </w:rPr>
              <w:t xml:space="preserve">Learning Media, </w:t>
            </w:r>
          </w:p>
          <w:p w14:paraId="200ADF3C" w14:textId="3AC2581D" w:rsidR="000A1E8A" w:rsidRDefault="000A1E8A">
            <w:pPr>
              <w:ind w:left="-108" w:firstLine="0"/>
              <w:jc w:val="left"/>
              <w:rPr>
                <w:rFonts w:ascii="Arial Narrow" w:eastAsia="Arial Narrow" w:hAnsi="Arial Narrow" w:cs="Arial Narrow"/>
                <w:sz w:val="18"/>
                <w:szCs w:val="18"/>
              </w:rPr>
            </w:pPr>
            <w:r w:rsidRPr="00091CE8">
              <w:rPr>
                <w:rFonts w:ascii="Arial Narrow" w:eastAsia="Arial Narrow" w:hAnsi="Arial Narrow" w:cs="Arial Narrow"/>
                <w:sz w:val="18"/>
                <w:szCs w:val="18"/>
                <w:lang w:val="en-US"/>
              </w:rPr>
              <w:t>Students.</w:t>
            </w:r>
          </w:p>
          <w:p w14:paraId="5C22B219" w14:textId="77777777" w:rsidR="000A1E8A" w:rsidRDefault="000A1E8A">
            <w:pPr>
              <w:ind w:left="-108" w:firstLine="0"/>
              <w:jc w:val="left"/>
              <w:rPr>
                <w:rFonts w:ascii="Arial Narrow" w:eastAsia="Arial Narrow" w:hAnsi="Arial Narrow" w:cs="Arial Narrow"/>
                <w:sz w:val="18"/>
                <w:szCs w:val="18"/>
              </w:rPr>
            </w:pPr>
          </w:p>
          <w:p w14:paraId="3A1756DA" w14:textId="77777777" w:rsidR="000A1E8A" w:rsidRDefault="000A1E8A">
            <w:pPr>
              <w:ind w:left="-108" w:firstLine="0"/>
              <w:jc w:val="left"/>
              <w:rPr>
                <w:rFonts w:ascii="Arial Narrow" w:eastAsia="Arial Narrow" w:hAnsi="Arial Narrow" w:cs="Arial Narrow"/>
                <w:sz w:val="18"/>
                <w:szCs w:val="18"/>
              </w:rPr>
            </w:pPr>
          </w:p>
          <w:p w14:paraId="2E9459AD" w14:textId="77777777" w:rsidR="000A1E8A" w:rsidRDefault="000A1E8A" w:rsidP="00AE00F7">
            <w:pPr>
              <w:ind w:left="-108" w:firstLine="0"/>
              <w:jc w:val="left"/>
              <w:rPr>
                <w:rFonts w:ascii="Arial Narrow" w:eastAsia="Arial Narrow" w:hAnsi="Arial Narrow" w:cs="Arial Narrow"/>
                <w:sz w:val="18"/>
                <w:szCs w:val="18"/>
              </w:rPr>
            </w:pPr>
          </w:p>
        </w:tc>
        <w:tc>
          <w:tcPr>
            <w:tcW w:w="6237" w:type="dxa"/>
            <w:tcBorders>
              <w:top w:val="thinThickSmallGap" w:sz="24" w:space="0" w:color="000000"/>
            </w:tcBorders>
            <w:shd w:val="clear" w:color="auto" w:fill="8DB3E2"/>
          </w:tcPr>
          <w:p w14:paraId="0C4102D0" w14:textId="77777777" w:rsidR="000A1E8A" w:rsidRDefault="000A1E8A">
            <w:pPr>
              <w:ind w:left="-108" w:firstLine="0"/>
              <w:rPr>
                <w:rFonts w:ascii="Arial Narrow" w:eastAsia="Arial Narrow" w:hAnsi="Arial Narrow" w:cs="Arial Narrow"/>
                <w:b/>
                <w:sz w:val="18"/>
                <w:szCs w:val="18"/>
              </w:rPr>
            </w:pPr>
            <w:r>
              <w:rPr>
                <w:rFonts w:ascii="Arial Narrow" w:eastAsia="Arial Narrow" w:hAnsi="Arial Narrow" w:cs="Arial Narrow"/>
                <w:b/>
                <w:sz w:val="18"/>
                <w:szCs w:val="18"/>
              </w:rPr>
              <w:t>Abstract</w:t>
            </w:r>
          </w:p>
        </w:tc>
      </w:tr>
      <w:tr w:rsidR="000A1E8A" w14:paraId="75DC2BC6" w14:textId="77777777" w:rsidTr="000A1E8A">
        <w:tc>
          <w:tcPr>
            <w:tcW w:w="1809" w:type="dxa"/>
            <w:vMerge/>
            <w:tcBorders>
              <w:bottom w:val="thinThickSmallGap" w:sz="24" w:space="0" w:color="000000"/>
            </w:tcBorders>
          </w:tcPr>
          <w:p w14:paraId="227E8060" w14:textId="77777777" w:rsidR="000A1E8A" w:rsidRDefault="000A1E8A">
            <w:pPr>
              <w:ind w:left="-108" w:firstLine="0"/>
              <w:jc w:val="left"/>
              <w:rPr>
                <w:rFonts w:ascii="Arial Narrow" w:eastAsia="Arial Narrow" w:hAnsi="Arial Narrow" w:cs="Arial Narrow"/>
                <w:sz w:val="18"/>
                <w:szCs w:val="18"/>
              </w:rPr>
            </w:pPr>
          </w:p>
        </w:tc>
        <w:tc>
          <w:tcPr>
            <w:tcW w:w="6237" w:type="dxa"/>
            <w:tcBorders>
              <w:bottom w:val="thinThickSmallGap" w:sz="24" w:space="0" w:color="000000"/>
            </w:tcBorders>
            <w:shd w:val="clear" w:color="auto" w:fill="8DB3E2"/>
          </w:tcPr>
          <w:p w14:paraId="6A0FA93B" w14:textId="77777777" w:rsidR="000A1E8A" w:rsidRDefault="000A1E8A">
            <w:pPr>
              <w:ind w:left="-108" w:firstLine="0"/>
              <w:rPr>
                <w:rFonts w:ascii="Arial Narrow" w:eastAsia="Arial Narrow" w:hAnsi="Arial Narrow" w:cs="Arial Narrow"/>
                <w:sz w:val="18"/>
                <w:szCs w:val="18"/>
              </w:rPr>
            </w:pPr>
            <w:r w:rsidRPr="00D50E62">
              <w:rPr>
                <w:rFonts w:ascii="Arial Narrow" w:eastAsia="Arial Narrow" w:hAnsi="Arial Narrow" w:cs="Arial Narrow"/>
                <w:sz w:val="18"/>
                <w:szCs w:val="18"/>
                <w:lang w:val="en-US"/>
              </w:rPr>
              <w:t>The aim of the research is to create a media learning wheel panel for class VII students of SMA Negeri 17 for the 2022–2023 academic year by evaluating the feasibility and usefulness of the media created. The 4D model which started at the definition stage was used as a development model in this research. (Progress). The fable question wheel, a creative visual learning tool, is what the researchers created for this study. Students must answer multiple choice questions to measure their understanding of the content of the fable story. Two experts, a media expert and a material expert, validated the wheel of inquiry.</w:t>
            </w:r>
            <w:r>
              <w:rPr>
                <w:rFonts w:ascii="Arial Narrow" w:eastAsia="Arial Narrow" w:hAnsi="Arial Narrow" w:cs="Arial Narrow"/>
                <w:sz w:val="18"/>
                <w:szCs w:val="18"/>
                <w:lang w:val="en-US"/>
              </w:rPr>
              <w:t xml:space="preserve"> </w:t>
            </w:r>
            <w:r w:rsidRPr="00D50E62">
              <w:rPr>
                <w:rFonts w:ascii="Arial Narrow" w:eastAsia="Arial Narrow" w:hAnsi="Arial Narrow" w:cs="Arial Narrow"/>
                <w:sz w:val="18"/>
                <w:szCs w:val="18"/>
                <w:lang w:val="en-US"/>
              </w:rPr>
              <w:t>The practicality test of learning media was attended by five students in small groups and thirty students in large groups. In this research, interviews, media validity, and media practicality were used as data collection methods. To evaluate the validity and usefulness of the media, this research uses quantitative descriptive data analysis. Qualitative descriptive data analysis is used to examine comments, suggestions and input regarding the media. The findings of this research include that the learning wheel media has a material expert validation percentage of 79% with a "valid" classification and a media expert validation percentage of 96% with a "very valid" classification.</w:t>
            </w:r>
            <w:r>
              <w:rPr>
                <w:rFonts w:ascii="Arial Narrow" w:eastAsia="Arial Narrow" w:hAnsi="Arial Narrow" w:cs="Arial Narrow"/>
                <w:sz w:val="18"/>
                <w:szCs w:val="18"/>
                <w:lang w:val="en-US"/>
              </w:rPr>
              <w:t xml:space="preserve"> </w:t>
            </w:r>
            <w:r w:rsidRPr="00D50E62">
              <w:rPr>
                <w:rFonts w:ascii="Arial Narrow" w:eastAsia="Arial Narrow" w:hAnsi="Arial Narrow" w:cs="Arial Narrow"/>
                <w:sz w:val="18"/>
                <w:szCs w:val="18"/>
                <w:lang w:val="en-US"/>
              </w:rPr>
              <w:t xml:space="preserve">After that, class VII students at SMA Negeri 17 </w:t>
            </w:r>
            <w:proofErr w:type="spellStart"/>
            <w:r w:rsidRPr="00D50E62">
              <w:rPr>
                <w:rFonts w:ascii="Arial Narrow" w:eastAsia="Arial Narrow" w:hAnsi="Arial Narrow" w:cs="Arial Narrow"/>
                <w:sz w:val="18"/>
                <w:szCs w:val="18"/>
                <w:lang w:val="en-US"/>
              </w:rPr>
              <w:t>Tanjungpinang</w:t>
            </w:r>
            <w:proofErr w:type="spellEnd"/>
            <w:r w:rsidRPr="00D50E62">
              <w:rPr>
                <w:rFonts w:ascii="Arial Narrow" w:eastAsia="Arial Narrow" w:hAnsi="Arial Narrow" w:cs="Arial Narrow"/>
                <w:sz w:val="18"/>
                <w:szCs w:val="18"/>
                <w:lang w:val="en-US"/>
              </w:rPr>
              <w:t xml:space="preserve"> took a media practicality test. The research results showed that 90% met the requirements of "very practical" for small groups, 91% "very practical" for large groups, and 100% "very useful" for teachers. This research can be carried out and used as a guide for other research which aims to evaluate the efficacy of learning materials and create innovative visual learning resources.</w:t>
            </w:r>
          </w:p>
        </w:tc>
      </w:tr>
    </w:tbl>
    <w:p w14:paraId="1A8847FD" w14:textId="77777777" w:rsidR="00CF49DF" w:rsidRPr="00AF693E" w:rsidRDefault="00CF49DF">
      <w:pPr>
        <w:ind w:left="0" w:firstLine="0"/>
        <w:rPr>
          <w:rFonts w:ascii="Arial Narrow" w:eastAsia="Arial Narrow" w:hAnsi="Arial Narrow" w:cs="Arial Narrow"/>
          <w:lang w:val="en-US"/>
        </w:rPr>
      </w:pPr>
    </w:p>
    <w:p w14:paraId="793E6E87" w14:textId="77777777" w:rsidR="00DF0CA5" w:rsidRDefault="00384AF9">
      <w:pPr>
        <w:ind w:left="0" w:firstLine="0"/>
        <w:rPr>
          <w:rFonts w:ascii="Arial Narrow" w:eastAsia="Arial Narrow" w:hAnsi="Arial Narrow" w:cs="Arial Narrow"/>
          <w:b/>
        </w:rPr>
      </w:pPr>
      <w:r>
        <w:rPr>
          <w:rFonts w:ascii="Arial Narrow" w:eastAsia="Arial Narrow" w:hAnsi="Arial Narrow" w:cs="Arial Narrow"/>
          <w:b/>
        </w:rPr>
        <w:t>PENDAHULUAN</w:t>
      </w:r>
    </w:p>
    <w:p w14:paraId="3E5084A4" w14:textId="77777777" w:rsidR="00CF49DF" w:rsidRDefault="00CF49DF" w:rsidP="00E4610A">
      <w:pPr>
        <w:ind w:left="0" w:firstLine="720"/>
        <w:rPr>
          <w:rFonts w:ascii="Arial Narrow" w:eastAsia="Arial Narrow" w:hAnsi="Arial Narrow" w:cs="Arial Narrow"/>
          <w:lang w:val="en-US"/>
        </w:rPr>
      </w:pPr>
      <w:r w:rsidRPr="00CF49DF">
        <w:rPr>
          <w:rFonts w:ascii="Arial Narrow" w:eastAsia="Arial Narrow" w:hAnsi="Arial Narrow" w:cs="Arial Narrow"/>
        </w:rPr>
        <w:t>Salah satu alat bantu pembelajaran yang dibutuhkan setiap guru untuk mencapai tujuan pembelajaran adalah media pembelajaran. Media diharapkan dapat berfungsi sebagai wahana untuk menyebarkan konten pendidikan dan memfasilitasi pencapaian tujuan pembelajaran. Kata “media”, yang secara harfiah diterjemahkan sebagai “perantara atau pengantar”, berasal dari kata Latin “medium”. Segala sesuatu yang dapat digunakan untuk menyampaikan gagasan atau informasi sepanjang proses belajar mengajar guna menggugah minat siswa terhadap materi pelajaran dianggap sebagai media pembelajaran (Arsyad, 2017: 10).</w:t>
      </w:r>
      <w:r w:rsidR="00AF693E" w:rsidRPr="00AF693E">
        <w:rPr>
          <w:rFonts w:ascii="Arial Narrow" w:eastAsia="Arial Narrow" w:hAnsi="Arial Narrow" w:cs="Arial Narrow"/>
        </w:rPr>
        <w:t xml:space="preserve"> </w:t>
      </w:r>
      <w:r w:rsidRPr="00CF49DF">
        <w:rPr>
          <w:rFonts w:ascii="Arial Narrow" w:eastAsia="Arial Narrow" w:hAnsi="Arial Narrow" w:cs="Arial Narrow"/>
        </w:rPr>
        <w:t xml:space="preserve">Sedangkan media merupakan sumber informasi dan alat komunikasi, menurut Sharon dalam Rosyid dkk. (2019:4). Ada argumen bahwa media berfungsi sebagai alat bagi guru untuk mengirimkan konten pembelajaran atau sebagai perantara untuk menyampaikan pesan. Kenikmatan siswa dalam proses belajarnya sangat dipengaruhi oleh media, dan hal ini pada gilirannya mempengaruhi </w:t>
      </w:r>
      <w:r w:rsidRPr="00CF49DF">
        <w:rPr>
          <w:rFonts w:ascii="Arial Narrow" w:eastAsia="Arial Narrow" w:hAnsi="Arial Narrow" w:cs="Arial Narrow"/>
        </w:rPr>
        <w:lastRenderedPageBreak/>
        <w:t>kualitas pembelajaran. Penciptaan materi edukasi yang lebih beragam akan membantu keberhasilan proses pembelajaran cerita fabel.</w:t>
      </w:r>
    </w:p>
    <w:p w14:paraId="31FD4E3D" w14:textId="77777777" w:rsidR="00AF693E" w:rsidRPr="00AF693E" w:rsidRDefault="00975059" w:rsidP="00E4610A">
      <w:pPr>
        <w:ind w:left="0" w:firstLine="720"/>
        <w:rPr>
          <w:rFonts w:ascii="Arial Narrow" w:eastAsia="Arial Narrow" w:hAnsi="Arial Narrow" w:cs="Arial Narrow"/>
        </w:rPr>
      </w:pPr>
      <w:r w:rsidRPr="00975059">
        <w:rPr>
          <w:rFonts w:ascii="Arial Narrow" w:eastAsia="Arial Narrow" w:hAnsi="Arial Narrow" w:cs="Arial Narrow"/>
        </w:rPr>
        <w:t>Menurut Nurgiyantoro, cerita fabel (2013:190). Kisah-kisah dari kehidupan hewan yang menunjukkan perilaku mirip manusia. Fabel, sering juga disebut cerita binatang, adalah salah satu jenis cerita tradisional yang tokoh utamanya adalah binatang.</w:t>
      </w:r>
      <w:r>
        <w:rPr>
          <w:rFonts w:ascii="Arial Narrow" w:eastAsia="Arial Narrow" w:hAnsi="Arial Narrow" w:cs="Arial Narrow"/>
          <w:lang w:val="en-US"/>
        </w:rPr>
        <w:t xml:space="preserve"> </w:t>
      </w:r>
      <w:r w:rsidR="00AF693E" w:rsidRPr="00AF693E">
        <w:rPr>
          <w:rFonts w:ascii="Arial Narrow" w:eastAsia="Arial Narrow" w:hAnsi="Arial Narrow" w:cs="Arial Narrow"/>
        </w:rPr>
        <w:t>Peneliti memilih cerita fabel menjadi isi komponen dalam pengembangan media untuk meningkatkan pembelajarab materi tersebut. Adanya penggunaan media membantu siswa lebih aktif dan menjadikan pembelajaran lebih efektif dan menarik.</w:t>
      </w:r>
    </w:p>
    <w:p w14:paraId="5DAF38A6" w14:textId="77777777" w:rsidR="00975059" w:rsidRPr="00975059" w:rsidRDefault="00975059" w:rsidP="00975059">
      <w:pPr>
        <w:ind w:left="0" w:firstLine="720"/>
        <w:rPr>
          <w:rFonts w:ascii="Arial Narrow" w:eastAsia="Arial Narrow" w:hAnsi="Arial Narrow" w:cs="Arial Narrow"/>
        </w:rPr>
      </w:pPr>
      <w:r w:rsidRPr="00975059">
        <w:rPr>
          <w:rFonts w:ascii="Arial Narrow" w:eastAsia="Arial Narrow" w:hAnsi="Arial Narrow" w:cs="Arial Narrow"/>
        </w:rPr>
        <w:t>Arsyad (2014:15) menegaskan bahwa siswa akan siap menerima lingkungan belajar yang menarik. Media pembelajaran merupakan salah satu hal yang dapat membangkitkan minat belajar siswa dan berdampak pada hasil belajarnya. Pemanfaatan media pendidikan di dalam kelas dapat menginspirasi siswa, menciptakan minat dan keinginan baru, memotivasi mereka, mendorong aktivitas belajar, dan mempengaruhi kesejahteraan psikologis mereka.</w:t>
      </w:r>
    </w:p>
    <w:p w14:paraId="261D24E1" w14:textId="77777777" w:rsidR="00AF693E" w:rsidRPr="00AF693E" w:rsidRDefault="00975059" w:rsidP="00975059">
      <w:pPr>
        <w:ind w:left="0" w:firstLine="720"/>
        <w:rPr>
          <w:rFonts w:ascii="Arial Narrow" w:eastAsia="Arial Narrow" w:hAnsi="Arial Narrow" w:cs="Arial Narrow"/>
        </w:rPr>
      </w:pPr>
      <w:r w:rsidRPr="00975059">
        <w:rPr>
          <w:rFonts w:ascii="Arial Narrow" w:eastAsia="Arial Narrow" w:hAnsi="Arial Narrow" w:cs="Arial Narrow"/>
        </w:rPr>
        <w:t>Diketahui bahwa penggunaan media pembelajaran dalam proses pembelajaran masih sedikit, berdasarkan temuan wawancara yang dilakukan kepada guru dan siswa.</w:t>
      </w:r>
      <w:r>
        <w:rPr>
          <w:rFonts w:ascii="Arial Narrow" w:eastAsia="Arial Narrow" w:hAnsi="Arial Narrow" w:cs="Arial Narrow"/>
        </w:rPr>
        <w:t xml:space="preserve"> Dilihat dari kebutuhan siswa </w:t>
      </w:r>
      <w:r w:rsidR="00AF693E" w:rsidRPr="00AF693E">
        <w:rPr>
          <w:rFonts w:ascii="Arial Narrow" w:eastAsia="Arial Narrow" w:hAnsi="Arial Narrow" w:cs="Arial Narrow"/>
        </w:rPr>
        <w:t>bahwa siswa membutukan media yang lebih inovatif dalam pembelajaran untuk menghilangkan kejenuhan. Adanya media pembelajaran juga dapat membantu menyampaikan materi lebih menarik.</w:t>
      </w:r>
    </w:p>
    <w:p w14:paraId="471C86C8" w14:textId="77777777" w:rsidR="00DF0CA5" w:rsidRDefault="00AF693E" w:rsidP="00E4610A">
      <w:pPr>
        <w:ind w:left="0" w:firstLine="720"/>
        <w:rPr>
          <w:rFonts w:ascii="Arial Narrow" w:eastAsia="Arial Narrow" w:hAnsi="Arial Narrow" w:cs="Arial Narrow"/>
          <w:lang w:val="en-US"/>
        </w:rPr>
      </w:pPr>
      <w:r w:rsidRPr="00AF693E">
        <w:rPr>
          <w:rFonts w:ascii="Arial Narrow" w:eastAsia="Arial Narrow" w:hAnsi="Arial Narrow" w:cs="Arial Narrow"/>
        </w:rPr>
        <w:t>Bersumber pada permasalahan yang telah diuraikan, maka peneliti tertaik umtuk melakukan penelitian pengembagan dengan mengujicobakan sebuah hasil produk media pembelajaran roda tanya dalam bentuk visual untuk membantu menciptakan interaksi langsung dalam proses pembelajaran. Media pembelajaran ini diberi nama roda tanya, dikarenakan media ini berbentuk roda yyang didalamnya terdapat pertanyaan mengenai materi cerita fabel. Arsyad, (2017: 10); Rosyid dkk (2019:4); Kustandi dan Darmawan, (2020:16); Ibda, (2019: 34), mengatakan terdapat beberapa hal yang harus diperhatikan dalam pemilihan media pembelajaran. Dimana peneliti membuat media mem</w:t>
      </w:r>
      <w:r>
        <w:rPr>
          <w:rFonts w:ascii="Arial Narrow" w:eastAsia="Arial Narrow" w:hAnsi="Arial Narrow" w:cs="Arial Narrow"/>
        </w:rPr>
        <w:t>perlihatkan beberapa kriteria u</w:t>
      </w:r>
      <w:r>
        <w:rPr>
          <w:rFonts w:ascii="Arial Narrow" w:eastAsia="Arial Narrow" w:hAnsi="Arial Narrow" w:cs="Arial Narrow"/>
          <w:lang w:val="en-US"/>
        </w:rPr>
        <w:t>n</w:t>
      </w:r>
      <w:r w:rsidRPr="00AF693E">
        <w:rPr>
          <w:rFonts w:ascii="Arial Narrow" w:eastAsia="Arial Narrow" w:hAnsi="Arial Narrow" w:cs="Arial Narrow"/>
        </w:rPr>
        <w:t>tuk menciptakan media ang mampu membantu dalam penyampaian materi sehingga materi tidak hanya sebatas bahan bacaan, namun menjadi sebuah media yang menarik d</w:t>
      </w:r>
      <w:r w:rsidR="00E4610A">
        <w:rPr>
          <w:rFonts w:ascii="Arial Narrow" w:eastAsia="Arial Narrow" w:hAnsi="Arial Narrow" w:cs="Arial Narrow"/>
        </w:rPr>
        <w:t>an di minati siswa</w:t>
      </w:r>
      <w:r w:rsidR="00E4610A">
        <w:rPr>
          <w:rFonts w:ascii="Arial Narrow" w:eastAsia="Arial Narrow" w:hAnsi="Arial Narrow" w:cs="Arial Narrow"/>
          <w:lang w:val="en-US"/>
        </w:rPr>
        <w:t>.</w:t>
      </w:r>
    </w:p>
    <w:p w14:paraId="2C6B8598" w14:textId="77777777" w:rsidR="00E4610A" w:rsidRDefault="00E4610A" w:rsidP="00E4610A">
      <w:pPr>
        <w:ind w:left="0" w:firstLine="720"/>
        <w:rPr>
          <w:rFonts w:ascii="Arial Narrow" w:eastAsia="Arial Narrow" w:hAnsi="Arial Narrow" w:cs="Arial Narrow"/>
          <w:lang w:val="en-US"/>
        </w:rPr>
      </w:pPr>
    </w:p>
    <w:p w14:paraId="33F0D104" w14:textId="77777777" w:rsidR="00E4610A" w:rsidRPr="00E4610A" w:rsidRDefault="00E4610A" w:rsidP="00E4610A">
      <w:pPr>
        <w:ind w:left="0" w:firstLine="720"/>
        <w:rPr>
          <w:rFonts w:ascii="Arial Narrow" w:eastAsia="Arial Narrow" w:hAnsi="Arial Narrow" w:cs="Arial Narrow"/>
          <w:i/>
          <w:lang w:val="en-US"/>
        </w:rPr>
      </w:pPr>
    </w:p>
    <w:p w14:paraId="388F5428" w14:textId="77777777" w:rsidR="00DF0CA5" w:rsidRDefault="00384AF9">
      <w:pPr>
        <w:ind w:left="0" w:firstLine="0"/>
        <w:rPr>
          <w:rFonts w:ascii="Arial Narrow" w:eastAsia="Arial Narrow" w:hAnsi="Arial Narrow" w:cs="Arial Narrow"/>
          <w:b/>
        </w:rPr>
      </w:pPr>
      <w:r>
        <w:rPr>
          <w:rFonts w:ascii="Arial Narrow" w:eastAsia="Arial Narrow" w:hAnsi="Arial Narrow" w:cs="Arial Narrow"/>
          <w:b/>
        </w:rPr>
        <w:t>METODE</w:t>
      </w:r>
    </w:p>
    <w:p w14:paraId="1EE4847A" w14:textId="77777777" w:rsidR="00E4610A" w:rsidRPr="00E4610A" w:rsidRDefault="00E4610A" w:rsidP="00E4610A">
      <w:pPr>
        <w:ind w:left="0" w:firstLine="720"/>
        <w:rPr>
          <w:rFonts w:ascii="Arial Narrow" w:eastAsia="Arial Narrow" w:hAnsi="Arial Narrow" w:cs="Arial Narrow"/>
          <w:lang w:val="en-US"/>
        </w:rPr>
      </w:pPr>
      <w:proofErr w:type="spellStart"/>
      <w:r w:rsidRPr="00E4610A">
        <w:rPr>
          <w:rFonts w:ascii="Arial Narrow" w:eastAsia="Arial Narrow" w:hAnsi="Arial Narrow" w:cs="Arial Narrow"/>
          <w:lang w:val="en-US"/>
        </w:rPr>
        <w:t>Penelitian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ini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merupakan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jenis</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penelitian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pengembangan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dengan</w:t>
      </w:r>
      <w:proofErr w:type="spellEnd"/>
      <w:r w:rsidRPr="00E4610A">
        <w:rPr>
          <w:rFonts w:ascii="Arial Narrow" w:eastAsia="Arial Narrow" w:hAnsi="Arial Narrow" w:cs="Arial Narrow"/>
          <w:lang w:val="en-US"/>
        </w:rPr>
        <w:t xml:space="preserve"> model 4D. </w:t>
      </w:r>
      <w:proofErr w:type="spellStart"/>
      <w:r w:rsidRPr="00E4610A">
        <w:rPr>
          <w:rFonts w:ascii="Arial Narrow" w:eastAsia="Arial Narrow" w:hAnsi="Arial Narrow" w:cs="Arial Narrow"/>
          <w:lang w:val="en-US"/>
        </w:rPr>
        <w:t>Jenis</w:t>
      </w:r>
      <w:proofErr w:type="spellEnd"/>
      <w:r w:rsidRPr="00E4610A">
        <w:rPr>
          <w:rFonts w:ascii="Arial Narrow" w:eastAsia="Arial Narrow" w:hAnsi="Arial Narrow" w:cs="Arial Narrow"/>
          <w:lang w:val="en-US"/>
        </w:rPr>
        <w:t xml:space="preserve"> data </w:t>
      </w:r>
      <w:proofErr w:type="spellStart"/>
      <w:r w:rsidRPr="00E4610A">
        <w:rPr>
          <w:rFonts w:ascii="Arial Narrow" w:eastAsia="Arial Narrow" w:hAnsi="Arial Narrow" w:cs="Arial Narrow"/>
          <w:lang w:val="en-US"/>
        </w:rPr>
        <w:t>adalah</w:t>
      </w:r>
      <w:proofErr w:type="spellEnd"/>
      <w:r w:rsidRPr="00E4610A">
        <w:rPr>
          <w:rFonts w:ascii="Arial Narrow" w:eastAsia="Arial Narrow" w:hAnsi="Arial Narrow" w:cs="Arial Narrow"/>
          <w:lang w:val="en-US"/>
        </w:rPr>
        <w:t xml:space="preserve"> data </w:t>
      </w:r>
      <w:proofErr w:type="spellStart"/>
      <w:r w:rsidRPr="00E4610A">
        <w:rPr>
          <w:rFonts w:ascii="Arial Narrow" w:eastAsia="Arial Narrow" w:hAnsi="Arial Narrow" w:cs="Arial Narrow"/>
          <w:lang w:val="en-US"/>
        </w:rPr>
        <w:t>kualitatif</w:t>
      </w:r>
      <w:proofErr w:type="spellEnd"/>
      <w:r w:rsidRPr="00E4610A">
        <w:rPr>
          <w:rFonts w:ascii="Arial Narrow" w:eastAsia="Arial Narrow" w:hAnsi="Arial Narrow" w:cs="Arial Narrow"/>
          <w:lang w:val="en-US"/>
        </w:rPr>
        <w:t xml:space="preserve"> dan </w:t>
      </w:r>
      <w:proofErr w:type="spellStart"/>
      <w:r w:rsidRPr="00E4610A">
        <w:rPr>
          <w:rFonts w:ascii="Arial Narrow" w:eastAsia="Arial Narrow" w:hAnsi="Arial Narrow" w:cs="Arial Narrow"/>
          <w:lang w:val="en-US"/>
        </w:rPr>
        <w:t>kuantitatif</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Peneliti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mengumpulkan</w:t>
      </w:r>
      <w:proofErr w:type="spellEnd"/>
      <w:r w:rsidRPr="00E4610A">
        <w:rPr>
          <w:rFonts w:ascii="Arial Narrow" w:eastAsia="Arial Narrow" w:hAnsi="Arial Narrow" w:cs="Arial Narrow"/>
          <w:lang w:val="en-US"/>
        </w:rPr>
        <w:t xml:space="preserve"> data </w:t>
      </w:r>
      <w:proofErr w:type="spellStart"/>
      <w:r w:rsidRPr="00E4610A">
        <w:rPr>
          <w:rFonts w:ascii="Arial Narrow" w:eastAsia="Arial Narrow" w:hAnsi="Arial Narrow" w:cs="Arial Narrow"/>
          <w:lang w:val="en-US"/>
        </w:rPr>
        <w:t>dengan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istrumen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yaitu</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lembar</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wawancara</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angket</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kevalidan</w:t>
      </w:r>
      <w:proofErr w:type="spellEnd"/>
      <w:r w:rsidRPr="00E4610A">
        <w:rPr>
          <w:rFonts w:ascii="Arial Narrow" w:eastAsia="Arial Narrow" w:hAnsi="Arial Narrow" w:cs="Arial Narrow"/>
          <w:lang w:val="en-US"/>
        </w:rPr>
        <w:t xml:space="preserve">, dan </w:t>
      </w:r>
      <w:proofErr w:type="spellStart"/>
      <w:r w:rsidRPr="00E4610A">
        <w:rPr>
          <w:rFonts w:ascii="Arial Narrow" w:eastAsia="Arial Narrow" w:hAnsi="Arial Narrow" w:cs="Arial Narrow"/>
          <w:lang w:val="en-US"/>
        </w:rPr>
        <w:t>kepraktisan</w:t>
      </w:r>
      <w:proofErr w:type="spellEnd"/>
      <w:r w:rsidRPr="00E4610A">
        <w:rPr>
          <w:rFonts w:ascii="Arial Narrow" w:eastAsia="Arial Narrow" w:hAnsi="Arial Narrow" w:cs="Arial Narrow"/>
          <w:lang w:val="en-US"/>
        </w:rPr>
        <w:t xml:space="preserve"> media. </w:t>
      </w:r>
      <w:proofErr w:type="spellStart"/>
      <w:r w:rsidRPr="00E4610A">
        <w:rPr>
          <w:rFonts w:ascii="Arial Narrow" w:eastAsia="Arial Narrow" w:hAnsi="Arial Narrow" w:cs="Arial Narrow"/>
          <w:lang w:val="en-US"/>
        </w:rPr>
        <w:t>Subjek</w:t>
      </w:r>
      <w:proofErr w:type="spellEnd"/>
      <w:r w:rsidRPr="00E4610A">
        <w:rPr>
          <w:rFonts w:ascii="Arial Narrow" w:eastAsia="Arial Narrow" w:hAnsi="Arial Narrow" w:cs="Arial Narrow"/>
          <w:lang w:val="en-US"/>
        </w:rPr>
        <w:t xml:space="preserve"> uji </w:t>
      </w:r>
      <w:proofErr w:type="spellStart"/>
      <w:r w:rsidRPr="00E4610A">
        <w:rPr>
          <w:rFonts w:ascii="Arial Narrow" w:eastAsia="Arial Narrow" w:hAnsi="Arial Narrow" w:cs="Arial Narrow"/>
          <w:lang w:val="en-US"/>
        </w:rPr>
        <w:t>coba</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dibagi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atas</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kelompok</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kecil</w:t>
      </w:r>
      <w:proofErr w:type="spellEnd"/>
      <w:r w:rsidRPr="00E4610A">
        <w:rPr>
          <w:rFonts w:ascii="Arial Narrow" w:eastAsia="Arial Narrow" w:hAnsi="Arial Narrow" w:cs="Arial Narrow"/>
          <w:lang w:val="en-US"/>
        </w:rPr>
        <w:t xml:space="preserve"> dan </w:t>
      </w:r>
      <w:proofErr w:type="spellStart"/>
      <w:r w:rsidRPr="00E4610A">
        <w:rPr>
          <w:rFonts w:ascii="Arial Narrow" w:eastAsia="Arial Narrow" w:hAnsi="Arial Narrow" w:cs="Arial Narrow"/>
          <w:lang w:val="en-US"/>
        </w:rPr>
        <w:t>besar</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Selain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itu</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untuk</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teknik</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dalam</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menganalisis</w:t>
      </w:r>
      <w:proofErr w:type="spellEnd"/>
      <w:r w:rsidRPr="00E4610A">
        <w:rPr>
          <w:rFonts w:ascii="Arial Narrow" w:eastAsia="Arial Narrow" w:hAnsi="Arial Narrow" w:cs="Arial Narrow"/>
          <w:lang w:val="en-US"/>
        </w:rPr>
        <w:t xml:space="preserve"> data </w:t>
      </w:r>
      <w:proofErr w:type="spellStart"/>
      <w:r w:rsidRPr="00E4610A">
        <w:rPr>
          <w:rFonts w:ascii="Arial Narrow" w:eastAsia="Arial Narrow" w:hAnsi="Arial Narrow" w:cs="Arial Narrow"/>
          <w:lang w:val="en-US"/>
        </w:rPr>
        <w:t>peneliti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melakukan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secara</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deskriptif</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kualitatif</w:t>
      </w:r>
      <w:proofErr w:type="spellEnd"/>
      <w:r w:rsidRPr="00E4610A">
        <w:rPr>
          <w:rFonts w:ascii="Arial Narrow" w:eastAsia="Arial Narrow" w:hAnsi="Arial Narrow" w:cs="Arial Narrow"/>
          <w:lang w:val="en-US"/>
        </w:rPr>
        <w:t xml:space="preserve"> yang </w:t>
      </w:r>
      <w:proofErr w:type="spellStart"/>
      <w:r w:rsidRPr="00E4610A">
        <w:rPr>
          <w:rFonts w:ascii="Arial Narrow" w:eastAsia="Arial Narrow" w:hAnsi="Arial Narrow" w:cs="Arial Narrow"/>
          <w:lang w:val="en-US"/>
        </w:rPr>
        <w:t>dihasilkan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dari</w:t>
      </w:r>
      <w:proofErr w:type="spellEnd"/>
      <w:r w:rsidRPr="00E4610A">
        <w:rPr>
          <w:rFonts w:ascii="Arial Narrow" w:eastAsia="Arial Narrow" w:hAnsi="Arial Narrow" w:cs="Arial Narrow"/>
          <w:lang w:val="en-US"/>
        </w:rPr>
        <w:t xml:space="preserve"> saran, </w:t>
      </w:r>
      <w:proofErr w:type="spellStart"/>
      <w:r w:rsidRPr="00E4610A">
        <w:rPr>
          <w:rFonts w:ascii="Arial Narrow" w:eastAsia="Arial Narrow" w:hAnsi="Arial Narrow" w:cs="Arial Narrow"/>
          <w:lang w:val="en-US"/>
        </w:rPr>
        <w:t>masukan</w:t>
      </w:r>
      <w:proofErr w:type="spellEnd"/>
      <w:r w:rsidRPr="00E4610A">
        <w:rPr>
          <w:rFonts w:ascii="Arial Narrow" w:eastAsia="Arial Narrow" w:hAnsi="Arial Narrow" w:cs="Arial Narrow"/>
          <w:lang w:val="en-US"/>
        </w:rPr>
        <w:t xml:space="preserve">, dan </w:t>
      </w:r>
      <w:proofErr w:type="spellStart"/>
      <w:r w:rsidRPr="00E4610A">
        <w:rPr>
          <w:rFonts w:ascii="Arial Narrow" w:eastAsia="Arial Narrow" w:hAnsi="Arial Narrow" w:cs="Arial Narrow"/>
          <w:lang w:val="en-US"/>
        </w:rPr>
        <w:t>komentar</w:t>
      </w:r>
      <w:proofErr w:type="spellEnd"/>
      <w:r w:rsidRPr="00E4610A">
        <w:rPr>
          <w:rFonts w:ascii="Arial Narrow" w:eastAsia="Arial Narrow" w:hAnsi="Arial Narrow" w:cs="Arial Narrow"/>
          <w:lang w:val="en-US"/>
        </w:rPr>
        <w:t xml:space="preserve"> pada </w:t>
      </w:r>
      <w:proofErr w:type="spellStart"/>
      <w:r w:rsidRPr="00E4610A">
        <w:rPr>
          <w:rFonts w:ascii="Arial Narrow" w:eastAsia="Arial Narrow" w:hAnsi="Arial Narrow" w:cs="Arial Narrow"/>
          <w:lang w:val="en-US"/>
        </w:rPr>
        <w:t>lembar</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angket</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sedangkan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cara</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menganalisis</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deskriptif</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kuantitatif</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dengan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menganalisis</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hasil</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dari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angket</w:t>
      </w:r>
      <w:proofErr w:type="spellEnd"/>
      <w:r w:rsidRPr="00E4610A">
        <w:rPr>
          <w:rFonts w:ascii="Arial Narrow" w:eastAsia="Arial Narrow" w:hAnsi="Arial Narrow" w:cs="Arial Narrow"/>
          <w:lang w:val="en-US"/>
        </w:rPr>
        <w:t xml:space="preserve"> yang </w:t>
      </w:r>
      <w:proofErr w:type="spellStart"/>
      <w:r w:rsidRPr="00E4610A">
        <w:rPr>
          <w:rFonts w:ascii="Arial Narrow" w:eastAsia="Arial Narrow" w:hAnsi="Arial Narrow" w:cs="Arial Narrow"/>
          <w:lang w:val="en-US"/>
        </w:rPr>
        <w:t>telah</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didapatkan</w:t>
      </w:r>
      <w:proofErr w:type="spellEnd"/>
      <w:r w:rsidRPr="00E4610A">
        <w:rPr>
          <w:rFonts w:ascii="Arial Narrow" w:eastAsia="Arial Narrow" w:hAnsi="Arial Narrow" w:cs="Arial Narrow"/>
          <w:lang w:val="en-US"/>
        </w:rPr>
        <w:t xml:space="preserve">. Hasil </w:t>
      </w:r>
      <w:proofErr w:type="spellStart"/>
      <w:r w:rsidRPr="00E4610A">
        <w:rPr>
          <w:rFonts w:ascii="Arial Narrow" w:eastAsia="Arial Narrow" w:hAnsi="Arial Narrow" w:cs="Arial Narrow"/>
          <w:lang w:val="en-US"/>
        </w:rPr>
        <w:t>dari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angket</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disesuaikan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dengan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skala</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likert</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dalam</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rentang</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skor</w:t>
      </w:r>
      <w:proofErr w:type="spellEnd"/>
      <w:r w:rsidRPr="00E4610A">
        <w:rPr>
          <w:rFonts w:ascii="Arial Narrow" w:eastAsia="Arial Narrow" w:hAnsi="Arial Narrow" w:cs="Arial Narrow"/>
          <w:lang w:val="en-US"/>
        </w:rPr>
        <w:t xml:space="preserve"> 1-5. </w:t>
      </w:r>
      <w:proofErr w:type="spellStart"/>
      <w:r w:rsidRPr="00E4610A">
        <w:rPr>
          <w:rFonts w:ascii="Arial Narrow" w:eastAsia="Arial Narrow" w:hAnsi="Arial Narrow" w:cs="Arial Narrow"/>
          <w:lang w:val="en-US"/>
        </w:rPr>
        <w:t>Pengakumulasian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skor</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dalam</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bentuk</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nilai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menggunakan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rumus</w:t>
      </w:r>
      <w:proofErr w:type="spellEnd"/>
      <w:r w:rsidRPr="00E4610A">
        <w:rPr>
          <w:rFonts w:ascii="Arial Narrow" w:eastAsia="Arial Narrow" w:hAnsi="Arial Narrow" w:cs="Arial Narrow"/>
          <w:lang w:val="en-US"/>
        </w:rPr>
        <w:t xml:space="preserve"> </w:t>
      </w:r>
      <m:oMath>
        <m:r>
          <w:rPr>
            <w:rFonts w:ascii="Cambria Math" w:eastAsia="Arial Narrow" w:hAnsi="Cambria Math" w:cs="Arial Narrow"/>
            <w:lang w:val="en-US"/>
          </w:rPr>
          <m:t>P=</m:t>
        </m:r>
        <m:f>
          <m:fPr>
            <m:ctrlPr>
              <w:rPr>
                <w:rFonts w:ascii="Cambria Math" w:eastAsia="Arial Narrow" w:hAnsi="Cambria Math" w:cs="Arial Narrow"/>
                <w:i/>
                <w:lang w:val="en-US"/>
              </w:rPr>
            </m:ctrlPr>
          </m:fPr>
          <m:num>
            <m:r>
              <w:rPr>
                <w:rFonts w:ascii="Cambria Math" w:eastAsia="Arial Narrow" w:hAnsi="Cambria Math" w:cs="Arial Narrow"/>
                <w:lang w:val="en-US"/>
              </w:rPr>
              <m:t>F</m:t>
            </m:r>
          </m:num>
          <m:den>
            <m:r>
              <w:rPr>
                <w:rFonts w:ascii="Cambria Math" w:eastAsia="Arial Narrow" w:hAnsi="Cambria Math" w:cs="Arial Narrow"/>
                <w:lang w:val="en-US"/>
              </w:rPr>
              <m:t>N</m:t>
            </m:r>
          </m:den>
        </m:f>
        <m:r>
          <w:rPr>
            <w:rFonts w:ascii="Cambria Math" w:eastAsia="Arial Narrow" w:hAnsi="Cambria Math" w:cs="Arial Narrow"/>
            <w:lang w:val="en-US"/>
          </w:rPr>
          <m:t>×100%</m:t>
        </m:r>
      </m:oMath>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Sugiyono</w:t>
      </w:r>
      <w:proofErr w:type="spellEnd"/>
      <w:r w:rsidRPr="00E4610A">
        <w:rPr>
          <w:rFonts w:ascii="Arial Narrow" w:eastAsia="Arial Narrow" w:hAnsi="Arial Narrow" w:cs="Arial Narrow"/>
          <w:lang w:val="en-US"/>
        </w:rPr>
        <w:t>, 2018).</w:t>
      </w:r>
    </w:p>
    <w:p w14:paraId="6997EB8C" w14:textId="77777777" w:rsidR="00CF49DF" w:rsidRDefault="00CF49DF">
      <w:pPr>
        <w:ind w:left="0" w:firstLine="0"/>
        <w:rPr>
          <w:rFonts w:ascii="Arial Narrow" w:eastAsia="Arial Narrow" w:hAnsi="Arial Narrow" w:cs="Arial Narrow"/>
          <w:i/>
          <w:lang w:val="en-US"/>
        </w:rPr>
      </w:pPr>
    </w:p>
    <w:p w14:paraId="043438F3" w14:textId="77777777" w:rsidR="00DF0CA5" w:rsidRDefault="00384AF9">
      <w:pPr>
        <w:ind w:left="0" w:firstLine="0"/>
        <w:rPr>
          <w:rFonts w:ascii="Arial Narrow" w:eastAsia="Arial Narrow" w:hAnsi="Arial Narrow" w:cs="Arial Narrow"/>
          <w:b/>
        </w:rPr>
      </w:pPr>
      <w:r>
        <w:rPr>
          <w:rFonts w:ascii="Arial Narrow" w:eastAsia="Arial Narrow" w:hAnsi="Arial Narrow" w:cs="Arial Narrow"/>
          <w:b/>
        </w:rPr>
        <w:t>HASIL DAN PEMBAHASAN</w:t>
      </w:r>
    </w:p>
    <w:p w14:paraId="65CA3FC3" w14:textId="77777777" w:rsidR="00DF0CA5" w:rsidRDefault="00384AF9">
      <w:pPr>
        <w:ind w:left="0" w:firstLine="0"/>
        <w:rPr>
          <w:rFonts w:ascii="Arial Narrow" w:eastAsia="Arial Narrow" w:hAnsi="Arial Narrow" w:cs="Arial Narrow"/>
          <w:i/>
        </w:rPr>
      </w:pPr>
      <w:r>
        <w:rPr>
          <w:rFonts w:ascii="Arial Narrow" w:eastAsia="Arial Narrow" w:hAnsi="Arial Narrow" w:cs="Arial Narrow"/>
          <w:b/>
          <w:i/>
        </w:rPr>
        <w:t>Hasil</w:t>
      </w:r>
    </w:p>
    <w:p w14:paraId="779A6CA9" w14:textId="77777777" w:rsidR="00E4610A" w:rsidRPr="00E4610A" w:rsidRDefault="00E4610A" w:rsidP="00E4610A">
      <w:pPr>
        <w:ind w:left="0" w:firstLine="709"/>
        <w:rPr>
          <w:rFonts w:ascii="Arial Narrow" w:eastAsia="Arial Narrow" w:hAnsi="Arial Narrow" w:cs="Arial Narrow"/>
          <w:lang w:val="en-US"/>
        </w:rPr>
      </w:pPr>
      <w:proofErr w:type="spellStart"/>
      <w:r w:rsidRPr="00E4610A">
        <w:rPr>
          <w:rFonts w:ascii="Arial Narrow" w:eastAsia="Arial Narrow" w:hAnsi="Arial Narrow" w:cs="Arial Narrow"/>
          <w:lang w:val="en-US"/>
        </w:rPr>
        <w:t>Pegembangan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dilakukan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dengan</w:t>
      </w:r>
      <w:proofErr w:type="spellEnd"/>
      <w:r w:rsidRPr="00E4610A">
        <w:rPr>
          <w:rFonts w:ascii="Arial Narrow" w:eastAsia="Arial Narrow" w:hAnsi="Arial Narrow" w:cs="Arial Narrow"/>
          <w:lang w:val="en-US"/>
        </w:rPr>
        <w:t xml:space="preserve"> model 4D yang </w:t>
      </w:r>
      <w:proofErr w:type="spellStart"/>
      <w:r w:rsidRPr="00E4610A">
        <w:rPr>
          <w:rFonts w:ascii="Arial Narrow" w:eastAsia="Arial Narrow" w:hAnsi="Arial Narrow" w:cs="Arial Narrow"/>
          <w:lang w:val="en-US"/>
        </w:rPr>
        <w:t>dikembangkan</w:t>
      </w:r>
      <w:proofErr w:type="spellEnd"/>
      <w:r w:rsidRPr="00E4610A">
        <w:rPr>
          <w:rFonts w:ascii="Arial Narrow" w:eastAsia="Arial Narrow" w:hAnsi="Arial Narrow" w:cs="Arial Narrow"/>
          <w:lang w:val="en-US"/>
        </w:rPr>
        <w:t xml:space="preserve"> Thiagarajan (1947) (</w:t>
      </w:r>
      <w:proofErr w:type="spellStart"/>
      <w:r w:rsidRPr="00E4610A">
        <w:rPr>
          <w:rFonts w:ascii="Arial Narrow" w:eastAsia="Arial Narrow" w:hAnsi="Arial Narrow" w:cs="Arial Narrow"/>
          <w:lang w:val="en-US"/>
        </w:rPr>
        <w:t>dalam</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Sugiyono</w:t>
      </w:r>
      <w:proofErr w:type="spellEnd"/>
      <w:r w:rsidRPr="00E4610A">
        <w:rPr>
          <w:rFonts w:ascii="Arial Narrow" w:eastAsia="Arial Narrow" w:hAnsi="Arial Narrow" w:cs="Arial Narrow"/>
          <w:lang w:val="en-US"/>
        </w:rPr>
        <w:t xml:space="preserve">, 2018), yang mana </w:t>
      </w:r>
      <w:proofErr w:type="spellStart"/>
      <w:r w:rsidRPr="00E4610A">
        <w:rPr>
          <w:rFonts w:ascii="Arial Narrow" w:eastAsia="Arial Narrow" w:hAnsi="Arial Narrow" w:cs="Arial Narrow"/>
          <w:lang w:val="en-US"/>
        </w:rPr>
        <w:t>hanya</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sampai</w:t>
      </w:r>
      <w:proofErr w:type="spellEnd"/>
      <w:r w:rsidRPr="00E4610A">
        <w:rPr>
          <w:rFonts w:ascii="Arial Narrow" w:eastAsia="Arial Narrow" w:hAnsi="Arial Narrow" w:cs="Arial Narrow"/>
          <w:lang w:val="en-US"/>
        </w:rPr>
        <w:t xml:space="preserve"> pada </w:t>
      </w:r>
      <w:proofErr w:type="spellStart"/>
      <w:r w:rsidRPr="00E4610A">
        <w:rPr>
          <w:rFonts w:ascii="Arial Narrow" w:eastAsia="Arial Narrow" w:hAnsi="Arial Narrow" w:cs="Arial Narrow"/>
          <w:lang w:val="en-US"/>
        </w:rPr>
        <w:t>tahap</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pengembangan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Peneliti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mengembangkan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sebuah</w:t>
      </w:r>
      <w:proofErr w:type="spellEnd"/>
      <w:r w:rsidRPr="00E4610A">
        <w:rPr>
          <w:rFonts w:ascii="Arial Narrow" w:eastAsia="Arial Narrow" w:hAnsi="Arial Narrow" w:cs="Arial Narrow"/>
          <w:lang w:val="en-US"/>
        </w:rPr>
        <w:t xml:space="preserve"> media </w:t>
      </w:r>
      <w:proofErr w:type="spellStart"/>
      <w:r w:rsidRPr="00E4610A">
        <w:rPr>
          <w:rFonts w:ascii="Arial Narrow" w:eastAsia="Arial Narrow" w:hAnsi="Arial Narrow" w:cs="Arial Narrow"/>
          <w:lang w:val="en-US"/>
        </w:rPr>
        <w:t>pembelajaran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i/>
          <w:lang w:val="en-US"/>
        </w:rPr>
        <w:t>roda</w:t>
      </w:r>
      <w:proofErr w:type="spellEnd"/>
      <w:r w:rsidRPr="00E4610A">
        <w:rPr>
          <w:rFonts w:ascii="Arial Narrow" w:eastAsia="Arial Narrow" w:hAnsi="Arial Narrow" w:cs="Arial Narrow"/>
          <w:i/>
          <w:lang w:val="en-US"/>
        </w:rPr>
        <w:t xml:space="preserve"> </w:t>
      </w:r>
      <w:proofErr w:type="spellStart"/>
      <w:r w:rsidRPr="00E4610A">
        <w:rPr>
          <w:rFonts w:ascii="Arial Narrow" w:eastAsia="Arial Narrow" w:hAnsi="Arial Narrow" w:cs="Arial Narrow"/>
          <w:i/>
          <w:lang w:val="en-US"/>
        </w:rPr>
        <w:t>tanya</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dengan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menimbang</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aspek</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kevalidan</w:t>
      </w:r>
      <w:proofErr w:type="spellEnd"/>
      <w:r w:rsidRPr="00E4610A">
        <w:rPr>
          <w:rFonts w:ascii="Arial Narrow" w:eastAsia="Arial Narrow" w:hAnsi="Arial Narrow" w:cs="Arial Narrow"/>
          <w:lang w:val="en-US"/>
        </w:rPr>
        <w:t xml:space="preserve"> dan </w:t>
      </w:r>
      <w:proofErr w:type="spellStart"/>
      <w:r w:rsidRPr="00E4610A">
        <w:rPr>
          <w:rFonts w:ascii="Arial Narrow" w:eastAsia="Arial Narrow" w:hAnsi="Arial Narrow" w:cs="Arial Narrow"/>
          <w:lang w:val="en-US"/>
        </w:rPr>
        <w:t>kepraktisan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penggunaan</w:t>
      </w:r>
      <w:proofErr w:type="spellEnd"/>
      <w:r w:rsidRPr="00E4610A">
        <w:rPr>
          <w:rFonts w:ascii="Arial Narrow" w:eastAsia="Arial Narrow" w:hAnsi="Arial Narrow" w:cs="Arial Narrow"/>
          <w:lang w:val="en-US"/>
        </w:rPr>
        <w:t xml:space="preserve"> media. </w:t>
      </w:r>
      <w:proofErr w:type="spellStart"/>
      <w:r w:rsidRPr="00E4610A">
        <w:rPr>
          <w:rFonts w:ascii="Arial Narrow" w:eastAsia="Arial Narrow" w:hAnsi="Arial Narrow" w:cs="Arial Narrow"/>
          <w:lang w:val="en-US"/>
        </w:rPr>
        <w:t>Adapun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hasil</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penelitian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sebagai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berikut</w:t>
      </w:r>
      <w:proofErr w:type="spellEnd"/>
      <w:r w:rsidRPr="00E4610A">
        <w:rPr>
          <w:rFonts w:ascii="Arial Narrow" w:eastAsia="Arial Narrow" w:hAnsi="Arial Narrow" w:cs="Arial Narrow"/>
          <w:lang w:val="en-US"/>
        </w:rPr>
        <w:t>.</w:t>
      </w:r>
    </w:p>
    <w:p w14:paraId="7A47912B" w14:textId="77777777" w:rsidR="00E4610A" w:rsidRPr="00E4610A" w:rsidRDefault="00E4610A" w:rsidP="00E4610A">
      <w:pPr>
        <w:ind w:left="0" w:firstLine="0"/>
        <w:rPr>
          <w:rFonts w:ascii="Arial Narrow" w:eastAsia="Arial Narrow" w:hAnsi="Arial Narrow" w:cs="Arial Narrow"/>
          <w:lang w:val="en-US"/>
        </w:rPr>
      </w:pPr>
      <w:r w:rsidRPr="00E4610A">
        <w:rPr>
          <w:rFonts w:ascii="Arial Narrow" w:eastAsia="Arial Narrow" w:hAnsi="Arial Narrow" w:cs="Arial Narrow"/>
          <w:lang w:val="en-US"/>
        </w:rPr>
        <w:t xml:space="preserve">A. </w:t>
      </w:r>
      <w:proofErr w:type="spellStart"/>
      <w:r w:rsidRPr="00E4610A">
        <w:rPr>
          <w:rFonts w:ascii="Arial Narrow" w:eastAsia="Arial Narrow" w:hAnsi="Arial Narrow" w:cs="Arial Narrow"/>
          <w:lang w:val="en-US"/>
        </w:rPr>
        <w:t>Pendefenisian</w:t>
      </w:r>
      <w:proofErr w:type="spellEnd"/>
      <w:r w:rsidRPr="00E4610A">
        <w:rPr>
          <w:rFonts w:ascii="Arial Narrow" w:eastAsia="Arial Narrow" w:hAnsi="Arial Narrow" w:cs="Arial Narrow"/>
          <w:lang w:val="en-US"/>
        </w:rPr>
        <w:t xml:space="preserve"> </w:t>
      </w:r>
    </w:p>
    <w:p w14:paraId="26990F8A" w14:textId="77777777" w:rsidR="00E4610A" w:rsidRPr="00E4610A" w:rsidRDefault="00E4610A" w:rsidP="00E4610A">
      <w:pPr>
        <w:ind w:left="0" w:firstLine="709"/>
        <w:rPr>
          <w:rFonts w:ascii="Arial Narrow" w:eastAsia="Arial Narrow" w:hAnsi="Arial Narrow" w:cs="Arial Narrow"/>
          <w:lang w:val="en-US"/>
        </w:rPr>
      </w:pPr>
      <w:proofErr w:type="spellStart"/>
      <w:r w:rsidRPr="00E4610A">
        <w:rPr>
          <w:rFonts w:ascii="Arial Narrow" w:eastAsia="Arial Narrow" w:hAnsi="Arial Narrow" w:cs="Arial Narrow"/>
          <w:lang w:val="en-US"/>
        </w:rPr>
        <w:t>Tahapan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pendefinisian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ini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adalah</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tahapan</w:t>
      </w:r>
      <w:proofErr w:type="spellEnd"/>
      <w:r w:rsidRPr="00E4610A">
        <w:rPr>
          <w:rFonts w:ascii="Arial Narrow" w:eastAsia="Arial Narrow" w:hAnsi="Arial Narrow" w:cs="Arial Narrow"/>
          <w:lang w:val="en-US"/>
        </w:rPr>
        <w:t xml:space="preserve"> yang </w:t>
      </w:r>
      <w:proofErr w:type="spellStart"/>
      <w:r w:rsidRPr="00E4610A">
        <w:rPr>
          <w:rFonts w:ascii="Arial Narrow" w:eastAsia="Arial Narrow" w:hAnsi="Arial Narrow" w:cs="Arial Narrow"/>
          <w:lang w:val="en-US"/>
        </w:rPr>
        <w:t>akan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dilakukan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peneliti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dimulai</w:t>
      </w:r>
      <w:proofErr w:type="spellEnd"/>
      <w:r w:rsidRPr="00E4610A">
        <w:rPr>
          <w:rFonts w:ascii="Arial Narrow" w:eastAsia="Arial Narrow" w:hAnsi="Arial Narrow" w:cs="Arial Narrow"/>
          <w:lang w:val="en-US"/>
        </w:rPr>
        <w:t xml:space="preserve"> pada </w:t>
      </w:r>
      <w:proofErr w:type="spellStart"/>
      <w:r w:rsidRPr="00E4610A">
        <w:rPr>
          <w:rFonts w:ascii="Arial Narrow" w:eastAsia="Arial Narrow" w:hAnsi="Arial Narrow" w:cs="Arial Narrow"/>
          <w:lang w:val="en-US"/>
        </w:rPr>
        <w:t>analisis</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ujung</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depan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peserta</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didik</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tugas</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konsep</w:t>
      </w:r>
      <w:proofErr w:type="spellEnd"/>
      <w:r w:rsidRPr="00E4610A">
        <w:rPr>
          <w:rFonts w:ascii="Arial Narrow" w:eastAsia="Arial Narrow" w:hAnsi="Arial Narrow" w:cs="Arial Narrow"/>
          <w:lang w:val="en-US"/>
        </w:rPr>
        <w:t xml:space="preserve">, dan </w:t>
      </w:r>
      <w:proofErr w:type="spellStart"/>
      <w:r w:rsidRPr="00E4610A">
        <w:rPr>
          <w:rFonts w:ascii="Arial Narrow" w:eastAsia="Arial Narrow" w:hAnsi="Arial Narrow" w:cs="Arial Narrow"/>
          <w:lang w:val="en-US"/>
        </w:rPr>
        <w:t>perumusan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tujuan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pembelajaran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Peneliti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menyimpulkan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hasil</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dari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tahapan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ini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adalah</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diperlukannya</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sebuah</w:t>
      </w:r>
      <w:proofErr w:type="spellEnd"/>
      <w:r w:rsidRPr="00E4610A">
        <w:rPr>
          <w:rFonts w:ascii="Arial Narrow" w:eastAsia="Arial Narrow" w:hAnsi="Arial Narrow" w:cs="Arial Narrow"/>
          <w:lang w:val="en-US"/>
        </w:rPr>
        <w:t xml:space="preserve"> media </w:t>
      </w:r>
      <w:proofErr w:type="spellStart"/>
      <w:r w:rsidRPr="00E4610A">
        <w:rPr>
          <w:rFonts w:ascii="Arial Narrow" w:eastAsia="Arial Narrow" w:hAnsi="Arial Narrow" w:cs="Arial Narrow"/>
          <w:lang w:val="en-US"/>
        </w:rPr>
        <w:t>pembelajaran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sehingga</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lastRenderedPageBreak/>
        <w:t>peneliti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mengembangkan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sebuah</w:t>
      </w:r>
      <w:proofErr w:type="spellEnd"/>
      <w:r w:rsidRPr="00E4610A">
        <w:rPr>
          <w:rFonts w:ascii="Arial Narrow" w:eastAsia="Arial Narrow" w:hAnsi="Arial Narrow" w:cs="Arial Narrow"/>
          <w:lang w:val="en-US"/>
        </w:rPr>
        <w:t xml:space="preserve"> media </w:t>
      </w:r>
      <w:proofErr w:type="spellStart"/>
      <w:r w:rsidRPr="00E4610A">
        <w:rPr>
          <w:rFonts w:ascii="Arial Narrow" w:eastAsia="Arial Narrow" w:hAnsi="Arial Narrow" w:cs="Arial Narrow"/>
          <w:lang w:val="en-US"/>
        </w:rPr>
        <w:t>pembelajaran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dengan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isi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materi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yaitu</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materi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cerita</w:t>
      </w:r>
      <w:proofErr w:type="spellEnd"/>
      <w:r w:rsidRPr="00E4610A">
        <w:rPr>
          <w:rFonts w:ascii="Arial Narrow" w:eastAsia="Arial Narrow" w:hAnsi="Arial Narrow" w:cs="Arial Narrow"/>
          <w:lang w:val="en-US"/>
        </w:rPr>
        <w:t xml:space="preserve"> </w:t>
      </w:r>
      <w:proofErr w:type="spellStart"/>
      <w:proofErr w:type="gramStart"/>
      <w:r w:rsidRPr="00E4610A">
        <w:rPr>
          <w:rFonts w:ascii="Arial Narrow" w:eastAsia="Arial Narrow" w:hAnsi="Arial Narrow" w:cs="Arial Narrow"/>
          <w:lang w:val="en-US"/>
        </w:rPr>
        <w:t>fabel</w:t>
      </w:r>
      <w:proofErr w:type="spellEnd"/>
      <w:r w:rsidRPr="00E4610A">
        <w:rPr>
          <w:rFonts w:ascii="Arial Narrow" w:eastAsia="Arial Narrow" w:hAnsi="Arial Narrow" w:cs="Arial Narrow"/>
          <w:lang w:val="en-US"/>
        </w:rPr>
        <w:t xml:space="preserve">  pada</w:t>
      </w:r>
      <w:proofErr w:type="gramEnd"/>
      <w:r w:rsidRPr="00E4610A">
        <w:rPr>
          <w:rFonts w:ascii="Arial Narrow" w:eastAsia="Arial Narrow" w:hAnsi="Arial Narrow" w:cs="Arial Narrow"/>
          <w:lang w:val="en-US"/>
        </w:rPr>
        <w:t xml:space="preserve"> KD 3.15 dan 3.16.</w:t>
      </w:r>
    </w:p>
    <w:p w14:paraId="58F5F0C8" w14:textId="77777777" w:rsidR="00E4610A" w:rsidRPr="00E4610A" w:rsidRDefault="00E4610A" w:rsidP="00E4610A">
      <w:pPr>
        <w:ind w:left="0" w:firstLine="0"/>
        <w:rPr>
          <w:rFonts w:ascii="Arial Narrow" w:eastAsia="Arial Narrow" w:hAnsi="Arial Narrow" w:cs="Arial Narrow"/>
          <w:lang w:val="en-US"/>
        </w:rPr>
      </w:pPr>
      <w:r w:rsidRPr="00E4610A">
        <w:rPr>
          <w:rFonts w:ascii="Arial Narrow" w:eastAsia="Arial Narrow" w:hAnsi="Arial Narrow" w:cs="Arial Narrow"/>
          <w:lang w:val="en-US"/>
        </w:rPr>
        <w:t xml:space="preserve">B. </w:t>
      </w:r>
      <w:proofErr w:type="spellStart"/>
      <w:r w:rsidRPr="00E4610A">
        <w:rPr>
          <w:rFonts w:ascii="Arial Narrow" w:eastAsia="Arial Narrow" w:hAnsi="Arial Narrow" w:cs="Arial Narrow"/>
          <w:lang w:val="en-US"/>
        </w:rPr>
        <w:t>Perancangan</w:t>
      </w:r>
      <w:proofErr w:type="spellEnd"/>
    </w:p>
    <w:p w14:paraId="6E2305B7" w14:textId="77777777" w:rsidR="00E4610A" w:rsidRPr="00E4610A" w:rsidRDefault="00E4610A" w:rsidP="00E4610A">
      <w:pPr>
        <w:ind w:left="0" w:firstLine="709"/>
        <w:rPr>
          <w:rFonts w:ascii="Arial Narrow" w:eastAsia="Arial Narrow" w:hAnsi="Arial Narrow" w:cs="Arial Narrow"/>
          <w:lang w:val="en-US"/>
        </w:rPr>
      </w:pPr>
      <w:proofErr w:type="spellStart"/>
      <w:r w:rsidRPr="00E4610A">
        <w:rPr>
          <w:rFonts w:ascii="Arial Narrow" w:eastAsia="Arial Narrow" w:hAnsi="Arial Narrow" w:cs="Arial Narrow"/>
          <w:lang w:val="en-US"/>
        </w:rPr>
        <w:t>Tahapan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ini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dimulai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dari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penyusunan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kriteria</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pemilihan</w:t>
      </w:r>
      <w:proofErr w:type="spellEnd"/>
      <w:r w:rsidRPr="00E4610A">
        <w:rPr>
          <w:rFonts w:ascii="Arial Narrow" w:eastAsia="Arial Narrow" w:hAnsi="Arial Narrow" w:cs="Arial Narrow"/>
          <w:lang w:val="en-US"/>
        </w:rPr>
        <w:t xml:space="preserve"> media, </w:t>
      </w:r>
      <w:proofErr w:type="spellStart"/>
      <w:r w:rsidRPr="00E4610A">
        <w:rPr>
          <w:rFonts w:ascii="Arial Narrow" w:eastAsia="Arial Narrow" w:hAnsi="Arial Narrow" w:cs="Arial Narrow"/>
          <w:lang w:val="en-US"/>
        </w:rPr>
        <w:t>pemilihan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bentuk</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penyajian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Peneliti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menyimpulkan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hasil</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dari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tahapan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ini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adalah</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mengembangkan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sebuah</w:t>
      </w:r>
      <w:proofErr w:type="spellEnd"/>
      <w:r w:rsidRPr="00E4610A">
        <w:rPr>
          <w:rFonts w:ascii="Arial Narrow" w:eastAsia="Arial Narrow" w:hAnsi="Arial Narrow" w:cs="Arial Narrow"/>
          <w:lang w:val="en-US"/>
        </w:rPr>
        <w:t xml:space="preserve"> media </w:t>
      </w:r>
      <w:proofErr w:type="spellStart"/>
      <w:r w:rsidRPr="00E4610A">
        <w:rPr>
          <w:rFonts w:ascii="Arial Narrow" w:eastAsia="Arial Narrow" w:hAnsi="Arial Narrow" w:cs="Arial Narrow"/>
          <w:lang w:val="en-US"/>
        </w:rPr>
        <w:t>pembelajaran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i/>
          <w:lang w:val="en-US"/>
        </w:rPr>
        <w:t>roda</w:t>
      </w:r>
      <w:proofErr w:type="spellEnd"/>
      <w:r w:rsidRPr="00E4610A">
        <w:rPr>
          <w:rFonts w:ascii="Arial Narrow" w:eastAsia="Arial Narrow" w:hAnsi="Arial Narrow" w:cs="Arial Narrow"/>
          <w:i/>
          <w:lang w:val="en-US"/>
        </w:rPr>
        <w:t xml:space="preserve"> </w:t>
      </w:r>
      <w:proofErr w:type="spellStart"/>
      <w:r w:rsidRPr="00E4610A">
        <w:rPr>
          <w:rFonts w:ascii="Arial Narrow" w:eastAsia="Arial Narrow" w:hAnsi="Arial Narrow" w:cs="Arial Narrow"/>
          <w:i/>
          <w:lang w:val="en-US"/>
        </w:rPr>
        <w:t>tanya</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dalam</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bentuk</w:t>
      </w:r>
      <w:proofErr w:type="spellEnd"/>
      <w:r w:rsidRPr="00E4610A">
        <w:rPr>
          <w:rFonts w:ascii="Arial Narrow" w:eastAsia="Arial Narrow" w:hAnsi="Arial Narrow" w:cs="Arial Narrow"/>
          <w:lang w:val="en-US"/>
        </w:rPr>
        <w:t xml:space="preserve"> visual yang </w:t>
      </w:r>
      <w:proofErr w:type="spellStart"/>
      <w:r w:rsidRPr="00E4610A">
        <w:rPr>
          <w:rFonts w:ascii="Arial Narrow" w:eastAsia="Arial Narrow" w:hAnsi="Arial Narrow" w:cs="Arial Narrow"/>
          <w:lang w:val="en-US"/>
        </w:rPr>
        <w:t>diisi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dengan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uraian</w:t>
      </w:r>
      <w:proofErr w:type="spellEnd"/>
      <w:r w:rsidRPr="00E4610A">
        <w:rPr>
          <w:rFonts w:ascii="Arial Narrow" w:eastAsia="Arial Narrow" w:hAnsi="Arial Narrow" w:cs="Arial Narrow"/>
          <w:lang w:val="en-US"/>
        </w:rPr>
        <w:t xml:space="preserve"> dan </w:t>
      </w:r>
      <w:proofErr w:type="spellStart"/>
      <w:r w:rsidRPr="00E4610A">
        <w:rPr>
          <w:rFonts w:ascii="Arial Narrow" w:eastAsia="Arial Narrow" w:hAnsi="Arial Narrow" w:cs="Arial Narrow"/>
          <w:lang w:val="en-US"/>
        </w:rPr>
        <w:t>disimulasikan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dalam</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bentuk</w:t>
      </w:r>
      <w:proofErr w:type="spellEnd"/>
      <w:r w:rsidRPr="00E4610A">
        <w:rPr>
          <w:rFonts w:ascii="Arial Narrow" w:eastAsia="Arial Narrow" w:hAnsi="Arial Narrow" w:cs="Arial Narrow"/>
          <w:lang w:val="en-US"/>
        </w:rPr>
        <w:t xml:space="preserve"> prototype </w:t>
      </w:r>
      <w:proofErr w:type="spellStart"/>
      <w:r w:rsidRPr="00E4610A">
        <w:rPr>
          <w:rFonts w:ascii="Arial Narrow" w:eastAsia="Arial Narrow" w:hAnsi="Arial Narrow" w:cs="Arial Narrow"/>
          <w:lang w:val="en-US"/>
        </w:rPr>
        <w:t>awal</w:t>
      </w:r>
      <w:proofErr w:type="spellEnd"/>
      <w:r w:rsidRPr="00E4610A">
        <w:rPr>
          <w:rFonts w:ascii="Arial Narrow" w:eastAsia="Arial Narrow" w:hAnsi="Arial Narrow" w:cs="Arial Narrow"/>
          <w:lang w:val="en-US"/>
        </w:rPr>
        <w:t xml:space="preserve"> yang </w:t>
      </w:r>
      <w:proofErr w:type="spellStart"/>
      <w:r w:rsidRPr="00E4610A">
        <w:rPr>
          <w:rFonts w:ascii="Arial Narrow" w:eastAsia="Arial Narrow" w:hAnsi="Arial Narrow" w:cs="Arial Narrow"/>
          <w:lang w:val="en-US"/>
        </w:rPr>
        <w:t>dinilai</w:t>
      </w:r>
      <w:proofErr w:type="spellEnd"/>
      <w:r w:rsidRPr="00E4610A">
        <w:rPr>
          <w:rFonts w:ascii="Arial Narrow" w:eastAsia="Arial Narrow" w:hAnsi="Arial Narrow" w:cs="Arial Narrow"/>
          <w:lang w:val="en-US"/>
        </w:rPr>
        <w:t xml:space="preserve"> oleh </w:t>
      </w:r>
      <w:proofErr w:type="spellStart"/>
      <w:r w:rsidRPr="00E4610A">
        <w:rPr>
          <w:rFonts w:ascii="Arial Narrow" w:eastAsia="Arial Narrow" w:hAnsi="Arial Narrow" w:cs="Arial Narrow"/>
          <w:lang w:val="en-US"/>
        </w:rPr>
        <w:t>dosen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pembimbing</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Selanjutnya</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peneliti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menetapkan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alat</w:t>
      </w:r>
      <w:proofErr w:type="spellEnd"/>
      <w:r w:rsidRPr="00E4610A">
        <w:rPr>
          <w:rFonts w:ascii="Arial Narrow" w:eastAsia="Arial Narrow" w:hAnsi="Arial Narrow" w:cs="Arial Narrow"/>
          <w:lang w:val="en-US"/>
        </w:rPr>
        <w:t xml:space="preserve"> dan </w:t>
      </w:r>
      <w:proofErr w:type="spellStart"/>
      <w:r w:rsidRPr="00E4610A">
        <w:rPr>
          <w:rFonts w:ascii="Arial Narrow" w:eastAsia="Arial Narrow" w:hAnsi="Arial Narrow" w:cs="Arial Narrow"/>
          <w:lang w:val="en-US"/>
        </w:rPr>
        <w:t>bahan</w:t>
      </w:r>
      <w:proofErr w:type="spellEnd"/>
      <w:r w:rsidRPr="00E4610A">
        <w:rPr>
          <w:rFonts w:ascii="Arial Narrow" w:eastAsia="Arial Narrow" w:hAnsi="Arial Narrow" w:cs="Arial Narrow"/>
          <w:lang w:val="en-US"/>
        </w:rPr>
        <w:t xml:space="preserve"> yang </w:t>
      </w:r>
      <w:proofErr w:type="spellStart"/>
      <w:r w:rsidRPr="00E4610A">
        <w:rPr>
          <w:rFonts w:ascii="Arial Narrow" w:eastAsia="Arial Narrow" w:hAnsi="Arial Narrow" w:cs="Arial Narrow"/>
          <w:lang w:val="en-US"/>
        </w:rPr>
        <w:t>digunakan</w:t>
      </w:r>
      <w:proofErr w:type="spellEnd"/>
      <w:r w:rsidRPr="00E4610A">
        <w:rPr>
          <w:rFonts w:ascii="Arial Narrow" w:eastAsia="Arial Narrow" w:hAnsi="Arial Narrow" w:cs="Arial Narrow"/>
          <w:lang w:val="en-US"/>
        </w:rPr>
        <w:t xml:space="preserve"> dan </w:t>
      </w:r>
      <w:proofErr w:type="spellStart"/>
      <w:r w:rsidRPr="00E4610A">
        <w:rPr>
          <w:rFonts w:ascii="Arial Narrow" w:eastAsia="Arial Narrow" w:hAnsi="Arial Narrow" w:cs="Arial Narrow"/>
          <w:lang w:val="en-US"/>
        </w:rPr>
        <w:t>melakukan</w:t>
      </w:r>
      <w:proofErr w:type="spellEnd"/>
      <w:r w:rsidRPr="00E4610A">
        <w:rPr>
          <w:rFonts w:ascii="Arial Narrow" w:eastAsia="Arial Narrow" w:hAnsi="Arial Narrow" w:cs="Arial Narrow"/>
          <w:lang w:val="en-US"/>
        </w:rPr>
        <w:t xml:space="preserve"> proses </w:t>
      </w:r>
      <w:proofErr w:type="spellStart"/>
      <w:r w:rsidRPr="00E4610A">
        <w:rPr>
          <w:rFonts w:ascii="Arial Narrow" w:eastAsia="Arial Narrow" w:hAnsi="Arial Narrow" w:cs="Arial Narrow"/>
          <w:lang w:val="en-US"/>
        </w:rPr>
        <w:t>pembuatan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secara</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sistematis</w:t>
      </w:r>
      <w:proofErr w:type="spellEnd"/>
      <w:r w:rsidRPr="00E4610A">
        <w:rPr>
          <w:rFonts w:ascii="Arial Narrow" w:eastAsia="Arial Narrow" w:hAnsi="Arial Narrow" w:cs="Arial Narrow"/>
          <w:lang w:val="en-US"/>
        </w:rPr>
        <w:t>.</w:t>
      </w:r>
    </w:p>
    <w:p w14:paraId="509F2E3F" w14:textId="77777777" w:rsidR="00E4610A" w:rsidRPr="00E4610A" w:rsidRDefault="00E4610A" w:rsidP="00E4610A">
      <w:pPr>
        <w:ind w:left="0" w:firstLine="0"/>
        <w:rPr>
          <w:rFonts w:ascii="Arial Narrow" w:eastAsia="Arial Narrow" w:hAnsi="Arial Narrow" w:cs="Arial Narrow"/>
          <w:lang w:val="en-US"/>
        </w:rPr>
      </w:pPr>
      <w:r w:rsidRPr="00E4610A">
        <w:rPr>
          <w:rFonts w:ascii="Arial Narrow" w:eastAsia="Arial Narrow" w:hAnsi="Arial Narrow" w:cs="Arial Narrow"/>
          <w:lang w:val="en-US"/>
        </w:rPr>
        <w:t xml:space="preserve">C. </w:t>
      </w:r>
      <w:proofErr w:type="spellStart"/>
      <w:r w:rsidRPr="00E4610A">
        <w:rPr>
          <w:rFonts w:ascii="Arial Narrow" w:eastAsia="Arial Narrow" w:hAnsi="Arial Narrow" w:cs="Arial Narrow"/>
          <w:lang w:val="en-US"/>
        </w:rPr>
        <w:t>Pengembangan</w:t>
      </w:r>
      <w:proofErr w:type="spellEnd"/>
    </w:p>
    <w:p w14:paraId="05BE0EF7" w14:textId="77777777" w:rsidR="00E4610A" w:rsidRDefault="00E4610A" w:rsidP="00E4610A">
      <w:pPr>
        <w:ind w:left="0" w:firstLine="709"/>
        <w:rPr>
          <w:rFonts w:ascii="Arial Narrow" w:eastAsia="Arial Narrow" w:hAnsi="Arial Narrow" w:cs="Arial Narrow"/>
          <w:lang w:val="en-US"/>
        </w:rPr>
      </w:pPr>
      <w:r w:rsidRPr="00E4610A">
        <w:rPr>
          <w:rFonts w:ascii="Arial Narrow" w:eastAsia="Arial Narrow" w:hAnsi="Arial Narrow" w:cs="Arial Narrow"/>
          <w:lang w:val="en-US"/>
        </w:rPr>
        <w:t xml:space="preserve">Pada </w:t>
      </w:r>
      <w:proofErr w:type="spellStart"/>
      <w:r w:rsidRPr="00E4610A">
        <w:rPr>
          <w:rFonts w:ascii="Arial Narrow" w:eastAsia="Arial Narrow" w:hAnsi="Arial Narrow" w:cs="Arial Narrow"/>
          <w:lang w:val="en-US"/>
        </w:rPr>
        <w:t>tahapan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ini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peneliti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melakukan</w:t>
      </w:r>
      <w:proofErr w:type="spellEnd"/>
      <w:r w:rsidRPr="00E4610A">
        <w:rPr>
          <w:rFonts w:ascii="Arial Narrow" w:eastAsia="Arial Narrow" w:hAnsi="Arial Narrow" w:cs="Arial Narrow"/>
          <w:lang w:val="en-US"/>
        </w:rPr>
        <w:t xml:space="preserve"> uji </w:t>
      </w:r>
      <w:proofErr w:type="spellStart"/>
      <w:r w:rsidRPr="00E4610A">
        <w:rPr>
          <w:rFonts w:ascii="Arial Narrow" w:eastAsia="Arial Narrow" w:hAnsi="Arial Narrow" w:cs="Arial Narrow"/>
          <w:lang w:val="en-US"/>
        </w:rPr>
        <w:t>kevalidan</w:t>
      </w:r>
      <w:proofErr w:type="spellEnd"/>
      <w:r w:rsidRPr="00E4610A">
        <w:rPr>
          <w:rFonts w:ascii="Arial Narrow" w:eastAsia="Arial Narrow" w:hAnsi="Arial Narrow" w:cs="Arial Narrow"/>
          <w:lang w:val="en-US"/>
        </w:rPr>
        <w:t xml:space="preserve"> dan </w:t>
      </w:r>
      <w:proofErr w:type="spellStart"/>
      <w:r w:rsidRPr="00E4610A">
        <w:rPr>
          <w:rFonts w:ascii="Arial Narrow" w:eastAsia="Arial Narrow" w:hAnsi="Arial Narrow" w:cs="Arial Narrow"/>
          <w:lang w:val="en-US"/>
        </w:rPr>
        <w:t>kepraktisan</w:t>
      </w:r>
      <w:proofErr w:type="spellEnd"/>
      <w:r w:rsidRPr="00E4610A">
        <w:rPr>
          <w:rFonts w:ascii="Arial Narrow" w:eastAsia="Arial Narrow" w:hAnsi="Arial Narrow" w:cs="Arial Narrow"/>
          <w:lang w:val="en-US"/>
        </w:rPr>
        <w:t xml:space="preserve">. </w:t>
      </w:r>
      <w:proofErr w:type="spellStart"/>
      <w:r w:rsidR="00D50E62">
        <w:rPr>
          <w:rFonts w:ascii="Arial Narrow" w:eastAsia="Arial Narrow" w:hAnsi="Arial Narrow" w:cs="Arial Narrow"/>
          <w:lang w:val="en-US"/>
        </w:rPr>
        <w:t>Kevalidan</w:t>
      </w:r>
      <w:proofErr w:type="spellEnd"/>
      <w:r w:rsidR="00D50E62">
        <w:rPr>
          <w:rFonts w:ascii="Arial Narrow" w:eastAsia="Arial Narrow" w:hAnsi="Arial Narrow" w:cs="Arial Narrow"/>
          <w:lang w:val="en-US"/>
        </w:rPr>
        <w:t xml:space="preserve"> media </w:t>
      </w:r>
      <w:proofErr w:type="spellStart"/>
      <w:r w:rsidR="00D50E62">
        <w:rPr>
          <w:rFonts w:ascii="Arial Narrow" w:eastAsia="Arial Narrow" w:hAnsi="Arial Narrow" w:cs="Arial Narrow"/>
          <w:lang w:val="en-US"/>
        </w:rPr>
        <w:t>dinilai</w:t>
      </w:r>
      <w:proofErr w:type="spellEnd"/>
      <w:r w:rsidR="00D50E62">
        <w:rPr>
          <w:rFonts w:ascii="Arial Narrow" w:eastAsia="Arial Narrow" w:hAnsi="Arial Narrow" w:cs="Arial Narrow"/>
          <w:lang w:val="en-US"/>
        </w:rPr>
        <w:t xml:space="preserve"> </w:t>
      </w:r>
      <w:proofErr w:type="spellStart"/>
      <w:r w:rsidR="00D50E62">
        <w:rPr>
          <w:rFonts w:ascii="Arial Narrow" w:eastAsia="Arial Narrow" w:hAnsi="Arial Narrow" w:cs="Arial Narrow"/>
          <w:lang w:val="en-US"/>
        </w:rPr>
        <w:t>dua</w:t>
      </w:r>
      <w:proofErr w:type="spellEnd"/>
      <w:r w:rsidR="00D50E62">
        <w:rPr>
          <w:rFonts w:ascii="Arial Narrow" w:eastAsia="Arial Narrow" w:hAnsi="Arial Narrow" w:cs="Arial Narrow"/>
          <w:lang w:val="en-US"/>
        </w:rPr>
        <w:t xml:space="preserve"> </w:t>
      </w:r>
      <w:proofErr w:type="spellStart"/>
      <w:r w:rsidR="00D50E62">
        <w:rPr>
          <w:rFonts w:ascii="Arial Narrow" w:eastAsia="Arial Narrow" w:hAnsi="Arial Narrow" w:cs="Arial Narrow"/>
          <w:lang w:val="en-US"/>
        </w:rPr>
        <w:t>pakar</w:t>
      </w:r>
      <w:proofErr w:type="spellEnd"/>
      <w:r w:rsidR="00D50E62">
        <w:rPr>
          <w:rFonts w:ascii="Arial Narrow" w:eastAsia="Arial Narrow" w:hAnsi="Arial Narrow" w:cs="Arial Narrow"/>
          <w:lang w:val="en-US"/>
        </w:rPr>
        <w:t xml:space="preserve">, </w:t>
      </w:r>
      <w:proofErr w:type="spellStart"/>
      <w:r w:rsidR="00D50E62">
        <w:rPr>
          <w:rFonts w:ascii="Arial Narrow" w:eastAsia="Arial Narrow" w:hAnsi="Arial Narrow" w:cs="Arial Narrow"/>
          <w:lang w:val="en-US"/>
        </w:rPr>
        <w:t>yakni</w:t>
      </w:r>
      <w:proofErr w:type="spellEnd"/>
      <w:r w:rsidR="00D50E62">
        <w:rPr>
          <w:rFonts w:ascii="Arial Narrow" w:eastAsia="Arial Narrow" w:hAnsi="Arial Narrow" w:cs="Arial Narrow"/>
          <w:lang w:val="en-US"/>
        </w:rPr>
        <w:t xml:space="preserve"> </w:t>
      </w:r>
      <w:proofErr w:type="spellStart"/>
      <w:r w:rsidR="00D50E62">
        <w:rPr>
          <w:rFonts w:ascii="Arial Narrow" w:eastAsia="Arial Narrow" w:hAnsi="Arial Narrow" w:cs="Arial Narrow"/>
          <w:lang w:val="en-US"/>
        </w:rPr>
        <w:t>pakar</w:t>
      </w:r>
      <w:proofErr w:type="spellEnd"/>
      <w:r w:rsidRPr="00E4610A">
        <w:rPr>
          <w:rFonts w:ascii="Arial Narrow" w:eastAsia="Arial Narrow" w:hAnsi="Arial Narrow" w:cs="Arial Narrow"/>
          <w:lang w:val="en-US"/>
        </w:rPr>
        <w:t xml:space="preserve"> media </w:t>
      </w:r>
      <w:r w:rsidR="00D50E62">
        <w:rPr>
          <w:rFonts w:ascii="Arial Narrow" w:eastAsia="Arial Narrow" w:hAnsi="Arial Narrow" w:cs="Arial Narrow"/>
          <w:lang w:val="en-US"/>
        </w:rPr>
        <w:t xml:space="preserve">juga </w:t>
      </w:r>
      <w:proofErr w:type="spellStart"/>
      <w:r w:rsidR="00D50E62">
        <w:rPr>
          <w:rFonts w:ascii="Arial Narrow" w:eastAsia="Arial Narrow" w:hAnsi="Arial Narrow" w:cs="Arial Narrow"/>
          <w:lang w:val="en-US"/>
        </w:rPr>
        <w:t>pakar</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materi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Selain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penskoran</w:t>
      </w:r>
      <w:proofErr w:type="spellEnd"/>
      <w:r w:rsidRPr="00E4610A">
        <w:rPr>
          <w:rFonts w:ascii="Arial Narrow" w:eastAsia="Arial Narrow" w:hAnsi="Arial Narrow" w:cs="Arial Narrow"/>
          <w:lang w:val="en-US"/>
        </w:rPr>
        <w:t xml:space="preserve"> yang </w:t>
      </w:r>
      <w:proofErr w:type="spellStart"/>
      <w:r w:rsidRPr="00E4610A">
        <w:rPr>
          <w:rFonts w:ascii="Arial Narrow" w:eastAsia="Arial Narrow" w:hAnsi="Arial Narrow" w:cs="Arial Narrow"/>
          <w:lang w:val="en-US"/>
        </w:rPr>
        <w:t>diberikan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peneliti</w:t>
      </w:r>
      <w:proofErr w:type="spellEnd"/>
      <w:r w:rsidRPr="00E4610A">
        <w:rPr>
          <w:rFonts w:ascii="Arial Narrow" w:eastAsia="Arial Narrow" w:hAnsi="Arial Narrow" w:cs="Arial Narrow"/>
          <w:lang w:val="en-US"/>
        </w:rPr>
        <w:t xml:space="preserve"> juga </w:t>
      </w:r>
      <w:proofErr w:type="spellStart"/>
      <w:r w:rsidRPr="00E4610A">
        <w:rPr>
          <w:rFonts w:ascii="Arial Narrow" w:eastAsia="Arial Narrow" w:hAnsi="Arial Narrow" w:cs="Arial Narrow"/>
          <w:lang w:val="en-US"/>
        </w:rPr>
        <w:t>menganalisis</w:t>
      </w:r>
      <w:proofErr w:type="spellEnd"/>
      <w:r w:rsidRPr="00E4610A">
        <w:rPr>
          <w:rFonts w:ascii="Arial Narrow" w:eastAsia="Arial Narrow" w:hAnsi="Arial Narrow" w:cs="Arial Narrow"/>
          <w:lang w:val="en-US"/>
        </w:rPr>
        <w:t xml:space="preserve"> saran dan </w:t>
      </w:r>
      <w:proofErr w:type="spellStart"/>
      <w:r w:rsidRPr="00E4610A">
        <w:rPr>
          <w:rFonts w:ascii="Arial Narrow" w:eastAsia="Arial Narrow" w:hAnsi="Arial Narrow" w:cs="Arial Narrow"/>
          <w:lang w:val="en-US"/>
        </w:rPr>
        <w:t>masukan</w:t>
      </w:r>
      <w:proofErr w:type="spellEnd"/>
      <w:r w:rsidRPr="00E4610A">
        <w:rPr>
          <w:rFonts w:ascii="Arial Narrow" w:eastAsia="Arial Narrow" w:hAnsi="Arial Narrow" w:cs="Arial Narrow"/>
          <w:lang w:val="en-US"/>
        </w:rPr>
        <w:t xml:space="preserve"> yang </w:t>
      </w:r>
      <w:proofErr w:type="spellStart"/>
      <w:r w:rsidRPr="00E4610A">
        <w:rPr>
          <w:rFonts w:ascii="Arial Narrow" w:eastAsia="Arial Narrow" w:hAnsi="Arial Narrow" w:cs="Arial Narrow"/>
          <w:lang w:val="en-US"/>
        </w:rPr>
        <w:t>dijadikan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bahan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dalam</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memperbaiki</w:t>
      </w:r>
      <w:proofErr w:type="spellEnd"/>
      <w:r w:rsidRPr="00E4610A">
        <w:rPr>
          <w:rFonts w:ascii="Arial Narrow" w:eastAsia="Arial Narrow" w:hAnsi="Arial Narrow" w:cs="Arial Narrow"/>
          <w:lang w:val="en-US"/>
        </w:rPr>
        <w:t xml:space="preserve"> media. Setelah </w:t>
      </w:r>
      <w:proofErr w:type="spellStart"/>
      <w:r w:rsidRPr="00E4610A">
        <w:rPr>
          <w:rFonts w:ascii="Arial Narrow" w:eastAsia="Arial Narrow" w:hAnsi="Arial Narrow" w:cs="Arial Narrow"/>
          <w:lang w:val="en-US"/>
        </w:rPr>
        <w:t>itu</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peneliti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melakukan</w:t>
      </w:r>
      <w:proofErr w:type="spellEnd"/>
      <w:r w:rsidRPr="00E4610A">
        <w:rPr>
          <w:rFonts w:ascii="Arial Narrow" w:eastAsia="Arial Narrow" w:hAnsi="Arial Narrow" w:cs="Arial Narrow"/>
          <w:lang w:val="en-US"/>
        </w:rPr>
        <w:t xml:space="preserve"> uji </w:t>
      </w:r>
      <w:proofErr w:type="spellStart"/>
      <w:r w:rsidRPr="00E4610A">
        <w:rPr>
          <w:rFonts w:ascii="Arial Narrow" w:eastAsia="Arial Narrow" w:hAnsi="Arial Narrow" w:cs="Arial Narrow"/>
          <w:lang w:val="en-US"/>
        </w:rPr>
        <w:t>coba</w:t>
      </w:r>
      <w:proofErr w:type="spellEnd"/>
      <w:r w:rsidRPr="00E4610A">
        <w:rPr>
          <w:rFonts w:ascii="Arial Narrow" w:eastAsia="Arial Narrow" w:hAnsi="Arial Narrow" w:cs="Arial Narrow"/>
          <w:lang w:val="en-US"/>
        </w:rPr>
        <w:t xml:space="preserve"> media </w:t>
      </w:r>
      <w:proofErr w:type="spellStart"/>
      <w:r w:rsidRPr="00E4610A">
        <w:rPr>
          <w:rFonts w:ascii="Arial Narrow" w:eastAsia="Arial Narrow" w:hAnsi="Arial Narrow" w:cs="Arial Narrow"/>
          <w:lang w:val="en-US"/>
        </w:rPr>
        <w:t>untuk</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mengetahui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tingkat</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kepraktisan</w:t>
      </w:r>
      <w:proofErr w:type="spellEnd"/>
      <w:r w:rsidRPr="00E4610A">
        <w:rPr>
          <w:rFonts w:ascii="Arial Narrow" w:eastAsia="Arial Narrow" w:hAnsi="Arial Narrow" w:cs="Arial Narrow"/>
          <w:lang w:val="en-US"/>
        </w:rPr>
        <w:t xml:space="preserve"> media. Uji </w:t>
      </w:r>
      <w:proofErr w:type="spellStart"/>
      <w:r w:rsidRPr="00E4610A">
        <w:rPr>
          <w:rFonts w:ascii="Arial Narrow" w:eastAsia="Arial Narrow" w:hAnsi="Arial Narrow" w:cs="Arial Narrow"/>
          <w:lang w:val="en-US"/>
        </w:rPr>
        <w:t>coba</w:t>
      </w:r>
      <w:proofErr w:type="spellEnd"/>
      <w:r w:rsidRPr="00E4610A">
        <w:rPr>
          <w:rFonts w:ascii="Arial Narrow" w:eastAsia="Arial Narrow" w:hAnsi="Arial Narrow" w:cs="Arial Narrow"/>
          <w:lang w:val="en-US"/>
        </w:rPr>
        <w:t xml:space="preserve"> pada </w:t>
      </w:r>
      <w:proofErr w:type="spellStart"/>
      <w:r w:rsidRPr="00E4610A">
        <w:rPr>
          <w:rFonts w:ascii="Arial Narrow" w:eastAsia="Arial Narrow" w:hAnsi="Arial Narrow" w:cs="Arial Narrow"/>
          <w:lang w:val="en-US"/>
        </w:rPr>
        <w:t>kelompok</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kecil</w:t>
      </w:r>
      <w:proofErr w:type="spellEnd"/>
      <w:r w:rsidRPr="00E4610A">
        <w:rPr>
          <w:rFonts w:ascii="Arial Narrow" w:eastAsia="Arial Narrow" w:hAnsi="Arial Narrow" w:cs="Arial Narrow"/>
          <w:lang w:val="en-US"/>
        </w:rPr>
        <w:t xml:space="preserve"> dan </w:t>
      </w:r>
      <w:proofErr w:type="spellStart"/>
      <w:r w:rsidRPr="00E4610A">
        <w:rPr>
          <w:rFonts w:ascii="Arial Narrow" w:eastAsia="Arial Narrow" w:hAnsi="Arial Narrow" w:cs="Arial Narrow"/>
          <w:lang w:val="en-US"/>
        </w:rPr>
        <w:t>besar</w:t>
      </w:r>
      <w:proofErr w:type="spellEnd"/>
      <w:r w:rsidRPr="00E4610A">
        <w:rPr>
          <w:rFonts w:ascii="Arial Narrow" w:eastAsia="Arial Narrow" w:hAnsi="Arial Narrow" w:cs="Arial Narrow"/>
          <w:lang w:val="en-US"/>
        </w:rPr>
        <w:t>.</w:t>
      </w:r>
    </w:p>
    <w:p w14:paraId="6750D8AB" w14:textId="77777777" w:rsidR="00E4610A" w:rsidRPr="00E4610A" w:rsidRDefault="00E4610A" w:rsidP="00E4610A">
      <w:pPr>
        <w:ind w:left="0" w:firstLine="709"/>
        <w:rPr>
          <w:rFonts w:ascii="Arial Narrow" w:eastAsia="Arial Narrow" w:hAnsi="Arial Narrow" w:cs="Arial Narrow"/>
          <w:lang w:val="en-US"/>
        </w:rPr>
      </w:pPr>
    </w:p>
    <w:p w14:paraId="23950824" w14:textId="77777777" w:rsidR="00E4610A" w:rsidRPr="00E4610A" w:rsidRDefault="00E4610A" w:rsidP="00E4610A">
      <w:pPr>
        <w:ind w:left="0" w:firstLine="0"/>
        <w:rPr>
          <w:rFonts w:ascii="Arial Narrow" w:eastAsia="Arial Narrow" w:hAnsi="Arial Narrow" w:cs="Arial Narrow"/>
          <w:b/>
          <w:lang w:val="en-US"/>
        </w:rPr>
      </w:pPr>
      <w:r w:rsidRPr="00E4610A">
        <w:rPr>
          <w:rFonts w:ascii="Arial Narrow" w:eastAsia="Arial Narrow" w:hAnsi="Arial Narrow" w:cs="Arial Narrow"/>
          <w:b/>
          <w:lang w:val="en-US"/>
        </w:rPr>
        <w:t>a.</w:t>
      </w:r>
      <w:r w:rsidRPr="00E4610A">
        <w:rPr>
          <w:rFonts w:ascii="Arial Narrow" w:eastAsia="Arial Narrow" w:hAnsi="Arial Narrow" w:cs="Arial Narrow"/>
          <w:lang w:val="en-US"/>
        </w:rPr>
        <w:t xml:space="preserve"> </w:t>
      </w:r>
      <w:r w:rsidRPr="00E4610A">
        <w:rPr>
          <w:rFonts w:ascii="Arial Narrow" w:eastAsia="Arial Narrow" w:hAnsi="Arial Narrow" w:cs="Arial Narrow"/>
          <w:b/>
          <w:lang w:val="en-US"/>
        </w:rPr>
        <w:t xml:space="preserve">Hasil </w:t>
      </w:r>
      <w:proofErr w:type="spellStart"/>
      <w:r w:rsidRPr="00E4610A">
        <w:rPr>
          <w:rFonts w:ascii="Arial Narrow" w:eastAsia="Arial Narrow" w:hAnsi="Arial Narrow" w:cs="Arial Narrow"/>
          <w:b/>
          <w:lang w:val="en-US"/>
        </w:rPr>
        <w:t>Kevalidan</w:t>
      </w:r>
      <w:proofErr w:type="spellEnd"/>
      <w:r w:rsidRPr="00E4610A">
        <w:rPr>
          <w:rFonts w:ascii="Arial Narrow" w:eastAsia="Arial Narrow" w:hAnsi="Arial Narrow" w:cs="Arial Narrow"/>
          <w:b/>
          <w:lang w:val="en-US"/>
        </w:rPr>
        <w:t xml:space="preserve"> Media </w:t>
      </w:r>
      <w:proofErr w:type="spellStart"/>
      <w:r w:rsidRPr="00E4610A">
        <w:rPr>
          <w:rFonts w:ascii="Arial Narrow" w:eastAsia="Arial Narrow" w:hAnsi="Arial Narrow" w:cs="Arial Narrow"/>
          <w:b/>
          <w:lang w:val="en-US"/>
        </w:rPr>
        <w:t>Pembelajaran</w:t>
      </w:r>
      <w:proofErr w:type="spellEnd"/>
    </w:p>
    <w:p w14:paraId="276615C3" w14:textId="77777777" w:rsidR="00E4610A" w:rsidRDefault="00E4610A" w:rsidP="00E4610A">
      <w:pPr>
        <w:ind w:left="0" w:firstLine="709"/>
        <w:rPr>
          <w:rFonts w:ascii="Arial Narrow" w:eastAsia="Arial Narrow" w:hAnsi="Arial Narrow" w:cs="Arial Narrow"/>
          <w:lang w:val="en-US"/>
        </w:rPr>
      </w:pPr>
      <w:r w:rsidRPr="00E4610A">
        <w:rPr>
          <w:rFonts w:ascii="Arial Narrow" w:eastAsia="Arial Narrow" w:hAnsi="Arial Narrow" w:cs="Arial Narrow"/>
          <w:b/>
          <w:lang w:val="en-US"/>
        </w:rPr>
        <w:tab/>
      </w:r>
      <w:proofErr w:type="spellStart"/>
      <w:r w:rsidRPr="00E4610A">
        <w:rPr>
          <w:rFonts w:ascii="Arial Narrow" w:eastAsia="Arial Narrow" w:hAnsi="Arial Narrow" w:cs="Arial Narrow"/>
          <w:lang w:val="en-US"/>
        </w:rPr>
        <w:t>Kegiatan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validasi</w:t>
      </w:r>
      <w:proofErr w:type="spellEnd"/>
      <w:r w:rsidRPr="00E4610A">
        <w:rPr>
          <w:rFonts w:ascii="Arial Narrow" w:eastAsia="Arial Narrow" w:hAnsi="Arial Narrow" w:cs="Arial Narrow"/>
          <w:lang w:val="en-US"/>
        </w:rPr>
        <w:t xml:space="preserve"> media </w:t>
      </w:r>
      <w:proofErr w:type="spellStart"/>
      <w:r w:rsidRPr="00E4610A">
        <w:rPr>
          <w:rFonts w:ascii="Arial Narrow" w:eastAsia="Arial Narrow" w:hAnsi="Arial Narrow" w:cs="Arial Narrow"/>
          <w:lang w:val="en-US"/>
        </w:rPr>
        <w:t>dengan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ahli</w:t>
      </w:r>
      <w:proofErr w:type="spellEnd"/>
      <w:r w:rsidRPr="00E4610A">
        <w:rPr>
          <w:rFonts w:ascii="Arial Narrow" w:eastAsia="Arial Narrow" w:hAnsi="Arial Narrow" w:cs="Arial Narrow"/>
          <w:lang w:val="en-US"/>
        </w:rPr>
        <w:t xml:space="preserve"> media pada 27 November 2023. </w:t>
      </w:r>
      <w:proofErr w:type="spellStart"/>
      <w:r w:rsidRPr="00E4610A">
        <w:rPr>
          <w:rFonts w:ascii="Arial Narrow" w:eastAsia="Arial Narrow" w:hAnsi="Arial Narrow" w:cs="Arial Narrow"/>
          <w:lang w:val="en-US"/>
        </w:rPr>
        <w:t>Penilaian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tersebut</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berdasarkan</w:t>
      </w:r>
      <w:proofErr w:type="spellEnd"/>
      <w:r w:rsidRPr="00E4610A">
        <w:rPr>
          <w:rFonts w:ascii="Arial Narrow" w:eastAsia="Arial Narrow" w:hAnsi="Arial Narrow" w:cs="Arial Narrow"/>
          <w:lang w:val="en-US"/>
        </w:rPr>
        <w:t xml:space="preserve"> lima </w:t>
      </w:r>
      <w:proofErr w:type="spellStart"/>
      <w:r w:rsidRPr="00E4610A">
        <w:rPr>
          <w:rFonts w:ascii="Arial Narrow" w:eastAsia="Arial Narrow" w:hAnsi="Arial Narrow" w:cs="Arial Narrow"/>
          <w:lang w:val="en-US"/>
        </w:rPr>
        <w:t>belas</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indikator</w:t>
      </w:r>
      <w:proofErr w:type="spellEnd"/>
      <w:r w:rsidRPr="00E4610A">
        <w:rPr>
          <w:rFonts w:ascii="Arial Narrow" w:eastAsia="Arial Narrow" w:hAnsi="Arial Narrow" w:cs="Arial Narrow"/>
          <w:lang w:val="en-US"/>
        </w:rPr>
        <w:t xml:space="preserve"> yang </w:t>
      </w:r>
      <w:proofErr w:type="spellStart"/>
      <w:r w:rsidRPr="00E4610A">
        <w:rPr>
          <w:rFonts w:ascii="Arial Narrow" w:eastAsia="Arial Narrow" w:hAnsi="Arial Narrow" w:cs="Arial Narrow"/>
          <w:lang w:val="en-US"/>
        </w:rPr>
        <w:t>telah</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ditetapkan</w:t>
      </w:r>
      <w:proofErr w:type="spellEnd"/>
      <w:r w:rsidRPr="00E4610A">
        <w:rPr>
          <w:rFonts w:ascii="Arial Narrow" w:eastAsia="Arial Narrow" w:hAnsi="Arial Narrow" w:cs="Arial Narrow"/>
          <w:lang w:val="en-US"/>
        </w:rPr>
        <w:t xml:space="preserve">. </w:t>
      </w:r>
      <w:r w:rsidR="00975059" w:rsidRPr="00975059">
        <w:rPr>
          <w:rFonts w:ascii="Arial Narrow" w:eastAsia="Arial Narrow" w:hAnsi="Arial Narrow" w:cs="Arial Narrow"/>
          <w:lang w:val="en-US"/>
        </w:rPr>
        <w:t xml:space="preserve">Ada </w:t>
      </w:r>
      <w:proofErr w:type="spellStart"/>
      <w:r w:rsidR="00975059" w:rsidRPr="00975059">
        <w:rPr>
          <w:rFonts w:ascii="Arial Narrow" w:eastAsia="Arial Narrow" w:hAnsi="Arial Narrow" w:cs="Arial Narrow"/>
          <w:lang w:val="en-US"/>
        </w:rPr>
        <w:t>tiga</w:t>
      </w:r>
      <w:proofErr w:type="spellEnd"/>
      <w:r w:rsidR="00975059" w:rsidRPr="00975059">
        <w:rPr>
          <w:rFonts w:ascii="Arial Narrow" w:eastAsia="Arial Narrow" w:hAnsi="Arial Narrow" w:cs="Arial Narrow"/>
          <w:lang w:val="en-US"/>
        </w:rPr>
        <w:t xml:space="preserve"> </w:t>
      </w:r>
      <w:proofErr w:type="spellStart"/>
      <w:r w:rsidR="00975059" w:rsidRPr="00975059">
        <w:rPr>
          <w:rFonts w:ascii="Arial Narrow" w:eastAsia="Arial Narrow" w:hAnsi="Arial Narrow" w:cs="Arial Narrow"/>
          <w:lang w:val="en-US"/>
        </w:rPr>
        <w:t>faktor</w:t>
      </w:r>
      <w:proofErr w:type="spellEnd"/>
      <w:r w:rsidR="00975059" w:rsidRPr="00975059">
        <w:rPr>
          <w:rFonts w:ascii="Arial Narrow" w:eastAsia="Arial Narrow" w:hAnsi="Arial Narrow" w:cs="Arial Narrow"/>
          <w:lang w:val="en-US"/>
        </w:rPr>
        <w:t xml:space="preserve"> yang </w:t>
      </w:r>
      <w:proofErr w:type="spellStart"/>
      <w:r w:rsidR="00975059" w:rsidRPr="00975059">
        <w:rPr>
          <w:rFonts w:ascii="Arial Narrow" w:eastAsia="Arial Narrow" w:hAnsi="Arial Narrow" w:cs="Arial Narrow"/>
          <w:lang w:val="en-US"/>
        </w:rPr>
        <w:t>menjadi</w:t>
      </w:r>
      <w:proofErr w:type="spellEnd"/>
      <w:r w:rsidR="00975059" w:rsidRPr="00975059">
        <w:rPr>
          <w:rFonts w:ascii="Arial Narrow" w:eastAsia="Arial Narrow" w:hAnsi="Arial Narrow" w:cs="Arial Narrow"/>
          <w:lang w:val="en-US"/>
        </w:rPr>
        <w:t xml:space="preserve"> </w:t>
      </w:r>
      <w:proofErr w:type="spellStart"/>
      <w:r w:rsidR="00975059" w:rsidRPr="00975059">
        <w:rPr>
          <w:rFonts w:ascii="Arial Narrow" w:eastAsia="Arial Narrow" w:hAnsi="Arial Narrow" w:cs="Arial Narrow"/>
          <w:lang w:val="en-US"/>
        </w:rPr>
        <w:t>pertimbangan</w:t>
      </w:r>
      <w:proofErr w:type="spellEnd"/>
      <w:r w:rsidR="00975059" w:rsidRPr="00975059">
        <w:rPr>
          <w:rFonts w:ascii="Arial Narrow" w:eastAsia="Arial Narrow" w:hAnsi="Arial Narrow" w:cs="Arial Narrow"/>
          <w:lang w:val="en-US"/>
        </w:rPr>
        <w:t xml:space="preserve"> </w:t>
      </w:r>
      <w:proofErr w:type="spellStart"/>
      <w:r w:rsidR="00975059" w:rsidRPr="00975059">
        <w:rPr>
          <w:rFonts w:ascii="Arial Narrow" w:eastAsia="Arial Narrow" w:hAnsi="Arial Narrow" w:cs="Arial Narrow"/>
          <w:lang w:val="en-US"/>
        </w:rPr>
        <w:t>dalam</w:t>
      </w:r>
      <w:proofErr w:type="spellEnd"/>
      <w:r w:rsidR="00975059" w:rsidRPr="00975059">
        <w:rPr>
          <w:rFonts w:ascii="Arial Narrow" w:eastAsia="Arial Narrow" w:hAnsi="Arial Narrow" w:cs="Arial Narrow"/>
          <w:lang w:val="en-US"/>
        </w:rPr>
        <w:t xml:space="preserve"> </w:t>
      </w:r>
      <w:proofErr w:type="spellStart"/>
      <w:r w:rsidR="00975059" w:rsidRPr="00975059">
        <w:rPr>
          <w:rFonts w:ascii="Arial Narrow" w:eastAsia="Arial Narrow" w:hAnsi="Arial Narrow" w:cs="Arial Narrow"/>
          <w:lang w:val="en-US"/>
        </w:rPr>
        <w:t>menentukan</w:t>
      </w:r>
      <w:proofErr w:type="spellEnd"/>
      <w:r w:rsidR="00975059" w:rsidRPr="00975059">
        <w:rPr>
          <w:rFonts w:ascii="Arial Narrow" w:eastAsia="Arial Narrow" w:hAnsi="Arial Narrow" w:cs="Arial Narrow"/>
          <w:lang w:val="en-US"/>
        </w:rPr>
        <w:t xml:space="preserve"> </w:t>
      </w:r>
      <w:proofErr w:type="spellStart"/>
      <w:r w:rsidR="00975059" w:rsidRPr="00975059">
        <w:rPr>
          <w:rFonts w:ascii="Arial Narrow" w:eastAsia="Arial Narrow" w:hAnsi="Arial Narrow" w:cs="Arial Narrow"/>
          <w:lang w:val="en-US"/>
        </w:rPr>
        <w:t>kelayakan</w:t>
      </w:r>
      <w:proofErr w:type="spellEnd"/>
      <w:r w:rsidR="00975059" w:rsidRPr="00975059">
        <w:rPr>
          <w:rFonts w:ascii="Arial Narrow" w:eastAsia="Arial Narrow" w:hAnsi="Arial Narrow" w:cs="Arial Narrow"/>
          <w:lang w:val="en-US"/>
        </w:rPr>
        <w:t xml:space="preserve"> </w:t>
      </w:r>
      <w:proofErr w:type="spellStart"/>
      <w:r w:rsidR="00975059" w:rsidRPr="00975059">
        <w:rPr>
          <w:rFonts w:ascii="Arial Narrow" w:eastAsia="Arial Narrow" w:hAnsi="Arial Narrow" w:cs="Arial Narrow"/>
          <w:lang w:val="en-US"/>
        </w:rPr>
        <w:t>suatu</w:t>
      </w:r>
      <w:proofErr w:type="spellEnd"/>
      <w:r w:rsidR="00975059" w:rsidRPr="00975059">
        <w:rPr>
          <w:rFonts w:ascii="Arial Narrow" w:eastAsia="Arial Narrow" w:hAnsi="Arial Narrow" w:cs="Arial Narrow"/>
          <w:lang w:val="en-US"/>
        </w:rPr>
        <w:t xml:space="preserve"> </w:t>
      </w:r>
      <w:proofErr w:type="spellStart"/>
      <w:r w:rsidR="00975059" w:rsidRPr="00975059">
        <w:rPr>
          <w:rFonts w:ascii="Arial Narrow" w:eastAsia="Arial Narrow" w:hAnsi="Arial Narrow" w:cs="Arial Narrow"/>
          <w:lang w:val="en-US"/>
        </w:rPr>
        <w:t>indikator</w:t>
      </w:r>
      <w:proofErr w:type="spellEnd"/>
      <w:r w:rsidR="00975059" w:rsidRPr="00975059">
        <w:rPr>
          <w:rFonts w:ascii="Arial Narrow" w:eastAsia="Arial Narrow" w:hAnsi="Arial Narrow" w:cs="Arial Narrow"/>
          <w:lang w:val="en-US"/>
        </w:rPr>
        <w:t xml:space="preserve">: </w:t>
      </w:r>
      <w:proofErr w:type="spellStart"/>
      <w:r w:rsidR="00975059" w:rsidRPr="00975059">
        <w:rPr>
          <w:rFonts w:ascii="Arial Narrow" w:eastAsia="Arial Narrow" w:hAnsi="Arial Narrow" w:cs="Arial Narrow"/>
          <w:lang w:val="en-US"/>
        </w:rPr>
        <w:t>isi</w:t>
      </w:r>
      <w:proofErr w:type="spellEnd"/>
      <w:r w:rsidR="00975059" w:rsidRPr="00975059">
        <w:rPr>
          <w:rFonts w:ascii="Arial Narrow" w:eastAsia="Arial Narrow" w:hAnsi="Arial Narrow" w:cs="Arial Narrow"/>
          <w:lang w:val="en-US"/>
        </w:rPr>
        <w:t xml:space="preserve">, </w:t>
      </w:r>
      <w:proofErr w:type="spellStart"/>
      <w:r w:rsidR="00975059" w:rsidRPr="00975059">
        <w:rPr>
          <w:rFonts w:ascii="Arial Narrow" w:eastAsia="Arial Narrow" w:hAnsi="Arial Narrow" w:cs="Arial Narrow"/>
          <w:lang w:val="en-US"/>
        </w:rPr>
        <w:t>bahasa</w:t>
      </w:r>
      <w:proofErr w:type="spellEnd"/>
      <w:r w:rsidR="00975059" w:rsidRPr="00975059">
        <w:rPr>
          <w:rFonts w:ascii="Arial Narrow" w:eastAsia="Arial Narrow" w:hAnsi="Arial Narrow" w:cs="Arial Narrow"/>
          <w:lang w:val="en-US"/>
        </w:rPr>
        <w:t>, dan</w:t>
      </w:r>
      <w:r w:rsidR="00975059">
        <w:rPr>
          <w:rFonts w:ascii="Arial Narrow" w:eastAsia="Arial Narrow" w:hAnsi="Arial Narrow" w:cs="Arial Narrow"/>
          <w:lang w:val="en-US"/>
        </w:rPr>
        <w:t xml:space="preserve"> </w:t>
      </w:r>
      <w:proofErr w:type="spellStart"/>
      <w:r w:rsidR="00975059">
        <w:rPr>
          <w:rFonts w:ascii="Arial Narrow" w:eastAsia="Arial Narrow" w:hAnsi="Arial Narrow" w:cs="Arial Narrow"/>
          <w:lang w:val="en-US"/>
        </w:rPr>
        <w:t>penyajian</w:t>
      </w:r>
      <w:proofErr w:type="spellEnd"/>
      <w:r w:rsidR="00975059">
        <w:rPr>
          <w:rFonts w:ascii="Arial Narrow" w:eastAsia="Arial Narrow" w:hAnsi="Arial Narrow" w:cs="Arial Narrow"/>
          <w:lang w:val="en-US"/>
        </w:rPr>
        <w:t xml:space="preserve"> (</w:t>
      </w:r>
      <w:proofErr w:type="spellStart"/>
      <w:r w:rsidR="00975059">
        <w:rPr>
          <w:rFonts w:ascii="Arial Narrow" w:eastAsia="Arial Narrow" w:hAnsi="Arial Narrow" w:cs="Arial Narrow"/>
          <w:lang w:val="en-US"/>
        </w:rPr>
        <w:t>Widya</w:t>
      </w:r>
      <w:proofErr w:type="spellEnd"/>
      <w:r w:rsidR="00975059">
        <w:rPr>
          <w:rFonts w:ascii="Arial Narrow" w:eastAsia="Arial Narrow" w:hAnsi="Arial Narrow" w:cs="Arial Narrow"/>
          <w:lang w:val="en-US"/>
        </w:rPr>
        <w:t xml:space="preserve"> et al., 2022)</w:t>
      </w:r>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Adapun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hasil</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akumulasi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nilai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untuk</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kevalidan</w:t>
      </w:r>
      <w:proofErr w:type="spellEnd"/>
      <w:r w:rsidRPr="00E4610A">
        <w:rPr>
          <w:rFonts w:ascii="Arial Narrow" w:eastAsia="Arial Narrow" w:hAnsi="Arial Narrow" w:cs="Arial Narrow"/>
          <w:lang w:val="en-US"/>
        </w:rPr>
        <w:t xml:space="preserve"> media </w:t>
      </w:r>
      <w:proofErr w:type="spellStart"/>
      <w:r w:rsidRPr="00E4610A">
        <w:rPr>
          <w:rFonts w:ascii="Arial Narrow" w:eastAsia="Arial Narrow" w:hAnsi="Arial Narrow" w:cs="Arial Narrow"/>
          <w:lang w:val="en-US"/>
        </w:rPr>
        <w:t>sebagai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berikut</w:t>
      </w:r>
      <w:proofErr w:type="spellEnd"/>
      <w:r w:rsidRPr="00E4610A">
        <w:rPr>
          <w:rFonts w:ascii="Arial Narrow" w:eastAsia="Arial Narrow" w:hAnsi="Arial Narrow" w:cs="Arial Narrow"/>
          <w:lang w:val="en-US"/>
        </w:rPr>
        <w:t>.</w:t>
      </w:r>
    </w:p>
    <w:p w14:paraId="125D94A9" w14:textId="77777777" w:rsidR="00E4610A" w:rsidRPr="00E4610A" w:rsidRDefault="00E4610A" w:rsidP="00E4610A">
      <w:pPr>
        <w:ind w:left="0" w:firstLine="709"/>
        <w:rPr>
          <w:rFonts w:ascii="Arial Narrow" w:eastAsia="Arial Narrow" w:hAnsi="Arial Narrow" w:cs="Arial Narrow"/>
          <w:lang w:val="en-US"/>
        </w:rPr>
      </w:pPr>
    </w:p>
    <w:p w14:paraId="2B1CE16D" w14:textId="77777777" w:rsidR="00E4610A" w:rsidRPr="00E4610A" w:rsidRDefault="00E4610A" w:rsidP="00E4610A">
      <w:pPr>
        <w:ind w:left="0" w:firstLine="709"/>
        <w:jc w:val="center"/>
        <w:rPr>
          <w:rFonts w:ascii="Arial Narrow" w:eastAsia="Arial Narrow" w:hAnsi="Arial Narrow" w:cs="Arial Narrow"/>
          <w:b/>
          <w:lang w:val="en-US"/>
        </w:rPr>
      </w:pPr>
      <w:r w:rsidRPr="00E4610A">
        <w:rPr>
          <w:rFonts w:ascii="Arial Narrow" w:eastAsia="Arial Narrow" w:hAnsi="Arial Narrow" w:cs="Arial Narrow"/>
          <w:b/>
          <w:lang w:val="en-US"/>
        </w:rPr>
        <w:t>G</w:t>
      </w:r>
      <w:r>
        <w:rPr>
          <w:rFonts w:ascii="Arial Narrow" w:eastAsia="Arial Narrow" w:hAnsi="Arial Narrow" w:cs="Arial Narrow"/>
          <w:b/>
          <w:lang w:val="en-US"/>
        </w:rPr>
        <w:t xml:space="preserve">ambar </w:t>
      </w:r>
      <w:r w:rsidRPr="00E4610A">
        <w:rPr>
          <w:rFonts w:ascii="Arial Narrow" w:eastAsia="Arial Narrow" w:hAnsi="Arial Narrow" w:cs="Arial Narrow"/>
          <w:b/>
          <w:lang w:val="en-US"/>
        </w:rPr>
        <w:t xml:space="preserve">1 </w:t>
      </w:r>
      <w:proofErr w:type="spellStart"/>
      <w:r w:rsidRPr="00E4610A">
        <w:rPr>
          <w:rFonts w:ascii="Arial Narrow" w:eastAsia="Arial Narrow" w:hAnsi="Arial Narrow" w:cs="Arial Narrow"/>
          <w:b/>
          <w:lang w:val="en-US"/>
        </w:rPr>
        <w:t>Persentase</w:t>
      </w:r>
      <w:proofErr w:type="spellEnd"/>
      <w:r w:rsidRPr="00E4610A">
        <w:rPr>
          <w:rFonts w:ascii="Arial Narrow" w:eastAsia="Arial Narrow" w:hAnsi="Arial Narrow" w:cs="Arial Narrow"/>
          <w:b/>
          <w:lang w:val="en-US"/>
        </w:rPr>
        <w:t xml:space="preserve"> Hasil </w:t>
      </w:r>
      <w:proofErr w:type="spellStart"/>
      <w:r w:rsidRPr="00E4610A">
        <w:rPr>
          <w:rFonts w:ascii="Arial Narrow" w:eastAsia="Arial Narrow" w:hAnsi="Arial Narrow" w:cs="Arial Narrow"/>
          <w:b/>
          <w:lang w:val="en-US"/>
        </w:rPr>
        <w:t>Validasi</w:t>
      </w:r>
      <w:proofErr w:type="spellEnd"/>
      <w:r w:rsidRPr="00E4610A">
        <w:rPr>
          <w:rFonts w:ascii="Arial Narrow" w:eastAsia="Arial Narrow" w:hAnsi="Arial Narrow" w:cs="Arial Narrow"/>
          <w:b/>
          <w:lang w:val="en-US"/>
        </w:rPr>
        <w:t xml:space="preserve"> Media</w:t>
      </w:r>
      <w:r w:rsidRPr="00E4610A">
        <w:rPr>
          <w:rFonts w:ascii="Arial Narrow" w:eastAsia="Arial Narrow" w:hAnsi="Arial Narrow" w:cs="Arial Narrow"/>
          <w:b/>
          <w:noProof/>
          <w:lang w:val="en-US"/>
        </w:rPr>
        <w:drawing>
          <wp:inline distT="0" distB="0" distL="0" distR="0" wp14:anchorId="6F6D1E73" wp14:editId="483620B5">
            <wp:extent cx="5038725" cy="1485900"/>
            <wp:effectExtent l="0" t="0" r="9525"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E00D7C3" w14:textId="77777777" w:rsidR="00E4610A" w:rsidRPr="00E4610A" w:rsidRDefault="00E4610A" w:rsidP="00E4610A">
      <w:pPr>
        <w:ind w:left="0" w:firstLine="709"/>
        <w:rPr>
          <w:rFonts w:ascii="Arial Narrow" w:eastAsia="Arial Narrow" w:hAnsi="Arial Narrow" w:cs="Arial Narrow"/>
          <w:lang w:val="en-US"/>
        </w:rPr>
      </w:pPr>
      <w:proofErr w:type="spellStart"/>
      <w:r w:rsidRPr="00E4610A">
        <w:rPr>
          <w:rFonts w:ascii="Arial Narrow" w:eastAsia="Arial Narrow" w:hAnsi="Arial Narrow" w:cs="Arial Narrow"/>
          <w:lang w:val="en-US"/>
        </w:rPr>
        <w:t>Selanjutnya</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peneliti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melakukan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validasi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bersama</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ahli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materi</w:t>
      </w:r>
      <w:proofErr w:type="spellEnd"/>
      <w:r w:rsidRPr="00E4610A">
        <w:rPr>
          <w:rFonts w:ascii="Arial Narrow" w:eastAsia="Arial Narrow" w:hAnsi="Arial Narrow" w:cs="Arial Narrow"/>
          <w:lang w:val="en-US"/>
        </w:rPr>
        <w:t xml:space="preserve"> pada </w:t>
      </w:r>
      <w:proofErr w:type="spellStart"/>
      <w:r w:rsidRPr="00E4610A">
        <w:rPr>
          <w:rFonts w:ascii="Arial Narrow" w:eastAsia="Arial Narrow" w:hAnsi="Arial Narrow" w:cs="Arial Narrow"/>
          <w:lang w:val="en-US"/>
        </w:rPr>
        <w:t>tanggal</w:t>
      </w:r>
      <w:proofErr w:type="spellEnd"/>
      <w:r w:rsidRPr="00E4610A">
        <w:rPr>
          <w:rFonts w:ascii="Arial Narrow" w:eastAsia="Arial Narrow" w:hAnsi="Arial Narrow" w:cs="Arial Narrow"/>
          <w:lang w:val="en-US"/>
        </w:rPr>
        <w:t xml:space="preserve"> 8 </w:t>
      </w:r>
      <w:proofErr w:type="spellStart"/>
      <w:r w:rsidRPr="00E4610A">
        <w:rPr>
          <w:rFonts w:ascii="Arial Narrow" w:eastAsia="Arial Narrow" w:hAnsi="Arial Narrow" w:cs="Arial Narrow"/>
          <w:lang w:val="en-US"/>
        </w:rPr>
        <w:t>Desember</w:t>
      </w:r>
      <w:proofErr w:type="spellEnd"/>
      <w:r w:rsidRPr="00E4610A">
        <w:rPr>
          <w:rFonts w:ascii="Arial Narrow" w:eastAsia="Arial Narrow" w:hAnsi="Arial Narrow" w:cs="Arial Narrow"/>
          <w:lang w:val="en-US"/>
        </w:rPr>
        <w:t xml:space="preserve"> 2023. </w:t>
      </w:r>
      <w:proofErr w:type="spellStart"/>
      <w:r w:rsidRPr="00E4610A">
        <w:rPr>
          <w:rFonts w:ascii="Arial Narrow" w:eastAsia="Arial Narrow" w:hAnsi="Arial Narrow" w:cs="Arial Narrow"/>
          <w:lang w:val="en-US"/>
        </w:rPr>
        <w:t>Adapun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hasil</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akhir</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validasi</w:t>
      </w:r>
      <w:proofErr w:type="spellEnd"/>
      <w:r w:rsidRPr="00E4610A">
        <w:rPr>
          <w:rFonts w:ascii="Arial Narrow" w:eastAsia="Arial Narrow" w:hAnsi="Arial Narrow" w:cs="Arial Narrow"/>
          <w:lang w:val="en-US"/>
        </w:rPr>
        <w:t xml:space="preserve"> media </w:t>
      </w:r>
      <w:proofErr w:type="spellStart"/>
      <w:r w:rsidRPr="00E4610A">
        <w:rPr>
          <w:rFonts w:ascii="Arial Narrow" w:eastAsia="Arial Narrow" w:hAnsi="Arial Narrow" w:cs="Arial Narrow"/>
          <w:lang w:val="en-US"/>
        </w:rPr>
        <w:t>untuk</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ahli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materi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sebagai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berikut</w:t>
      </w:r>
      <w:proofErr w:type="spellEnd"/>
      <w:r w:rsidRPr="00E4610A">
        <w:rPr>
          <w:rFonts w:ascii="Arial Narrow" w:eastAsia="Arial Narrow" w:hAnsi="Arial Narrow" w:cs="Arial Narrow"/>
          <w:lang w:val="en-US"/>
        </w:rPr>
        <w:t>.</w:t>
      </w:r>
    </w:p>
    <w:p w14:paraId="5161FA0D" w14:textId="77777777" w:rsidR="00E4610A" w:rsidRPr="00E4610A" w:rsidRDefault="00E4610A" w:rsidP="00E4610A">
      <w:pPr>
        <w:ind w:left="0" w:firstLine="709"/>
        <w:rPr>
          <w:rFonts w:ascii="Arial Narrow" w:eastAsia="Arial Narrow" w:hAnsi="Arial Narrow" w:cs="Arial Narrow"/>
          <w:lang w:val="en-US"/>
        </w:rPr>
      </w:pPr>
    </w:p>
    <w:p w14:paraId="36C2B6FD" w14:textId="77777777" w:rsidR="00E4610A" w:rsidRPr="00E4610A" w:rsidRDefault="00E4610A" w:rsidP="00E4610A">
      <w:pPr>
        <w:ind w:left="0" w:firstLine="709"/>
        <w:jc w:val="center"/>
        <w:rPr>
          <w:rFonts w:ascii="Arial Narrow" w:eastAsia="Arial Narrow" w:hAnsi="Arial Narrow" w:cs="Arial Narrow"/>
          <w:b/>
          <w:lang w:val="en-US"/>
        </w:rPr>
      </w:pPr>
      <w:r w:rsidRPr="00E4610A">
        <w:rPr>
          <w:rFonts w:ascii="Arial Narrow" w:eastAsia="Arial Narrow" w:hAnsi="Arial Narrow" w:cs="Arial Narrow"/>
          <w:b/>
          <w:lang w:val="en-US"/>
        </w:rPr>
        <w:t xml:space="preserve">Gambar 2 </w:t>
      </w:r>
      <w:proofErr w:type="spellStart"/>
      <w:r w:rsidRPr="00E4610A">
        <w:rPr>
          <w:rFonts w:ascii="Arial Narrow" w:eastAsia="Arial Narrow" w:hAnsi="Arial Narrow" w:cs="Arial Narrow"/>
          <w:b/>
          <w:lang w:val="en-US"/>
        </w:rPr>
        <w:t>Persentase</w:t>
      </w:r>
      <w:proofErr w:type="spellEnd"/>
      <w:r w:rsidRPr="00E4610A">
        <w:rPr>
          <w:rFonts w:ascii="Arial Narrow" w:eastAsia="Arial Narrow" w:hAnsi="Arial Narrow" w:cs="Arial Narrow"/>
          <w:b/>
          <w:lang w:val="en-US"/>
        </w:rPr>
        <w:t xml:space="preserve"> Hasil </w:t>
      </w:r>
      <w:proofErr w:type="spellStart"/>
      <w:r w:rsidRPr="00E4610A">
        <w:rPr>
          <w:rFonts w:ascii="Arial Narrow" w:eastAsia="Arial Narrow" w:hAnsi="Arial Narrow" w:cs="Arial Narrow"/>
          <w:b/>
          <w:lang w:val="en-US"/>
        </w:rPr>
        <w:t>Validasi</w:t>
      </w:r>
      <w:proofErr w:type="spellEnd"/>
      <w:r w:rsidRPr="00E4610A">
        <w:rPr>
          <w:rFonts w:ascii="Arial Narrow" w:eastAsia="Arial Narrow" w:hAnsi="Arial Narrow" w:cs="Arial Narrow"/>
          <w:b/>
          <w:lang w:val="en-US"/>
        </w:rPr>
        <w:t xml:space="preserve"> </w:t>
      </w:r>
      <w:proofErr w:type="spellStart"/>
      <w:r w:rsidRPr="00E4610A">
        <w:rPr>
          <w:rFonts w:ascii="Arial Narrow" w:eastAsia="Arial Narrow" w:hAnsi="Arial Narrow" w:cs="Arial Narrow"/>
          <w:b/>
          <w:lang w:val="en-US"/>
        </w:rPr>
        <w:t>Materi</w:t>
      </w:r>
      <w:proofErr w:type="spellEnd"/>
    </w:p>
    <w:p w14:paraId="66F2E1D2" w14:textId="77777777" w:rsidR="00E4610A" w:rsidRPr="00E4610A" w:rsidRDefault="00E4610A" w:rsidP="00E4610A">
      <w:pPr>
        <w:ind w:left="0" w:firstLine="0"/>
        <w:rPr>
          <w:rFonts w:ascii="Arial Narrow" w:eastAsia="Arial Narrow" w:hAnsi="Arial Narrow" w:cs="Arial Narrow"/>
          <w:lang w:val="en-US"/>
        </w:rPr>
      </w:pPr>
      <w:r w:rsidRPr="00E4610A">
        <w:rPr>
          <w:rFonts w:ascii="Arial Narrow" w:eastAsia="Arial Narrow" w:hAnsi="Arial Narrow" w:cs="Arial Narrow"/>
          <w:b/>
          <w:noProof/>
          <w:lang w:val="en-US"/>
        </w:rPr>
        <w:drawing>
          <wp:inline distT="0" distB="0" distL="0" distR="0" wp14:anchorId="5F918E34" wp14:editId="6E09418C">
            <wp:extent cx="5038725" cy="1524000"/>
            <wp:effectExtent l="0" t="0" r="9525" b="19050"/>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ECE344C" w14:textId="77777777" w:rsidR="00E4610A" w:rsidRDefault="00E4610A" w:rsidP="00E4610A">
      <w:pPr>
        <w:ind w:left="0" w:firstLine="0"/>
        <w:rPr>
          <w:rFonts w:ascii="Arial Narrow" w:eastAsia="Arial Narrow" w:hAnsi="Arial Narrow" w:cs="Arial Narrow"/>
          <w:b/>
          <w:lang w:val="en-US"/>
        </w:rPr>
      </w:pPr>
    </w:p>
    <w:p w14:paraId="17B8F684" w14:textId="77777777" w:rsidR="00E4610A" w:rsidRPr="00E4610A" w:rsidRDefault="00E4610A" w:rsidP="00E4610A">
      <w:pPr>
        <w:ind w:left="0" w:firstLine="0"/>
        <w:rPr>
          <w:rFonts w:ascii="Arial Narrow" w:eastAsia="Arial Narrow" w:hAnsi="Arial Narrow" w:cs="Arial Narrow"/>
          <w:b/>
          <w:lang w:val="en-US"/>
        </w:rPr>
      </w:pPr>
      <w:r w:rsidRPr="00E4610A">
        <w:rPr>
          <w:rFonts w:ascii="Arial Narrow" w:eastAsia="Arial Narrow" w:hAnsi="Arial Narrow" w:cs="Arial Narrow"/>
          <w:b/>
          <w:lang w:val="en-US"/>
        </w:rPr>
        <w:t xml:space="preserve">b. Hasil </w:t>
      </w:r>
      <w:proofErr w:type="spellStart"/>
      <w:r w:rsidRPr="00E4610A">
        <w:rPr>
          <w:rFonts w:ascii="Arial Narrow" w:eastAsia="Arial Narrow" w:hAnsi="Arial Narrow" w:cs="Arial Narrow"/>
          <w:b/>
          <w:lang w:val="en-US"/>
        </w:rPr>
        <w:t>Kepraktisan</w:t>
      </w:r>
      <w:proofErr w:type="spellEnd"/>
      <w:r w:rsidRPr="00E4610A">
        <w:rPr>
          <w:rFonts w:ascii="Arial Narrow" w:eastAsia="Arial Narrow" w:hAnsi="Arial Narrow" w:cs="Arial Narrow"/>
          <w:b/>
          <w:lang w:val="en-US"/>
        </w:rPr>
        <w:t xml:space="preserve"> Media </w:t>
      </w:r>
      <w:proofErr w:type="spellStart"/>
      <w:r w:rsidRPr="00E4610A">
        <w:rPr>
          <w:rFonts w:ascii="Arial Narrow" w:eastAsia="Arial Narrow" w:hAnsi="Arial Narrow" w:cs="Arial Narrow"/>
          <w:b/>
          <w:lang w:val="en-US"/>
        </w:rPr>
        <w:t>Pembelajaran</w:t>
      </w:r>
      <w:proofErr w:type="spellEnd"/>
    </w:p>
    <w:p w14:paraId="2DD5F48E" w14:textId="77777777" w:rsidR="00E4610A" w:rsidRDefault="00E4610A" w:rsidP="00E4610A">
      <w:pPr>
        <w:ind w:left="0" w:firstLine="709"/>
        <w:rPr>
          <w:rFonts w:ascii="Arial Narrow" w:eastAsia="Arial Narrow" w:hAnsi="Arial Narrow" w:cs="Arial Narrow"/>
          <w:lang w:val="en-US"/>
        </w:rPr>
      </w:pPr>
      <w:proofErr w:type="spellStart"/>
      <w:r w:rsidRPr="00E4610A">
        <w:rPr>
          <w:rFonts w:ascii="Arial Narrow" w:eastAsia="Arial Narrow" w:hAnsi="Arial Narrow" w:cs="Arial Narrow"/>
          <w:lang w:val="en-US"/>
        </w:rPr>
        <w:t>Kegiatan</w:t>
      </w:r>
      <w:proofErr w:type="spellEnd"/>
      <w:r w:rsidRPr="00E4610A">
        <w:rPr>
          <w:rFonts w:ascii="Arial Narrow" w:eastAsia="Arial Narrow" w:hAnsi="Arial Narrow" w:cs="Arial Narrow"/>
          <w:lang w:val="en-US"/>
        </w:rPr>
        <w:t xml:space="preserve"> uji </w:t>
      </w:r>
      <w:proofErr w:type="spellStart"/>
      <w:r w:rsidRPr="00E4610A">
        <w:rPr>
          <w:rFonts w:ascii="Arial Narrow" w:eastAsia="Arial Narrow" w:hAnsi="Arial Narrow" w:cs="Arial Narrow"/>
          <w:lang w:val="en-US"/>
        </w:rPr>
        <w:t>coba</w:t>
      </w:r>
      <w:proofErr w:type="spellEnd"/>
      <w:r w:rsidRPr="00E4610A">
        <w:rPr>
          <w:rFonts w:ascii="Arial Narrow" w:eastAsia="Arial Narrow" w:hAnsi="Arial Narrow" w:cs="Arial Narrow"/>
          <w:lang w:val="en-US"/>
        </w:rPr>
        <w:t xml:space="preserve"> media </w:t>
      </w:r>
      <w:proofErr w:type="spellStart"/>
      <w:r w:rsidRPr="00E4610A">
        <w:rPr>
          <w:rFonts w:ascii="Arial Narrow" w:eastAsia="Arial Narrow" w:hAnsi="Arial Narrow" w:cs="Arial Narrow"/>
          <w:lang w:val="en-US"/>
        </w:rPr>
        <w:t>untuk</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mendapatkan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nilai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tingkat</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kepraktisan</w:t>
      </w:r>
      <w:proofErr w:type="spellEnd"/>
      <w:r w:rsidRPr="00E4610A">
        <w:rPr>
          <w:rFonts w:ascii="Arial Narrow" w:eastAsia="Arial Narrow" w:hAnsi="Arial Narrow" w:cs="Arial Narrow"/>
          <w:lang w:val="en-US"/>
        </w:rPr>
        <w:t xml:space="preserve"> media. </w:t>
      </w:r>
      <w:proofErr w:type="spellStart"/>
      <w:r w:rsidRPr="00E4610A">
        <w:rPr>
          <w:rFonts w:ascii="Arial Narrow" w:eastAsia="Arial Narrow" w:hAnsi="Arial Narrow" w:cs="Arial Narrow"/>
          <w:lang w:val="en-US"/>
        </w:rPr>
        <w:t>Penilaian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berdasarkan</w:t>
      </w:r>
      <w:proofErr w:type="spellEnd"/>
      <w:r w:rsidRPr="00E4610A">
        <w:rPr>
          <w:rFonts w:ascii="Arial Narrow" w:eastAsia="Arial Narrow" w:hAnsi="Arial Narrow" w:cs="Arial Narrow"/>
          <w:lang w:val="en-US"/>
        </w:rPr>
        <w:t xml:space="preserve"> lima </w:t>
      </w:r>
      <w:proofErr w:type="spellStart"/>
      <w:r w:rsidRPr="00E4610A">
        <w:rPr>
          <w:rFonts w:ascii="Arial Narrow" w:eastAsia="Arial Narrow" w:hAnsi="Arial Narrow" w:cs="Arial Narrow"/>
          <w:lang w:val="en-US"/>
        </w:rPr>
        <w:t>belas</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indikator</w:t>
      </w:r>
      <w:proofErr w:type="spellEnd"/>
      <w:r w:rsidRPr="00E4610A">
        <w:rPr>
          <w:rFonts w:ascii="Arial Narrow" w:eastAsia="Arial Narrow" w:hAnsi="Arial Narrow" w:cs="Arial Narrow"/>
          <w:lang w:val="en-US"/>
        </w:rPr>
        <w:t xml:space="preserve"> yang </w:t>
      </w:r>
      <w:proofErr w:type="spellStart"/>
      <w:r w:rsidRPr="00E4610A">
        <w:rPr>
          <w:rFonts w:ascii="Arial Narrow" w:eastAsia="Arial Narrow" w:hAnsi="Arial Narrow" w:cs="Arial Narrow"/>
          <w:lang w:val="en-US"/>
        </w:rPr>
        <w:t>disusun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sesuai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dengan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aspek</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keterbantuan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kemudahan</w:t>
      </w:r>
      <w:proofErr w:type="spellEnd"/>
      <w:r w:rsidRPr="00E4610A">
        <w:rPr>
          <w:rFonts w:ascii="Arial Narrow" w:eastAsia="Arial Narrow" w:hAnsi="Arial Narrow" w:cs="Arial Narrow"/>
          <w:lang w:val="en-US"/>
        </w:rPr>
        <w:t xml:space="preserve">, dan </w:t>
      </w:r>
      <w:proofErr w:type="spellStart"/>
      <w:r w:rsidRPr="00E4610A">
        <w:rPr>
          <w:rFonts w:ascii="Arial Narrow" w:eastAsia="Arial Narrow" w:hAnsi="Arial Narrow" w:cs="Arial Narrow"/>
          <w:lang w:val="en-US"/>
        </w:rPr>
        <w:t>ketertarikan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Widya</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dkk</w:t>
      </w:r>
      <w:proofErr w:type="spellEnd"/>
      <w:r w:rsidRPr="00E4610A">
        <w:rPr>
          <w:rFonts w:ascii="Arial Narrow" w:eastAsia="Arial Narrow" w:hAnsi="Arial Narrow" w:cs="Arial Narrow"/>
          <w:lang w:val="en-US"/>
        </w:rPr>
        <w:t xml:space="preserve">, 2022). </w:t>
      </w:r>
      <w:proofErr w:type="spellStart"/>
      <w:r w:rsidRPr="00E4610A">
        <w:rPr>
          <w:rFonts w:ascii="Arial Narrow" w:eastAsia="Arial Narrow" w:hAnsi="Arial Narrow" w:cs="Arial Narrow"/>
          <w:lang w:val="en-US"/>
        </w:rPr>
        <w:t>Adapun</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hasil</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persentasi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kepraktisan</w:t>
      </w:r>
      <w:proofErr w:type="spellEnd"/>
      <w:r w:rsidRPr="00E4610A">
        <w:rPr>
          <w:rFonts w:ascii="Arial Narrow" w:eastAsia="Arial Narrow" w:hAnsi="Arial Narrow" w:cs="Arial Narrow"/>
          <w:lang w:val="en-US"/>
        </w:rPr>
        <w:t xml:space="preserve"> media </w:t>
      </w:r>
      <w:proofErr w:type="spellStart"/>
      <w:r w:rsidRPr="00E4610A">
        <w:rPr>
          <w:rFonts w:ascii="Arial Narrow" w:eastAsia="Arial Narrow" w:hAnsi="Arial Narrow" w:cs="Arial Narrow"/>
          <w:lang w:val="en-US"/>
        </w:rPr>
        <w:t>sebagai</w:t>
      </w:r>
      <w:proofErr w:type="spellEnd"/>
      <w:r w:rsidRPr="00E4610A">
        <w:rPr>
          <w:rFonts w:ascii="Arial Narrow" w:eastAsia="Arial Narrow" w:hAnsi="Arial Narrow" w:cs="Arial Narrow"/>
          <w:lang w:val="en-US"/>
        </w:rPr>
        <w:t xml:space="preserve"> </w:t>
      </w:r>
      <w:proofErr w:type="spellStart"/>
      <w:r w:rsidRPr="00E4610A">
        <w:rPr>
          <w:rFonts w:ascii="Arial Narrow" w:eastAsia="Arial Narrow" w:hAnsi="Arial Narrow" w:cs="Arial Narrow"/>
          <w:lang w:val="en-US"/>
        </w:rPr>
        <w:t>berikut</w:t>
      </w:r>
      <w:proofErr w:type="spellEnd"/>
      <w:r w:rsidRPr="00E4610A">
        <w:rPr>
          <w:rFonts w:ascii="Arial Narrow" w:eastAsia="Arial Narrow" w:hAnsi="Arial Narrow" w:cs="Arial Narrow"/>
          <w:lang w:val="en-US"/>
        </w:rPr>
        <w:t>.</w:t>
      </w:r>
    </w:p>
    <w:p w14:paraId="0413B3D2" w14:textId="15E40433" w:rsidR="00E4610A" w:rsidRDefault="00E4610A" w:rsidP="00E4610A">
      <w:pPr>
        <w:ind w:left="0" w:firstLine="709"/>
        <w:rPr>
          <w:rFonts w:ascii="Arial Narrow" w:eastAsia="Arial Narrow" w:hAnsi="Arial Narrow" w:cs="Arial Narrow"/>
          <w:lang w:val="en-US"/>
        </w:rPr>
      </w:pPr>
    </w:p>
    <w:p w14:paraId="6781D840" w14:textId="77777777" w:rsidR="000A1E8A" w:rsidRPr="00E4610A" w:rsidRDefault="000A1E8A" w:rsidP="00E4610A">
      <w:pPr>
        <w:ind w:left="0" w:firstLine="709"/>
        <w:rPr>
          <w:rFonts w:ascii="Arial Narrow" w:eastAsia="Arial Narrow" w:hAnsi="Arial Narrow" w:cs="Arial Narrow"/>
          <w:lang w:val="en-US"/>
        </w:rPr>
      </w:pPr>
    </w:p>
    <w:p w14:paraId="02E636AA" w14:textId="77777777" w:rsidR="00E4610A" w:rsidRPr="00E4610A" w:rsidRDefault="00E4610A" w:rsidP="00E4610A">
      <w:pPr>
        <w:tabs>
          <w:tab w:val="left" w:pos="6045"/>
        </w:tabs>
        <w:ind w:left="0" w:firstLine="709"/>
        <w:jc w:val="center"/>
        <w:rPr>
          <w:rFonts w:ascii="Arial Narrow" w:eastAsia="Arial Narrow" w:hAnsi="Arial Narrow" w:cs="Arial Narrow"/>
          <w:b/>
          <w:lang w:val="en-US"/>
        </w:rPr>
      </w:pPr>
      <w:r w:rsidRPr="00E4610A">
        <w:rPr>
          <w:rFonts w:ascii="Arial Narrow" w:eastAsia="Arial Narrow" w:hAnsi="Arial Narrow" w:cs="Arial Narrow"/>
          <w:b/>
          <w:lang w:val="en-US"/>
        </w:rPr>
        <w:lastRenderedPageBreak/>
        <w:t xml:space="preserve">Gambar 3 Hasil </w:t>
      </w:r>
      <w:proofErr w:type="spellStart"/>
      <w:r w:rsidRPr="00E4610A">
        <w:rPr>
          <w:rFonts w:ascii="Arial Narrow" w:eastAsia="Arial Narrow" w:hAnsi="Arial Narrow" w:cs="Arial Narrow"/>
          <w:b/>
          <w:lang w:val="en-US"/>
        </w:rPr>
        <w:t>Kepraktisan</w:t>
      </w:r>
      <w:proofErr w:type="spellEnd"/>
      <w:r w:rsidRPr="00E4610A">
        <w:rPr>
          <w:rFonts w:ascii="Arial Narrow" w:eastAsia="Arial Narrow" w:hAnsi="Arial Narrow" w:cs="Arial Narrow"/>
          <w:b/>
          <w:lang w:val="en-US"/>
        </w:rPr>
        <w:t xml:space="preserve"> Media Oleh </w:t>
      </w:r>
      <w:proofErr w:type="spellStart"/>
      <w:r w:rsidRPr="00E4610A">
        <w:rPr>
          <w:rFonts w:ascii="Arial Narrow" w:eastAsia="Arial Narrow" w:hAnsi="Arial Narrow" w:cs="Arial Narrow"/>
          <w:b/>
          <w:lang w:val="en-US"/>
        </w:rPr>
        <w:t>Kelompok</w:t>
      </w:r>
      <w:proofErr w:type="spellEnd"/>
      <w:r w:rsidRPr="00E4610A">
        <w:rPr>
          <w:rFonts w:ascii="Arial Narrow" w:eastAsia="Arial Narrow" w:hAnsi="Arial Narrow" w:cs="Arial Narrow"/>
          <w:b/>
          <w:lang w:val="en-US"/>
        </w:rPr>
        <w:t xml:space="preserve"> Kecil</w:t>
      </w:r>
    </w:p>
    <w:p w14:paraId="54CBD426" w14:textId="77777777" w:rsidR="00E4610A" w:rsidRPr="00E4610A" w:rsidRDefault="00E4610A" w:rsidP="00E4610A">
      <w:pPr>
        <w:ind w:left="0" w:firstLine="0"/>
        <w:rPr>
          <w:rFonts w:ascii="Arial Narrow" w:eastAsia="Arial Narrow" w:hAnsi="Arial Narrow" w:cs="Arial Narrow"/>
          <w:lang w:val="en-US"/>
        </w:rPr>
      </w:pPr>
      <w:r w:rsidRPr="00E4610A">
        <w:rPr>
          <w:rFonts w:ascii="Arial Narrow" w:eastAsia="Arial Narrow" w:hAnsi="Arial Narrow" w:cs="Arial Narrow"/>
          <w:noProof/>
          <w:lang w:val="en-US"/>
        </w:rPr>
        <w:drawing>
          <wp:inline distT="0" distB="0" distL="0" distR="0" wp14:anchorId="74247DD5" wp14:editId="36FC5CD3">
            <wp:extent cx="5029200" cy="1543050"/>
            <wp:effectExtent l="0" t="0" r="19050" b="19050"/>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969F15" w14:textId="77777777" w:rsidR="00E4610A" w:rsidRDefault="00E4610A" w:rsidP="00E4610A">
      <w:pPr>
        <w:ind w:left="0" w:firstLine="709"/>
        <w:jc w:val="center"/>
        <w:rPr>
          <w:rFonts w:ascii="Arial Narrow" w:eastAsia="Arial Narrow" w:hAnsi="Arial Narrow" w:cs="Arial Narrow"/>
          <w:b/>
          <w:lang w:val="en-US"/>
        </w:rPr>
      </w:pPr>
    </w:p>
    <w:p w14:paraId="6F61BAF9" w14:textId="77777777" w:rsidR="00E4610A" w:rsidRPr="00E4610A" w:rsidRDefault="00E4610A" w:rsidP="00E4610A">
      <w:pPr>
        <w:ind w:left="0" w:firstLine="709"/>
        <w:jc w:val="center"/>
        <w:rPr>
          <w:rFonts w:ascii="Arial Narrow" w:eastAsia="Arial Narrow" w:hAnsi="Arial Narrow" w:cs="Arial Narrow"/>
          <w:b/>
          <w:lang w:val="en-US"/>
        </w:rPr>
      </w:pPr>
      <w:r w:rsidRPr="00E4610A">
        <w:rPr>
          <w:rFonts w:ascii="Arial Narrow" w:eastAsia="Arial Narrow" w:hAnsi="Arial Narrow" w:cs="Arial Narrow"/>
          <w:b/>
          <w:lang w:val="en-US"/>
        </w:rPr>
        <w:t xml:space="preserve">Gambar 4 Hasil </w:t>
      </w:r>
      <w:proofErr w:type="spellStart"/>
      <w:r w:rsidRPr="00E4610A">
        <w:rPr>
          <w:rFonts w:ascii="Arial Narrow" w:eastAsia="Arial Narrow" w:hAnsi="Arial Narrow" w:cs="Arial Narrow"/>
          <w:b/>
          <w:lang w:val="en-US"/>
        </w:rPr>
        <w:t>Kepraktisan</w:t>
      </w:r>
      <w:proofErr w:type="spellEnd"/>
      <w:r w:rsidRPr="00E4610A">
        <w:rPr>
          <w:rFonts w:ascii="Arial Narrow" w:eastAsia="Arial Narrow" w:hAnsi="Arial Narrow" w:cs="Arial Narrow"/>
          <w:b/>
          <w:lang w:val="en-US"/>
        </w:rPr>
        <w:t xml:space="preserve"> Media Oleh </w:t>
      </w:r>
      <w:proofErr w:type="spellStart"/>
      <w:r w:rsidRPr="00E4610A">
        <w:rPr>
          <w:rFonts w:ascii="Arial Narrow" w:eastAsia="Arial Narrow" w:hAnsi="Arial Narrow" w:cs="Arial Narrow"/>
          <w:b/>
          <w:lang w:val="en-US"/>
        </w:rPr>
        <w:t>Kelompok</w:t>
      </w:r>
      <w:proofErr w:type="spellEnd"/>
      <w:r w:rsidRPr="00E4610A">
        <w:rPr>
          <w:rFonts w:ascii="Arial Narrow" w:eastAsia="Arial Narrow" w:hAnsi="Arial Narrow" w:cs="Arial Narrow"/>
          <w:b/>
          <w:lang w:val="en-US"/>
        </w:rPr>
        <w:t xml:space="preserve"> </w:t>
      </w:r>
      <w:proofErr w:type="spellStart"/>
      <w:r w:rsidRPr="00E4610A">
        <w:rPr>
          <w:rFonts w:ascii="Arial Narrow" w:eastAsia="Arial Narrow" w:hAnsi="Arial Narrow" w:cs="Arial Narrow"/>
          <w:b/>
          <w:lang w:val="en-US"/>
        </w:rPr>
        <w:t>Besar</w:t>
      </w:r>
      <w:proofErr w:type="spellEnd"/>
    </w:p>
    <w:p w14:paraId="134ED434" w14:textId="77777777" w:rsidR="00E4610A" w:rsidRPr="00E4610A" w:rsidRDefault="00E4610A" w:rsidP="00E4610A">
      <w:pPr>
        <w:ind w:left="0" w:firstLine="0"/>
        <w:rPr>
          <w:rFonts w:ascii="Arial Narrow" w:eastAsia="Arial Narrow" w:hAnsi="Arial Narrow" w:cs="Arial Narrow"/>
          <w:b/>
          <w:lang w:val="en-US"/>
        </w:rPr>
      </w:pPr>
      <w:r w:rsidRPr="00E4610A">
        <w:rPr>
          <w:rFonts w:ascii="Arial Narrow" w:eastAsia="Arial Narrow" w:hAnsi="Arial Narrow" w:cs="Arial Narrow"/>
          <w:noProof/>
          <w:lang w:val="en-US"/>
        </w:rPr>
        <w:drawing>
          <wp:inline distT="0" distB="0" distL="0" distR="0" wp14:anchorId="0A81DBA7" wp14:editId="32D456B5">
            <wp:extent cx="5029200" cy="1752600"/>
            <wp:effectExtent l="0" t="0" r="19050" b="19050"/>
            <wp:docPr id="96" name="Chart 9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22F782D" w14:textId="77777777" w:rsidR="00DF0CA5" w:rsidRDefault="00DF0CA5">
      <w:pPr>
        <w:ind w:left="0" w:firstLine="709"/>
        <w:rPr>
          <w:rFonts w:ascii="Arial Narrow" w:eastAsia="Arial Narrow" w:hAnsi="Arial Narrow" w:cs="Arial Narrow"/>
          <w:lang w:val="en-US"/>
        </w:rPr>
      </w:pPr>
    </w:p>
    <w:p w14:paraId="0222336A" w14:textId="77777777" w:rsidR="00385C9A" w:rsidRPr="00385C9A" w:rsidRDefault="00385C9A">
      <w:pPr>
        <w:ind w:left="0" w:firstLine="709"/>
        <w:rPr>
          <w:rFonts w:ascii="Arial Narrow" w:eastAsia="Arial Narrow" w:hAnsi="Arial Narrow" w:cs="Arial Narrow"/>
          <w:lang w:val="en-US"/>
        </w:rPr>
      </w:pPr>
    </w:p>
    <w:p w14:paraId="751B0D8C" w14:textId="77777777" w:rsidR="00DF0CA5" w:rsidRDefault="00384AF9">
      <w:pPr>
        <w:ind w:left="0" w:firstLine="0"/>
        <w:rPr>
          <w:rFonts w:ascii="Arial Narrow" w:eastAsia="Arial Narrow" w:hAnsi="Arial Narrow" w:cs="Arial Narrow"/>
          <w:b/>
        </w:rPr>
      </w:pPr>
      <w:r>
        <w:rPr>
          <w:rFonts w:ascii="Arial Narrow" w:eastAsia="Arial Narrow" w:hAnsi="Arial Narrow" w:cs="Arial Narrow"/>
          <w:b/>
          <w:i/>
        </w:rPr>
        <w:t>Pembahasan</w:t>
      </w:r>
    </w:p>
    <w:p w14:paraId="1BDF3C56" w14:textId="77777777" w:rsidR="00975059" w:rsidRDefault="00975059" w:rsidP="00385C9A">
      <w:pPr>
        <w:ind w:left="0" w:firstLine="709"/>
        <w:rPr>
          <w:rFonts w:ascii="Arial Narrow" w:eastAsia="Arial Narrow" w:hAnsi="Arial Narrow" w:cs="Arial Narrow"/>
          <w:lang w:val="en-US"/>
        </w:rPr>
      </w:pPr>
      <w:proofErr w:type="spellStart"/>
      <w:r w:rsidRPr="00975059">
        <w:rPr>
          <w:rFonts w:ascii="Arial Narrow" w:eastAsia="Arial Narrow" w:hAnsi="Arial Narrow" w:cs="Arial Narrow"/>
          <w:lang w:val="en-US"/>
        </w:rPr>
        <w:t>Tujuan</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penelitian</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pengembangan</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ini</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adalah</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untuk</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menciptakan</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materi</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pembelajaran</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roda</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tanya</w:t>
      </w:r>
      <w:proofErr w:type="spellEnd"/>
      <w:r w:rsidRPr="00975059">
        <w:rPr>
          <w:rFonts w:ascii="Arial Narrow" w:eastAsia="Arial Narrow" w:hAnsi="Arial Narrow" w:cs="Arial Narrow"/>
          <w:lang w:val="en-US"/>
        </w:rPr>
        <w:t xml:space="preserve">. Uji </w:t>
      </w:r>
      <w:proofErr w:type="spellStart"/>
      <w:r w:rsidRPr="00975059">
        <w:rPr>
          <w:rFonts w:ascii="Arial Narrow" w:eastAsia="Arial Narrow" w:hAnsi="Arial Narrow" w:cs="Arial Narrow"/>
          <w:lang w:val="en-US"/>
        </w:rPr>
        <w:t>kepraktisan</w:t>
      </w:r>
      <w:proofErr w:type="spellEnd"/>
      <w:r w:rsidRPr="00975059">
        <w:rPr>
          <w:rFonts w:ascii="Arial Narrow" w:eastAsia="Arial Narrow" w:hAnsi="Arial Narrow" w:cs="Arial Narrow"/>
          <w:lang w:val="en-US"/>
        </w:rPr>
        <w:t xml:space="preserve"> dan </w:t>
      </w:r>
      <w:proofErr w:type="spellStart"/>
      <w:r w:rsidRPr="00975059">
        <w:rPr>
          <w:rFonts w:ascii="Arial Narrow" w:eastAsia="Arial Narrow" w:hAnsi="Arial Narrow" w:cs="Arial Narrow"/>
          <w:lang w:val="en-US"/>
        </w:rPr>
        <w:t>validitas</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merupakan</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bagian</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krusial</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dalam</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pengembangan</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materi</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pembelajaran</w:t>
      </w:r>
      <w:proofErr w:type="spellEnd"/>
      <w:r w:rsidRPr="00975059">
        <w:rPr>
          <w:rFonts w:ascii="Arial Narrow" w:eastAsia="Arial Narrow" w:hAnsi="Arial Narrow" w:cs="Arial Narrow"/>
          <w:lang w:val="en-US"/>
        </w:rPr>
        <w:t xml:space="preserve">. Model 4D yang </w:t>
      </w:r>
      <w:proofErr w:type="spellStart"/>
      <w:r w:rsidRPr="00975059">
        <w:rPr>
          <w:rFonts w:ascii="Arial Narrow" w:eastAsia="Arial Narrow" w:hAnsi="Arial Narrow" w:cs="Arial Narrow"/>
          <w:lang w:val="en-US"/>
        </w:rPr>
        <w:t>sampai</w:t>
      </w:r>
      <w:proofErr w:type="spellEnd"/>
      <w:r w:rsidRPr="00975059">
        <w:rPr>
          <w:rFonts w:ascii="Arial Narrow" w:eastAsia="Arial Narrow" w:hAnsi="Arial Narrow" w:cs="Arial Narrow"/>
          <w:lang w:val="en-US"/>
        </w:rPr>
        <w:t xml:space="preserve"> pada </w:t>
      </w:r>
      <w:proofErr w:type="spellStart"/>
      <w:r w:rsidRPr="00975059">
        <w:rPr>
          <w:rFonts w:ascii="Arial Narrow" w:eastAsia="Arial Narrow" w:hAnsi="Arial Narrow" w:cs="Arial Narrow"/>
          <w:lang w:val="en-US"/>
        </w:rPr>
        <w:t>tahap</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pengembangan</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merupakan</w:t>
      </w:r>
      <w:proofErr w:type="spellEnd"/>
      <w:r w:rsidRPr="00975059">
        <w:rPr>
          <w:rFonts w:ascii="Arial Narrow" w:eastAsia="Arial Narrow" w:hAnsi="Arial Narrow" w:cs="Arial Narrow"/>
          <w:lang w:val="en-US"/>
        </w:rPr>
        <w:t xml:space="preserve"> model </w:t>
      </w:r>
      <w:proofErr w:type="spellStart"/>
      <w:r w:rsidRPr="00975059">
        <w:rPr>
          <w:rFonts w:ascii="Arial Narrow" w:eastAsia="Arial Narrow" w:hAnsi="Arial Narrow" w:cs="Arial Narrow"/>
          <w:lang w:val="en-US"/>
        </w:rPr>
        <w:t>pengembangan</w:t>
      </w:r>
      <w:proofErr w:type="spellEnd"/>
      <w:r w:rsidRPr="00975059">
        <w:rPr>
          <w:rFonts w:ascii="Arial Narrow" w:eastAsia="Arial Narrow" w:hAnsi="Arial Narrow" w:cs="Arial Narrow"/>
          <w:lang w:val="en-US"/>
        </w:rPr>
        <w:t xml:space="preserve"> yang </w:t>
      </w:r>
      <w:proofErr w:type="spellStart"/>
      <w:r w:rsidRPr="00975059">
        <w:rPr>
          <w:rFonts w:ascii="Arial Narrow" w:eastAsia="Arial Narrow" w:hAnsi="Arial Narrow" w:cs="Arial Narrow"/>
          <w:lang w:val="en-US"/>
        </w:rPr>
        <w:t>dipilih</w:t>
      </w:r>
      <w:proofErr w:type="spellEnd"/>
      <w:r w:rsidRPr="00975059">
        <w:rPr>
          <w:rFonts w:ascii="Arial Narrow" w:eastAsia="Arial Narrow" w:hAnsi="Arial Narrow" w:cs="Arial Narrow"/>
          <w:lang w:val="en-US"/>
        </w:rPr>
        <w:t>.</w:t>
      </w:r>
    </w:p>
    <w:p w14:paraId="5E1A7AEB" w14:textId="77777777" w:rsidR="00385C9A" w:rsidRPr="00385C9A" w:rsidRDefault="00385C9A" w:rsidP="00385C9A">
      <w:pPr>
        <w:ind w:left="0" w:firstLine="709"/>
        <w:rPr>
          <w:rFonts w:ascii="Arial Narrow" w:eastAsia="Arial Narrow" w:hAnsi="Arial Narrow" w:cs="Arial Narrow"/>
          <w:lang w:val="en-US"/>
        </w:rPr>
      </w:pPr>
      <w:proofErr w:type="spellStart"/>
      <w:r w:rsidRPr="00385C9A">
        <w:rPr>
          <w:rFonts w:ascii="Arial Narrow" w:eastAsia="Arial Narrow" w:hAnsi="Arial Narrow" w:cs="Arial Narrow"/>
          <w:lang w:val="en-US"/>
        </w:rPr>
        <w:t>Pengembangan</w:t>
      </w:r>
      <w:proofErr w:type="spellEnd"/>
      <w:r w:rsidRPr="00385C9A">
        <w:rPr>
          <w:rFonts w:ascii="Arial Narrow" w:eastAsia="Arial Narrow" w:hAnsi="Arial Narrow" w:cs="Arial Narrow"/>
          <w:lang w:val="en-US"/>
        </w:rPr>
        <w:t xml:space="preserve"> media </w:t>
      </w:r>
      <w:proofErr w:type="spellStart"/>
      <w:r w:rsidRPr="00385C9A">
        <w:rPr>
          <w:rFonts w:ascii="Arial Narrow" w:eastAsia="Arial Narrow" w:hAnsi="Arial Narrow" w:cs="Arial Narrow"/>
          <w:lang w:val="en-US"/>
        </w:rPr>
        <w:t>ini</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membutuhkan</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tahapan</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penilaian</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kevalidan</w:t>
      </w:r>
      <w:proofErr w:type="spellEnd"/>
      <w:r w:rsidRPr="00385C9A">
        <w:rPr>
          <w:rFonts w:ascii="Arial Narrow" w:eastAsia="Arial Narrow" w:hAnsi="Arial Narrow" w:cs="Arial Narrow"/>
          <w:lang w:val="en-US"/>
        </w:rPr>
        <w:t xml:space="preserve"> dan </w:t>
      </w:r>
      <w:proofErr w:type="spellStart"/>
      <w:r w:rsidRPr="00385C9A">
        <w:rPr>
          <w:rFonts w:ascii="Arial Narrow" w:eastAsia="Arial Narrow" w:hAnsi="Arial Narrow" w:cs="Arial Narrow"/>
          <w:lang w:val="en-US"/>
        </w:rPr>
        <w:t>kepraktisan</w:t>
      </w:r>
      <w:proofErr w:type="spellEnd"/>
      <w:r w:rsidRPr="00385C9A">
        <w:rPr>
          <w:rFonts w:ascii="Arial Narrow" w:eastAsia="Arial Narrow" w:hAnsi="Arial Narrow" w:cs="Arial Narrow"/>
          <w:lang w:val="en-US"/>
        </w:rPr>
        <w:t xml:space="preserve">. Hasil </w:t>
      </w:r>
      <w:proofErr w:type="spellStart"/>
      <w:r w:rsidRPr="00385C9A">
        <w:rPr>
          <w:rFonts w:ascii="Arial Narrow" w:eastAsia="Arial Narrow" w:hAnsi="Arial Narrow" w:cs="Arial Narrow"/>
          <w:lang w:val="en-US"/>
        </w:rPr>
        <w:t>untuk</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kevalidan</w:t>
      </w:r>
      <w:proofErr w:type="spellEnd"/>
      <w:r w:rsidRPr="00385C9A">
        <w:rPr>
          <w:rFonts w:ascii="Arial Narrow" w:eastAsia="Arial Narrow" w:hAnsi="Arial Narrow" w:cs="Arial Narrow"/>
          <w:lang w:val="en-US"/>
        </w:rPr>
        <w:t xml:space="preserve"> media </w:t>
      </w:r>
      <w:proofErr w:type="spellStart"/>
      <w:r w:rsidRPr="00385C9A">
        <w:rPr>
          <w:rFonts w:ascii="Arial Narrow" w:eastAsia="Arial Narrow" w:hAnsi="Arial Narrow" w:cs="Arial Narrow"/>
          <w:lang w:val="en-US"/>
        </w:rPr>
        <w:t>dinyatakan</w:t>
      </w:r>
      <w:proofErr w:type="spellEnd"/>
      <w:r w:rsidRPr="00385C9A">
        <w:rPr>
          <w:rFonts w:ascii="Arial Narrow" w:eastAsia="Arial Narrow" w:hAnsi="Arial Narrow" w:cs="Arial Narrow"/>
          <w:lang w:val="en-US"/>
        </w:rPr>
        <w:t xml:space="preserve"> oleh </w:t>
      </w:r>
      <w:proofErr w:type="spellStart"/>
      <w:r w:rsidRPr="00385C9A">
        <w:rPr>
          <w:rFonts w:ascii="Arial Narrow" w:eastAsia="Arial Narrow" w:hAnsi="Arial Narrow" w:cs="Arial Narrow"/>
          <w:lang w:val="en-US"/>
        </w:rPr>
        <w:t>ahli</w:t>
      </w:r>
      <w:proofErr w:type="spellEnd"/>
      <w:r w:rsidRPr="00385C9A">
        <w:rPr>
          <w:rFonts w:ascii="Arial Narrow" w:eastAsia="Arial Narrow" w:hAnsi="Arial Narrow" w:cs="Arial Narrow"/>
          <w:lang w:val="en-US"/>
        </w:rPr>
        <w:t xml:space="preserve"> media </w:t>
      </w:r>
      <w:proofErr w:type="spellStart"/>
      <w:r w:rsidRPr="00385C9A">
        <w:rPr>
          <w:rFonts w:ascii="Arial Narrow" w:eastAsia="Arial Narrow" w:hAnsi="Arial Narrow" w:cs="Arial Narrow"/>
          <w:lang w:val="en-US"/>
        </w:rPr>
        <w:t>sebesar</w:t>
      </w:r>
      <w:proofErr w:type="spellEnd"/>
      <w:r w:rsidRPr="00385C9A">
        <w:rPr>
          <w:rFonts w:ascii="Arial Narrow" w:eastAsia="Arial Narrow" w:hAnsi="Arial Narrow" w:cs="Arial Narrow"/>
          <w:lang w:val="en-US"/>
        </w:rPr>
        <w:t xml:space="preserve"> 96% </w:t>
      </w:r>
      <w:proofErr w:type="spellStart"/>
      <w:r w:rsidRPr="00385C9A">
        <w:rPr>
          <w:rFonts w:ascii="Arial Narrow" w:eastAsia="Arial Narrow" w:hAnsi="Arial Narrow" w:cs="Arial Narrow"/>
          <w:lang w:val="en-US"/>
        </w:rPr>
        <w:t>dengan</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kualifikasi</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sangat</w:t>
      </w:r>
      <w:proofErr w:type="spellEnd"/>
      <w:r w:rsidRPr="00385C9A">
        <w:rPr>
          <w:rFonts w:ascii="Arial Narrow" w:eastAsia="Arial Narrow" w:hAnsi="Arial Narrow" w:cs="Arial Narrow"/>
          <w:lang w:val="en-US"/>
        </w:rPr>
        <w:t xml:space="preserve"> valid” </w:t>
      </w:r>
      <w:proofErr w:type="spellStart"/>
      <w:r w:rsidRPr="00385C9A">
        <w:rPr>
          <w:rFonts w:ascii="Arial Narrow" w:eastAsia="Arial Narrow" w:hAnsi="Arial Narrow" w:cs="Arial Narrow"/>
          <w:lang w:val="en-US"/>
        </w:rPr>
        <w:t>sedangkan</w:t>
      </w:r>
      <w:proofErr w:type="spellEnd"/>
      <w:r w:rsidRPr="00385C9A">
        <w:rPr>
          <w:rFonts w:ascii="Arial Narrow" w:eastAsia="Arial Narrow" w:hAnsi="Arial Narrow" w:cs="Arial Narrow"/>
          <w:lang w:val="en-US"/>
        </w:rPr>
        <w:t xml:space="preserve"> oleh </w:t>
      </w:r>
      <w:proofErr w:type="spellStart"/>
      <w:r w:rsidRPr="00385C9A">
        <w:rPr>
          <w:rFonts w:ascii="Arial Narrow" w:eastAsia="Arial Narrow" w:hAnsi="Arial Narrow" w:cs="Arial Narrow"/>
          <w:lang w:val="en-US"/>
        </w:rPr>
        <w:t>ahli</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materi</w:t>
      </w:r>
      <w:proofErr w:type="spellEnd"/>
      <w:r w:rsidRPr="00385C9A">
        <w:rPr>
          <w:rFonts w:ascii="Arial Narrow" w:eastAsia="Arial Narrow" w:hAnsi="Arial Narrow" w:cs="Arial Narrow"/>
          <w:lang w:val="en-US"/>
        </w:rPr>
        <w:t xml:space="preserve"> 79% </w:t>
      </w:r>
      <w:proofErr w:type="spellStart"/>
      <w:r w:rsidRPr="00385C9A">
        <w:rPr>
          <w:rFonts w:ascii="Arial Narrow" w:eastAsia="Arial Narrow" w:hAnsi="Arial Narrow" w:cs="Arial Narrow"/>
          <w:lang w:val="en-US"/>
        </w:rPr>
        <w:t>dengan</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kualifikasi</w:t>
      </w:r>
      <w:proofErr w:type="spellEnd"/>
      <w:r w:rsidRPr="00385C9A">
        <w:rPr>
          <w:rFonts w:ascii="Arial Narrow" w:eastAsia="Arial Narrow" w:hAnsi="Arial Narrow" w:cs="Arial Narrow"/>
          <w:lang w:val="en-US"/>
        </w:rPr>
        <w:t xml:space="preserve"> “valid”. </w:t>
      </w:r>
      <w:proofErr w:type="spellStart"/>
      <w:r w:rsidRPr="00385C9A">
        <w:rPr>
          <w:rFonts w:ascii="Arial Narrow" w:eastAsia="Arial Narrow" w:hAnsi="Arial Narrow" w:cs="Arial Narrow"/>
          <w:lang w:val="en-US"/>
        </w:rPr>
        <w:t>Penilaian</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tersebut</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berdasarkan</w:t>
      </w:r>
      <w:proofErr w:type="spellEnd"/>
      <w:r w:rsidRPr="00385C9A">
        <w:rPr>
          <w:rFonts w:ascii="Arial Narrow" w:eastAsia="Arial Narrow" w:hAnsi="Arial Narrow" w:cs="Arial Narrow"/>
          <w:lang w:val="en-US"/>
        </w:rPr>
        <w:t xml:space="preserve"> lima </w:t>
      </w:r>
      <w:proofErr w:type="spellStart"/>
      <w:r w:rsidRPr="00385C9A">
        <w:rPr>
          <w:rFonts w:ascii="Arial Narrow" w:eastAsia="Arial Narrow" w:hAnsi="Arial Narrow" w:cs="Arial Narrow"/>
          <w:lang w:val="en-US"/>
        </w:rPr>
        <w:t>belas</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indikator</w:t>
      </w:r>
      <w:proofErr w:type="spellEnd"/>
      <w:r w:rsidRPr="00385C9A">
        <w:rPr>
          <w:rFonts w:ascii="Arial Narrow" w:eastAsia="Arial Narrow" w:hAnsi="Arial Narrow" w:cs="Arial Narrow"/>
          <w:lang w:val="en-US"/>
        </w:rPr>
        <w:t xml:space="preserve"> yang </w:t>
      </w:r>
      <w:proofErr w:type="spellStart"/>
      <w:r w:rsidRPr="00385C9A">
        <w:rPr>
          <w:rFonts w:ascii="Arial Narrow" w:eastAsia="Arial Narrow" w:hAnsi="Arial Narrow" w:cs="Arial Narrow"/>
          <w:lang w:val="en-US"/>
        </w:rPr>
        <w:t>telah</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ditetapkan</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Selanjutnya</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penilaian</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kepraktisan</w:t>
      </w:r>
      <w:proofErr w:type="spellEnd"/>
      <w:r w:rsidRPr="00385C9A">
        <w:rPr>
          <w:rFonts w:ascii="Arial Narrow" w:eastAsia="Arial Narrow" w:hAnsi="Arial Narrow" w:cs="Arial Narrow"/>
          <w:lang w:val="en-US"/>
        </w:rPr>
        <w:t xml:space="preserve"> media </w:t>
      </w:r>
      <w:proofErr w:type="spellStart"/>
      <w:r w:rsidRPr="00385C9A">
        <w:rPr>
          <w:rFonts w:ascii="Arial Narrow" w:eastAsia="Arial Narrow" w:hAnsi="Arial Narrow" w:cs="Arial Narrow"/>
          <w:lang w:val="en-US"/>
        </w:rPr>
        <w:t>dilakukan</w:t>
      </w:r>
      <w:proofErr w:type="spellEnd"/>
      <w:r w:rsidRPr="00385C9A">
        <w:rPr>
          <w:rFonts w:ascii="Arial Narrow" w:eastAsia="Arial Narrow" w:hAnsi="Arial Narrow" w:cs="Arial Narrow"/>
          <w:lang w:val="en-US"/>
        </w:rPr>
        <w:t xml:space="preserve"> oleh </w:t>
      </w:r>
      <w:proofErr w:type="spellStart"/>
      <w:r w:rsidRPr="00385C9A">
        <w:rPr>
          <w:rFonts w:ascii="Arial Narrow" w:eastAsia="Arial Narrow" w:hAnsi="Arial Narrow" w:cs="Arial Narrow"/>
          <w:lang w:val="en-US"/>
        </w:rPr>
        <w:t>kelompok</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kecil</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sebesar</w:t>
      </w:r>
      <w:proofErr w:type="spellEnd"/>
      <w:r w:rsidRPr="00385C9A">
        <w:rPr>
          <w:rFonts w:ascii="Arial Narrow" w:eastAsia="Arial Narrow" w:hAnsi="Arial Narrow" w:cs="Arial Narrow"/>
          <w:lang w:val="en-US"/>
        </w:rPr>
        <w:t xml:space="preserve"> 90% </w:t>
      </w:r>
      <w:proofErr w:type="spellStart"/>
      <w:r w:rsidRPr="00385C9A">
        <w:rPr>
          <w:rFonts w:ascii="Arial Narrow" w:eastAsia="Arial Narrow" w:hAnsi="Arial Narrow" w:cs="Arial Narrow"/>
          <w:lang w:val="en-US"/>
        </w:rPr>
        <w:t>dengan</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kualifikasi</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sangat</w:t>
      </w:r>
      <w:proofErr w:type="spellEnd"/>
      <w:r w:rsidRPr="00385C9A">
        <w:rPr>
          <w:rFonts w:ascii="Arial Narrow" w:eastAsia="Arial Narrow" w:hAnsi="Arial Narrow" w:cs="Arial Narrow"/>
          <w:lang w:val="en-US"/>
        </w:rPr>
        <w:t xml:space="preserve"> valid” dan </w:t>
      </w:r>
      <w:proofErr w:type="spellStart"/>
      <w:r w:rsidRPr="00385C9A">
        <w:rPr>
          <w:rFonts w:ascii="Arial Narrow" w:eastAsia="Arial Narrow" w:hAnsi="Arial Narrow" w:cs="Arial Narrow"/>
          <w:lang w:val="en-US"/>
        </w:rPr>
        <w:t>kelompok</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besar</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sebesar</w:t>
      </w:r>
      <w:proofErr w:type="spellEnd"/>
      <w:r w:rsidRPr="00385C9A">
        <w:rPr>
          <w:rFonts w:ascii="Arial Narrow" w:eastAsia="Arial Narrow" w:hAnsi="Arial Narrow" w:cs="Arial Narrow"/>
          <w:lang w:val="en-US"/>
        </w:rPr>
        <w:t xml:space="preserve"> 91% </w:t>
      </w:r>
      <w:proofErr w:type="spellStart"/>
      <w:r w:rsidRPr="00385C9A">
        <w:rPr>
          <w:rFonts w:ascii="Arial Narrow" w:eastAsia="Arial Narrow" w:hAnsi="Arial Narrow" w:cs="Arial Narrow"/>
          <w:lang w:val="en-US"/>
        </w:rPr>
        <w:t>dengan</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kualifikasi</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sangat</w:t>
      </w:r>
      <w:proofErr w:type="spellEnd"/>
      <w:r w:rsidRPr="00385C9A">
        <w:rPr>
          <w:rFonts w:ascii="Arial Narrow" w:eastAsia="Arial Narrow" w:hAnsi="Arial Narrow" w:cs="Arial Narrow"/>
          <w:lang w:val="en-US"/>
        </w:rPr>
        <w:t xml:space="preserve"> valid”. </w:t>
      </w:r>
      <w:proofErr w:type="spellStart"/>
      <w:r w:rsidRPr="00385C9A">
        <w:rPr>
          <w:rFonts w:ascii="Arial Narrow" w:eastAsia="Arial Narrow" w:hAnsi="Arial Narrow" w:cs="Arial Narrow"/>
          <w:lang w:val="en-US"/>
        </w:rPr>
        <w:t>Penilaian</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tersebut</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berdasarkan</w:t>
      </w:r>
      <w:proofErr w:type="spellEnd"/>
      <w:r w:rsidRPr="00385C9A">
        <w:rPr>
          <w:rFonts w:ascii="Arial Narrow" w:eastAsia="Arial Narrow" w:hAnsi="Arial Narrow" w:cs="Arial Narrow"/>
          <w:lang w:val="en-US"/>
        </w:rPr>
        <w:t xml:space="preserve"> lima </w:t>
      </w:r>
      <w:proofErr w:type="spellStart"/>
      <w:r w:rsidRPr="00385C9A">
        <w:rPr>
          <w:rFonts w:ascii="Arial Narrow" w:eastAsia="Arial Narrow" w:hAnsi="Arial Narrow" w:cs="Arial Narrow"/>
          <w:lang w:val="en-US"/>
        </w:rPr>
        <w:t>belas</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indikator</w:t>
      </w:r>
      <w:proofErr w:type="spellEnd"/>
      <w:r w:rsidRPr="00385C9A">
        <w:rPr>
          <w:rFonts w:ascii="Arial Narrow" w:eastAsia="Arial Narrow" w:hAnsi="Arial Narrow" w:cs="Arial Narrow"/>
          <w:lang w:val="en-US"/>
        </w:rPr>
        <w:t xml:space="preserve"> yang </w:t>
      </w:r>
      <w:proofErr w:type="spellStart"/>
      <w:r w:rsidRPr="00385C9A">
        <w:rPr>
          <w:rFonts w:ascii="Arial Narrow" w:eastAsia="Arial Narrow" w:hAnsi="Arial Narrow" w:cs="Arial Narrow"/>
          <w:lang w:val="en-US"/>
        </w:rPr>
        <w:t>telah</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ditetapkan</w:t>
      </w:r>
      <w:proofErr w:type="spellEnd"/>
      <w:r w:rsidRPr="00385C9A">
        <w:rPr>
          <w:rFonts w:ascii="Arial Narrow" w:eastAsia="Arial Narrow" w:hAnsi="Arial Narrow" w:cs="Arial Narrow"/>
          <w:lang w:val="en-US"/>
        </w:rPr>
        <w:t>.</w:t>
      </w:r>
    </w:p>
    <w:p w14:paraId="38EA74BE" w14:textId="77777777" w:rsidR="00DF0CA5" w:rsidRPr="00385C9A" w:rsidRDefault="00385C9A" w:rsidP="00385C9A">
      <w:pPr>
        <w:ind w:left="0" w:firstLine="709"/>
        <w:rPr>
          <w:rFonts w:ascii="Arial Narrow" w:eastAsia="Arial Narrow" w:hAnsi="Arial Narrow" w:cs="Arial Narrow"/>
          <w:lang w:val="en-US"/>
        </w:rPr>
      </w:pPr>
      <w:proofErr w:type="spellStart"/>
      <w:r w:rsidRPr="00385C9A">
        <w:rPr>
          <w:rFonts w:ascii="Arial Narrow" w:eastAsia="Arial Narrow" w:hAnsi="Arial Narrow" w:cs="Arial Narrow"/>
          <w:lang w:val="en-US"/>
        </w:rPr>
        <w:t>Pemilihan</w:t>
      </w:r>
      <w:proofErr w:type="spellEnd"/>
      <w:r w:rsidRPr="00385C9A">
        <w:rPr>
          <w:rFonts w:ascii="Arial Narrow" w:eastAsia="Arial Narrow" w:hAnsi="Arial Narrow" w:cs="Arial Narrow"/>
          <w:lang w:val="en-US"/>
        </w:rPr>
        <w:t xml:space="preserve"> media </w:t>
      </w:r>
      <w:proofErr w:type="spellStart"/>
      <w:r w:rsidRPr="00385C9A">
        <w:rPr>
          <w:rFonts w:ascii="Arial Narrow" w:eastAsia="Arial Narrow" w:hAnsi="Arial Narrow" w:cs="Arial Narrow"/>
          <w:lang w:val="en-US"/>
        </w:rPr>
        <w:t>harus</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memahami</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kelebihannya</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k</w:t>
      </w:r>
      <w:r>
        <w:rPr>
          <w:rFonts w:ascii="Arial Narrow" w:eastAsia="Arial Narrow" w:hAnsi="Arial Narrow" w:cs="Arial Narrow"/>
          <w:lang w:val="en-US"/>
        </w:rPr>
        <w:t>arena</w:t>
      </w:r>
      <w:proofErr w:type="spellEnd"/>
      <w:r>
        <w:rPr>
          <w:rFonts w:ascii="Arial Narrow" w:eastAsia="Arial Narrow" w:hAnsi="Arial Narrow" w:cs="Arial Narrow"/>
          <w:lang w:val="en-US"/>
        </w:rPr>
        <w:t xml:space="preserve"> </w:t>
      </w:r>
      <w:proofErr w:type="spellStart"/>
      <w:r>
        <w:rPr>
          <w:rFonts w:ascii="Arial Narrow" w:eastAsia="Arial Narrow" w:hAnsi="Arial Narrow" w:cs="Arial Narrow"/>
          <w:lang w:val="en-US"/>
        </w:rPr>
        <w:t>dengan</w:t>
      </w:r>
      <w:proofErr w:type="spellEnd"/>
      <w:r>
        <w:rPr>
          <w:rFonts w:ascii="Arial Narrow" w:eastAsia="Arial Narrow" w:hAnsi="Arial Narrow" w:cs="Arial Narrow"/>
          <w:lang w:val="en-US"/>
        </w:rPr>
        <w:t xml:space="preserve"> </w:t>
      </w:r>
      <w:proofErr w:type="spellStart"/>
      <w:r>
        <w:rPr>
          <w:rFonts w:ascii="Arial Narrow" w:eastAsia="Arial Narrow" w:hAnsi="Arial Narrow" w:cs="Arial Narrow"/>
          <w:lang w:val="en-US"/>
        </w:rPr>
        <w:t>beberapa</w:t>
      </w:r>
      <w:proofErr w:type="spellEnd"/>
      <w:r>
        <w:rPr>
          <w:rFonts w:ascii="Arial Narrow" w:eastAsia="Arial Narrow" w:hAnsi="Arial Narrow" w:cs="Arial Narrow"/>
          <w:lang w:val="en-US"/>
        </w:rPr>
        <w:t xml:space="preserve"> </w:t>
      </w:r>
      <w:proofErr w:type="spellStart"/>
      <w:r>
        <w:rPr>
          <w:rFonts w:ascii="Arial Narrow" w:eastAsia="Arial Narrow" w:hAnsi="Arial Narrow" w:cs="Arial Narrow"/>
          <w:lang w:val="en-US"/>
        </w:rPr>
        <w:t>kelebihan</w:t>
      </w:r>
      <w:proofErr w:type="spellEnd"/>
      <w:r>
        <w:rPr>
          <w:rFonts w:ascii="Arial Narrow" w:eastAsia="Arial Narrow" w:hAnsi="Arial Narrow" w:cs="Arial Narrow"/>
          <w:lang w:val="en-US"/>
        </w:rPr>
        <w:t xml:space="preserve"> </w:t>
      </w:r>
      <w:r w:rsidRPr="00385C9A">
        <w:rPr>
          <w:rFonts w:ascii="Arial Narrow" w:eastAsia="Arial Narrow" w:hAnsi="Arial Narrow" w:cs="Arial Narrow"/>
          <w:lang w:val="en-US"/>
        </w:rPr>
        <w:t>yang</w:t>
      </w:r>
      <w:r>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dimiliki</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akan</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membantu</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mencapai</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tujuan</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pembelajaran</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Selain</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itu</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peneliti</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menyimpulkan</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kekurangan</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dari</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hasil</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penelitian</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ini</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sebagai</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berikut</w:t>
      </w:r>
      <w:proofErr w:type="spellEnd"/>
      <w:r w:rsidRPr="00385C9A">
        <w:rPr>
          <w:rFonts w:ascii="Arial Narrow" w:eastAsia="Arial Narrow" w:hAnsi="Arial Narrow" w:cs="Arial Narrow"/>
          <w:lang w:val="en-US"/>
        </w:rPr>
        <w:t xml:space="preserve">; (1) Media </w:t>
      </w:r>
      <w:proofErr w:type="spellStart"/>
      <w:r w:rsidRPr="00385C9A">
        <w:rPr>
          <w:rFonts w:ascii="Arial Narrow" w:eastAsia="Arial Narrow" w:hAnsi="Arial Narrow" w:cs="Arial Narrow"/>
          <w:lang w:val="en-US"/>
        </w:rPr>
        <w:t>hanya</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berbentuk</w:t>
      </w:r>
      <w:proofErr w:type="spellEnd"/>
      <w:r w:rsidRPr="00385C9A">
        <w:rPr>
          <w:rFonts w:ascii="Arial Narrow" w:eastAsia="Arial Narrow" w:hAnsi="Arial Narrow" w:cs="Arial Narrow"/>
          <w:lang w:val="en-US"/>
        </w:rPr>
        <w:t xml:space="preserve"> visual, (2) Media </w:t>
      </w:r>
      <w:proofErr w:type="spellStart"/>
      <w:r w:rsidRPr="00385C9A">
        <w:rPr>
          <w:rFonts w:ascii="Arial Narrow" w:eastAsia="Arial Narrow" w:hAnsi="Arial Narrow" w:cs="Arial Narrow"/>
          <w:lang w:val="en-US"/>
        </w:rPr>
        <w:t>sulit</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untuk</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dibawa</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dikarenakan</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ukuran</w:t>
      </w:r>
      <w:proofErr w:type="spellEnd"/>
      <w:r w:rsidRPr="00385C9A">
        <w:rPr>
          <w:rFonts w:ascii="Arial Narrow" w:eastAsia="Arial Narrow" w:hAnsi="Arial Narrow" w:cs="Arial Narrow"/>
          <w:lang w:val="en-US"/>
        </w:rPr>
        <w:t xml:space="preserve"> media yang </w:t>
      </w:r>
      <w:proofErr w:type="spellStart"/>
      <w:r w:rsidRPr="00385C9A">
        <w:rPr>
          <w:rFonts w:ascii="Arial Narrow" w:eastAsia="Arial Narrow" w:hAnsi="Arial Narrow" w:cs="Arial Narrow"/>
          <w:lang w:val="en-US"/>
        </w:rPr>
        <w:t>cukup</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besar</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sehingga</w:t>
      </w:r>
      <w:proofErr w:type="spellEnd"/>
      <w:r w:rsidRPr="00385C9A">
        <w:rPr>
          <w:rFonts w:ascii="Arial Narrow" w:eastAsia="Arial Narrow" w:hAnsi="Arial Narrow" w:cs="Arial Narrow"/>
          <w:lang w:val="en-US"/>
        </w:rPr>
        <w:t xml:space="preserve"> media </w:t>
      </w:r>
      <w:proofErr w:type="spellStart"/>
      <w:r w:rsidRPr="00385C9A">
        <w:rPr>
          <w:rFonts w:ascii="Arial Narrow" w:eastAsia="Arial Narrow" w:hAnsi="Arial Narrow" w:cs="Arial Narrow"/>
          <w:lang w:val="en-US"/>
        </w:rPr>
        <w:t>tidak</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bisa</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dibawa</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sendiri</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Peneliti</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menyadari</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bahwa</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dalam</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pengembangan</w:t>
      </w:r>
      <w:proofErr w:type="spellEnd"/>
      <w:r w:rsidRPr="00385C9A">
        <w:rPr>
          <w:rFonts w:ascii="Arial Narrow" w:eastAsia="Arial Narrow" w:hAnsi="Arial Narrow" w:cs="Arial Narrow"/>
          <w:lang w:val="en-US"/>
        </w:rPr>
        <w:t xml:space="preserve"> media </w:t>
      </w:r>
      <w:proofErr w:type="spellStart"/>
      <w:r w:rsidRPr="00385C9A">
        <w:rPr>
          <w:rFonts w:ascii="Arial Narrow" w:eastAsia="Arial Narrow" w:hAnsi="Arial Narrow" w:cs="Arial Narrow"/>
          <w:lang w:val="en-US"/>
        </w:rPr>
        <w:t>untuk</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mencapai</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kualitas</w:t>
      </w:r>
      <w:proofErr w:type="spellEnd"/>
      <w:r w:rsidRPr="00385C9A">
        <w:rPr>
          <w:rFonts w:ascii="Arial Narrow" w:eastAsia="Arial Narrow" w:hAnsi="Arial Narrow" w:cs="Arial Narrow"/>
          <w:lang w:val="en-US"/>
        </w:rPr>
        <w:t xml:space="preserve"> yang </w:t>
      </w:r>
      <w:proofErr w:type="spellStart"/>
      <w:r w:rsidRPr="00385C9A">
        <w:rPr>
          <w:rFonts w:ascii="Arial Narrow" w:eastAsia="Arial Narrow" w:hAnsi="Arial Narrow" w:cs="Arial Narrow"/>
          <w:lang w:val="en-US"/>
        </w:rPr>
        <w:t>baik</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dipengaruhi</w:t>
      </w:r>
      <w:proofErr w:type="spellEnd"/>
      <w:r w:rsidRPr="00385C9A">
        <w:rPr>
          <w:rFonts w:ascii="Arial Narrow" w:eastAsia="Arial Narrow" w:hAnsi="Arial Narrow" w:cs="Arial Narrow"/>
          <w:lang w:val="en-US"/>
        </w:rPr>
        <w:t xml:space="preserve"> oleh </w:t>
      </w:r>
      <w:proofErr w:type="spellStart"/>
      <w:r w:rsidRPr="00385C9A">
        <w:rPr>
          <w:rFonts w:ascii="Arial Narrow" w:eastAsia="Arial Narrow" w:hAnsi="Arial Narrow" w:cs="Arial Narrow"/>
          <w:lang w:val="en-US"/>
        </w:rPr>
        <w:t>beberapa</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faktor</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Dilihat</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dari</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kekurangan</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dari</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penelitian</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ini</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peneliti</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mengharapkan</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hasil</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penelitian</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dapat</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memiliki</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manfaat</w:t>
      </w:r>
      <w:proofErr w:type="spellEnd"/>
      <w:r w:rsidRPr="00385C9A">
        <w:rPr>
          <w:rFonts w:ascii="Arial Narrow" w:eastAsia="Arial Narrow" w:hAnsi="Arial Narrow" w:cs="Arial Narrow"/>
          <w:lang w:val="en-US"/>
        </w:rPr>
        <w:t xml:space="preserve"> dan </w:t>
      </w:r>
      <w:proofErr w:type="spellStart"/>
      <w:r w:rsidRPr="00385C9A">
        <w:rPr>
          <w:rFonts w:ascii="Arial Narrow" w:eastAsia="Arial Narrow" w:hAnsi="Arial Narrow" w:cs="Arial Narrow"/>
          <w:lang w:val="en-US"/>
        </w:rPr>
        <w:t>menjadi</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rujukan</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untuk</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peneliti</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lanjutan</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dalam</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mengetahui</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tingkat</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efektivitas</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penggunaan</w:t>
      </w:r>
      <w:proofErr w:type="spellEnd"/>
      <w:r w:rsidRPr="00385C9A">
        <w:rPr>
          <w:rFonts w:ascii="Arial Narrow" w:eastAsia="Arial Narrow" w:hAnsi="Arial Narrow" w:cs="Arial Narrow"/>
          <w:lang w:val="en-US"/>
        </w:rPr>
        <w:t xml:space="preserve"> media </w:t>
      </w:r>
      <w:proofErr w:type="spellStart"/>
      <w:r w:rsidRPr="00385C9A">
        <w:rPr>
          <w:rFonts w:ascii="Arial Narrow" w:eastAsia="Arial Narrow" w:hAnsi="Arial Narrow" w:cs="Arial Narrow"/>
          <w:i/>
          <w:lang w:val="en-US"/>
        </w:rPr>
        <w:t>roda</w:t>
      </w:r>
      <w:proofErr w:type="spellEnd"/>
      <w:r w:rsidRPr="00385C9A">
        <w:rPr>
          <w:rFonts w:ascii="Arial Narrow" w:eastAsia="Arial Narrow" w:hAnsi="Arial Narrow" w:cs="Arial Narrow"/>
          <w:i/>
          <w:lang w:val="en-US"/>
        </w:rPr>
        <w:t xml:space="preserve"> </w:t>
      </w:r>
      <w:proofErr w:type="spellStart"/>
      <w:r w:rsidRPr="00385C9A">
        <w:rPr>
          <w:rFonts w:ascii="Arial Narrow" w:eastAsia="Arial Narrow" w:hAnsi="Arial Narrow" w:cs="Arial Narrow"/>
          <w:i/>
          <w:lang w:val="en-US"/>
        </w:rPr>
        <w:t>tanya</w:t>
      </w:r>
      <w:proofErr w:type="spellEnd"/>
      <w:r w:rsidRPr="00385C9A">
        <w:rPr>
          <w:rFonts w:ascii="Arial Narrow" w:eastAsia="Arial Narrow" w:hAnsi="Arial Narrow" w:cs="Arial Narrow"/>
          <w:i/>
          <w:lang w:val="en-US"/>
        </w:rPr>
        <w:t xml:space="preserve"> </w:t>
      </w:r>
      <w:r w:rsidRPr="00385C9A">
        <w:rPr>
          <w:rFonts w:ascii="Arial Narrow" w:eastAsia="Arial Narrow" w:hAnsi="Arial Narrow" w:cs="Arial Narrow"/>
          <w:lang w:val="en-US"/>
        </w:rPr>
        <w:t xml:space="preserve">pada proses </w:t>
      </w:r>
      <w:proofErr w:type="spellStart"/>
      <w:r w:rsidRPr="00385C9A">
        <w:rPr>
          <w:rFonts w:ascii="Arial Narrow" w:eastAsia="Arial Narrow" w:hAnsi="Arial Narrow" w:cs="Arial Narrow"/>
          <w:lang w:val="en-US"/>
        </w:rPr>
        <w:t>pembelajaran</w:t>
      </w:r>
      <w:proofErr w:type="spellEnd"/>
      <w:r w:rsidRPr="00385C9A">
        <w:rPr>
          <w:rFonts w:ascii="Arial Narrow" w:eastAsia="Arial Narrow" w:hAnsi="Arial Narrow" w:cs="Arial Narrow"/>
          <w:lang w:val="en-US"/>
        </w:rPr>
        <w:t>.</w:t>
      </w:r>
    </w:p>
    <w:p w14:paraId="158D8208" w14:textId="77777777" w:rsidR="00DF0CA5" w:rsidRDefault="00DF0CA5">
      <w:pPr>
        <w:ind w:left="0" w:firstLine="0"/>
        <w:rPr>
          <w:rFonts w:ascii="Arial Narrow" w:eastAsia="Arial Narrow" w:hAnsi="Arial Narrow" w:cs="Arial Narrow"/>
          <w:i/>
          <w:lang w:val="en-US"/>
        </w:rPr>
      </w:pPr>
    </w:p>
    <w:p w14:paraId="70C21AAF" w14:textId="77777777" w:rsidR="00385C9A" w:rsidRPr="00385C9A" w:rsidRDefault="00385C9A">
      <w:pPr>
        <w:ind w:left="0" w:firstLine="0"/>
        <w:rPr>
          <w:rFonts w:ascii="Arial Narrow" w:eastAsia="Arial Narrow" w:hAnsi="Arial Narrow" w:cs="Arial Narrow"/>
          <w:i/>
          <w:lang w:val="en-US"/>
        </w:rPr>
      </w:pPr>
    </w:p>
    <w:p w14:paraId="6186AB1A" w14:textId="77777777" w:rsidR="00DF0CA5" w:rsidRDefault="00384AF9">
      <w:pPr>
        <w:ind w:left="0" w:firstLine="0"/>
        <w:rPr>
          <w:rFonts w:ascii="Arial Narrow" w:eastAsia="Arial Narrow" w:hAnsi="Arial Narrow" w:cs="Arial Narrow"/>
          <w:b/>
        </w:rPr>
      </w:pPr>
      <w:r>
        <w:rPr>
          <w:rFonts w:ascii="Arial Narrow" w:eastAsia="Arial Narrow" w:hAnsi="Arial Narrow" w:cs="Arial Narrow"/>
          <w:b/>
        </w:rPr>
        <w:t>PENUTUP</w:t>
      </w:r>
    </w:p>
    <w:p w14:paraId="01685DD9" w14:textId="77777777" w:rsidR="00385C9A" w:rsidRDefault="00975059" w:rsidP="00975059">
      <w:pPr>
        <w:ind w:left="0" w:firstLine="709"/>
        <w:rPr>
          <w:rFonts w:ascii="Arial Narrow" w:eastAsia="Arial Narrow" w:hAnsi="Arial Narrow" w:cs="Arial Narrow"/>
          <w:lang w:val="en-US"/>
        </w:rPr>
      </w:pPr>
      <w:r w:rsidRPr="00975059">
        <w:rPr>
          <w:rFonts w:ascii="Arial Narrow" w:eastAsia="Arial Narrow" w:hAnsi="Arial Narrow" w:cs="Arial Narrow"/>
          <w:lang w:val="en-US"/>
        </w:rPr>
        <w:t xml:space="preserve">Media </w:t>
      </w:r>
      <w:proofErr w:type="spellStart"/>
      <w:r w:rsidRPr="00975059">
        <w:rPr>
          <w:rFonts w:ascii="Arial Narrow" w:eastAsia="Arial Narrow" w:hAnsi="Arial Narrow" w:cs="Arial Narrow"/>
          <w:lang w:val="en-US"/>
        </w:rPr>
        <w:t>pembelajaran</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roda</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soal</w:t>
      </w:r>
      <w:proofErr w:type="spellEnd"/>
      <w:r w:rsidRPr="00975059">
        <w:rPr>
          <w:rFonts w:ascii="Arial Narrow" w:eastAsia="Arial Narrow" w:hAnsi="Arial Narrow" w:cs="Arial Narrow"/>
          <w:lang w:val="en-US"/>
        </w:rPr>
        <w:t xml:space="preserve"> yang </w:t>
      </w:r>
      <w:proofErr w:type="spellStart"/>
      <w:r w:rsidRPr="00975059">
        <w:rPr>
          <w:rFonts w:ascii="Arial Narrow" w:eastAsia="Arial Narrow" w:hAnsi="Arial Narrow" w:cs="Arial Narrow"/>
          <w:lang w:val="en-US"/>
        </w:rPr>
        <w:t>dibuat</w:t>
      </w:r>
      <w:proofErr w:type="spellEnd"/>
      <w:r w:rsidRPr="00975059">
        <w:rPr>
          <w:rFonts w:ascii="Arial Narrow" w:eastAsia="Arial Narrow" w:hAnsi="Arial Narrow" w:cs="Arial Narrow"/>
          <w:lang w:val="en-US"/>
        </w:rPr>
        <w:t xml:space="preserve"> pada </w:t>
      </w:r>
      <w:proofErr w:type="spellStart"/>
      <w:r w:rsidRPr="00975059">
        <w:rPr>
          <w:rFonts w:ascii="Arial Narrow" w:eastAsia="Arial Narrow" w:hAnsi="Arial Narrow" w:cs="Arial Narrow"/>
          <w:lang w:val="en-US"/>
        </w:rPr>
        <w:t>penelitian</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ini</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memperoleh</w:t>
      </w:r>
      <w:proofErr w:type="spellEnd"/>
      <w:r w:rsidRPr="00975059">
        <w:rPr>
          <w:rFonts w:ascii="Arial Narrow" w:eastAsia="Arial Narrow" w:hAnsi="Arial Narrow" w:cs="Arial Narrow"/>
          <w:lang w:val="en-US"/>
        </w:rPr>
        <w:t xml:space="preserve"> rata-rata 96% </w:t>
      </w:r>
      <w:proofErr w:type="spellStart"/>
      <w:r w:rsidRPr="00975059">
        <w:rPr>
          <w:rFonts w:ascii="Arial Narrow" w:eastAsia="Arial Narrow" w:hAnsi="Arial Narrow" w:cs="Arial Narrow"/>
          <w:lang w:val="en-US"/>
        </w:rPr>
        <w:t>dengan</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kualifikasi</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sangat</w:t>
      </w:r>
      <w:proofErr w:type="spellEnd"/>
      <w:r w:rsidRPr="00975059">
        <w:rPr>
          <w:rFonts w:ascii="Arial Narrow" w:eastAsia="Arial Narrow" w:hAnsi="Arial Narrow" w:cs="Arial Narrow"/>
          <w:lang w:val="en-US"/>
        </w:rPr>
        <w:t xml:space="preserve"> valid </w:t>
      </w:r>
      <w:proofErr w:type="spellStart"/>
      <w:r w:rsidRPr="00975059">
        <w:rPr>
          <w:rFonts w:ascii="Arial Narrow" w:eastAsia="Arial Narrow" w:hAnsi="Arial Narrow" w:cs="Arial Narrow"/>
          <w:lang w:val="en-US"/>
        </w:rPr>
        <w:t>berdasarkan</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hasil</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validasi</w:t>
      </w:r>
      <w:proofErr w:type="spellEnd"/>
      <w:r w:rsidRPr="00975059">
        <w:rPr>
          <w:rFonts w:ascii="Arial Narrow" w:eastAsia="Arial Narrow" w:hAnsi="Arial Narrow" w:cs="Arial Narrow"/>
          <w:lang w:val="en-US"/>
        </w:rPr>
        <w:t xml:space="preserve"> yang </w:t>
      </w:r>
      <w:proofErr w:type="spellStart"/>
      <w:r w:rsidRPr="00975059">
        <w:rPr>
          <w:rFonts w:ascii="Arial Narrow" w:eastAsia="Arial Narrow" w:hAnsi="Arial Narrow" w:cs="Arial Narrow"/>
          <w:lang w:val="en-US"/>
        </w:rPr>
        <w:t>dilakukan</w:t>
      </w:r>
      <w:proofErr w:type="spellEnd"/>
      <w:r w:rsidRPr="00975059">
        <w:rPr>
          <w:rFonts w:ascii="Arial Narrow" w:eastAsia="Arial Narrow" w:hAnsi="Arial Narrow" w:cs="Arial Narrow"/>
          <w:lang w:val="en-US"/>
        </w:rPr>
        <w:t xml:space="preserve"> oleh </w:t>
      </w:r>
      <w:proofErr w:type="spellStart"/>
      <w:r w:rsidRPr="00975059">
        <w:rPr>
          <w:rFonts w:ascii="Arial Narrow" w:eastAsia="Arial Narrow" w:hAnsi="Arial Narrow" w:cs="Arial Narrow"/>
          <w:lang w:val="en-US"/>
        </w:rPr>
        <w:t>ahli</w:t>
      </w:r>
      <w:proofErr w:type="spellEnd"/>
      <w:r w:rsidRPr="00975059">
        <w:rPr>
          <w:rFonts w:ascii="Arial Narrow" w:eastAsia="Arial Narrow" w:hAnsi="Arial Narrow" w:cs="Arial Narrow"/>
          <w:lang w:val="en-US"/>
        </w:rPr>
        <w:t xml:space="preserve"> media. Media </w:t>
      </w:r>
      <w:proofErr w:type="spellStart"/>
      <w:r w:rsidRPr="00975059">
        <w:rPr>
          <w:rFonts w:ascii="Arial Narrow" w:eastAsia="Arial Narrow" w:hAnsi="Arial Narrow" w:cs="Arial Narrow"/>
          <w:lang w:val="en-US"/>
        </w:rPr>
        <w:t>pembelajaran</w:t>
      </w:r>
      <w:proofErr w:type="spellEnd"/>
      <w:r w:rsidRPr="00975059">
        <w:rPr>
          <w:rFonts w:ascii="Arial Narrow" w:eastAsia="Arial Narrow" w:hAnsi="Arial Narrow" w:cs="Arial Narrow"/>
          <w:lang w:val="en-US"/>
        </w:rPr>
        <w:t xml:space="preserve"> question wheel yang </w:t>
      </w:r>
      <w:proofErr w:type="spellStart"/>
      <w:r w:rsidRPr="00975059">
        <w:rPr>
          <w:rFonts w:ascii="Arial Narrow" w:eastAsia="Arial Narrow" w:hAnsi="Arial Narrow" w:cs="Arial Narrow"/>
          <w:lang w:val="en-US"/>
        </w:rPr>
        <w:t>dibuat</w:t>
      </w:r>
      <w:proofErr w:type="spellEnd"/>
      <w:r w:rsidRPr="00975059">
        <w:rPr>
          <w:rFonts w:ascii="Arial Narrow" w:eastAsia="Arial Narrow" w:hAnsi="Arial Narrow" w:cs="Arial Narrow"/>
          <w:lang w:val="en-US"/>
        </w:rPr>
        <w:t xml:space="preserve"> pada </w:t>
      </w:r>
      <w:proofErr w:type="spellStart"/>
      <w:r w:rsidRPr="00975059">
        <w:rPr>
          <w:rFonts w:ascii="Arial Narrow" w:eastAsia="Arial Narrow" w:hAnsi="Arial Narrow" w:cs="Arial Narrow"/>
          <w:lang w:val="en-US"/>
        </w:rPr>
        <w:t>penelitian</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ini</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memperoleh</w:t>
      </w:r>
      <w:proofErr w:type="spellEnd"/>
      <w:r w:rsidRPr="00975059">
        <w:rPr>
          <w:rFonts w:ascii="Arial Narrow" w:eastAsia="Arial Narrow" w:hAnsi="Arial Narrow" w:cs="Arial Narrow"/>
          <w:lang w:val="en-US"/>
        </w:rPr>
        <w:t xml:space="preserve"> rata-rata 79% </w:t>
      </w:r>
      <w:proofErr w:type="spellStart"/>
      <w:r w:rsidRPr="00975059">
        <w:rPr>
          <w:rFonts w:ascii="Arial Narrow" w:eastAsia="Arial Narrow" w:hAnsi="Arial Narrow" w:cs="Arial Narrow"/>
          <w:lang w:val="en-US"/>
        </w:rPr>
        <w:t>dengan</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lastRenderedPageBreak/>
        <w:t>kualifikasi</w:t>
      </w:r>
      <w:proofErr w:type="spellEnd"/>
      <w:r w:rsidRPr="00975059">
        <w:rPr>
          <w:rFonts w:ascii="Arial Narrow" w:eastAsia="Arial Narrow" w:hAnsi="Arial Narrow" w:cs="Arial Narrow"/>
          <w:lang w:val="en-US"/>
        </w:rPr>
        <w:t xml:space="preserve"> valid </w:t>
      </w:r>
      <w:proofErr w:type="spellStart"/>
      <w:r w:rsidRPr="00975059">
        <w:rPr>
          <w:rFonts w:ascii="Arial Narrow" w:eastAsia="Arial Narrow" w:hAnsi="Arial Narrow" w:cs="Arial Narrow"/>
          <w:lang w:val="en-US"/>
        </w:rPr>
        <w:t>setelah</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divalidasi</w:t>
      </w:r>
      <w:proofErr w:type="spellEnd"/>
      <w:r w:rsidRPr="00975059">
        <w:rPr>
          <w:rFonts w:ascii="Arial Narrow" w:eastAsia="Arial Narrow" w:hAnsi="Arial Narrow" w:cs="Arial Narrow"/>
          <w:lang w:val="en-US"/>
        </w:rPr>
        <w:t xml:space="preserve"> oleh </w:t>
      </w:r>
      <w:proofErr w:type="spellStart"/>
      <w:r w:rsidRPr="00975059">
        <w:rPr>
          <w:rFonts w:ascii="Arial Narrow" w:eastAsia="Arial Narrow" w:hAnsi="Arial Narrow" w:cs="Arial Narrow"/>
          <w:lang w:val="en-US"/>
        </w:rPr>
        <w:t>ahli</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materi</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pelajaran</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Berdasarkan</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validasi</w:t>
      </w:r>
      <w:proofErr w:type="spellEnd"/>
      <w:r w:rsidRPr="00975059">
        <w:rPr>
          <w:rFonts w:ascii="Arial Narrow" w:eastAsia="Arial Narrow" w:hAnsi="Arial Narrow" w:cs="Arial Narrow"/>
          <w:lang w:val="en-US"/>
        </w:rPr>
        <w:t xml:space="preserve"> 15 </w:t>
      </w:r>
      <w:proofErr w:type="spellStart"/>
      <w:r w:rsidRPr="00975059">
        <w:rPr>
          <w:rFonts w:ascii="Arial Narrow" w:eastAsia="Arial Narrow" w:hAnsi="Arial Narrow" w:cs="Arial Narrow"/>
          <w:lang w:val="en-US"/>
        </w:rPr>
        <w:t>aspek</w:t>
      </w:r>
      <w:proofErr w:type="spellEnd"/>
      <w:r w:rsidRPr="00975059">
        <w:rPr>
          <w:rFonts w:ascii="Arial Narrow" w:eastAsia="Arial Narrow" w:hAnsi="Arial Narrow" w:cs="Arial Narrow"/>
          <w:lang w:val="en-US"/>
        </w:rPr>
        <w:t xml:space="preserve"> yang </w:t>
      </w:r>
      <w:proofErr w:type="spellStart"/>
      <w:r w:rsidRPr="00975059">
        <w:rPr>
          <w:rFonts w:ascii="Arial Narrow" w:eastAsia="Arial Narrow" w:hAnsi="Arial Narrow" w:cs="Arial Narrow"/>
          <w:lang w:val="en-US"/>
        </w:rPr>
        <w:t>dinilai</w:t>
      </w:r>
      <w:proofErr w:type="spellEnd"/>
      <w:r w:rsidRPr="00975059">
        <w:rPr>
          <w:rFonts w:ascii="Arial Narrow" w:eastAsia="Arial Narrow" w:hAnsi="Arial Narrow" w:cs="Arial Narrow"/>
          <w:lang w:val="en-US"/>
        </w:rPr>
        <w:t xml:space="preserve"> pada </w:t>
      </w:r>
      <w:proofErr w:type="spellStart"/>
      <w:r w:rsidRPr="00975059">
        <w:rPr>
          <w:rFonts w:ascii="Arial Narrow" w:eastAsia="Arial Narrow" w:hAnsi="Arial Narrow" w:cs="Arial Narrow"/>
          <w:lang w:val="en-US"/>
        </w:rPr>
        <w:t>lembar</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validasi</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materi</w:t>
      </w:r>
      <w:proofErr w:type="spellEnd"/>
      <w:r w:rsidRPr="00975059">
        <w:rPr>
          <w:rFonts w:ascii="Arial Narrow" w:eastAsia="Arial Narrow" w:hAnsi="Arial Narrow" w:cs="Arial Narrow"/>
          <w:lang w:val="en-US"/>
        </w:rPr>
        <w:t xml:space="preserve"> oleh </w:t>
      </w:r>
      <w:proofErr w:type="spellStart"/>
      <w:r w:rsidRPr="00975059">
        <w:rPr>
          <w:rFonts w:ascii="Arial Narrow" w:eastAsia="Arial Narrow" w:hAnsi="Arial Narrow" w:cs="Arial Narrow"/>
          <w:lang w:val="en-US"/>
        </w:rPr>
        <w:t>ahli</w:t>
      </w:r>
      <w:proofErr w:type="spellEnd"/>
      <w:r w:rsidRPr="00975059">
        <w:rPr>
          <w:rFonts w:ascii="Arial Narrow" w:eastAsia="Arial Narrow" w:hAnsi="Arial Narrow" w:cs="Arial Narrow"/>
          <w:lang w:val="en-US"/>
        </w:rPr>
        <w:t xml:space="preserve"> media dan </w:t>
      </w:r>
      <w:proofErr w:type="spellStart"/>
      <w:r w:rsidRPr="00975059">
        <w:rPr>
          <w:rFonts w:ascii="Arial Narrow" w:eastAsia="Arial Narrow" w:hAnsi="Arial Narrow" w:cs="Arial Narrow"/>
          <w:lang w:val="en-US"/>
        </w:rPr>
        <w:t>ahli</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materi</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maka</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pernyataan</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tersebut</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dibuat</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Berdasarkan</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penilaian</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praktikalitas</w:t>
      </w:r>
      <w:proofErr w:type="spellEnd"/>
      <w:r w:rsidRPr="00975059">
        <w:rPr>
          <w:rFonts w:ascii="Arial Narrow" w:eastAsia="Arial Narrow" w:hAnsi="Arial Narrow" w:cs="Arial Narrow"/>
          <w:lang w:val="en-US"/>
        </w:rPr>
        <w:t xml:space="preserve"> media </w:t>
      </w:r>
      <w:proofErr w:type="spellStart"/>
      <w:r w:rsidRPr="00975059">
        <w:rPr>
          <w:rFonts w:ascii="Arial Narrow" w:eastAsia="Arial Narrow" w:hAnsi="Arial Narrow" w:cs="Arial Narrow"/>
          <w:lang w:val="en-US"/>
        </w:rPr>
        <w:t>pembelajaran</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siswa</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kelompok</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kecil</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diperoleh</w:t>
      </w:r>
      <w:proofErr w:type="spellEnd"/>
      <w:r w:rsidRPr="00975059">
        <w:rPr>
          <w:rFonts w:ascii="Arial Narrow" w:eastAsia="Arial Narrow" w:hAnsi="Arial Narrow" w:cs="Arial Narrow"/>
          <w:lang w:val="en-US"/>
        </w:rPr>
        <w:t xml:space="preserve"> rata-rata 90% </w:t>
      </w:r>
      <w:proofErr w:type="spellStart"/>
      <w:r w:rsidRPr="00975059">
        <w:rPr>
          <w:rFonts w:ascii="Arial Narrow" w:eastAsia="Arial Narrow" w:hAnsi="Arial Narrow" w:cs="Arial Narrow"/>
          <w:lang w:val="en-US"/>
        </w:rPr>
        <w:t>dengan</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kualifikasi</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praktik</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sangat</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baik</w:t>
      </w:r>
      <w:proofErr w:type="spellEnd"/>
      <w:r w:rsidRPr="00975059">
        <w:rPr>
          <w:rFonts w:ascii="Arial Narrow" w:eastAsia="Arial Narrow" w:hAnsi="Arial Narrow" w:cs="Arial Narrow"/>
          <w:lang w:val="en-US"/>
        </w:rPr>
        <w:t xml:space="preserve">. Hasil </w:t>
      </w:r>
      <w:proofErr w:type="spellStart"/>
      <w:r w:rsidRPr="00975059">
        <w:rPr>
          <w:rFonts w:ascii="Arial Narrow" w:eastAsia="Arial Narrow" w:hAnsi="Arial Narrow" w:cs="Arial Narrow"/>
          <w:lang w:val="en-US"/>
        </w:rPr>
        <w:t>praktikalitas</w:t>
      </w:r>
      <w:proofErr w:type="spellEnd"/>
      <w:r w:rsidRPr="00975059">
        <w:rPr>
          <w:rFonts w:ascii="Arial Narrow" w:eastAsia="Arial Narrow" w:hAnsi="Arial Narrow" w:cs="Arial Narrow"/>
          <w:lang w:val="en-US"/>
        </w:rPr>
        <w:t xml:space="preserve"> media yang </w:t>
      </w:r>
      <w:proofErr w:type="spellStart"/>
      <w:r w:rsidRPr="00975059">
        <w:rPr>
          <w:rFonts w:ascii="Arial Narrow" w:eastAsia="Arial Narrow" w:hAnsi="Arial Narrow" w:cs="Arial Narrow"/>
          <w:lang w:val="en-US"/>
        </w:rPr>
        <w:t>dilakukan</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secara</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kelompok</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besar</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menghasilkan</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kualifikasi</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praktik</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sangat</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baik</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dengan</w:t>
      </w:r>
      <w:proofErr w:type="spellEnd"/>
      <w:r w:rsidRPr="00975059">
        <w:rPr>
          <w:rFonts w:ascii="Arial Narrow" w:eastAsia="Arial Narrow" w:hAnsi="Arial Narrow" w:cs="Arial Narrow"/>
          <w:lang w:val="en-US"/>
        </w:rPr>
        <w:t xml:space="preserve"> rata-rata 91%.</w:t>
      </w:r>
      <w:r>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Berdasarkan</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penilaian</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kepraktisan</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siswa</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terhadap</w:t>
      </w:r>
      <w:proofErr w:type="spellEnd"/>
      <w:r w:rsidRPr="00975059">
        <w:rPr>
          <w:rFonts w:ascii="Arial Narrow" w:eastAsia="Arial Narrow" w:hAnsi="Arial Narrow" w:cs="Arial Narrow"/>
          <w:lang w:val="en-US"/>
        </w:rPr>
        <w:t xml:space="preserve"> lima </w:t>
      </w:r>
      <w:proofErr w:type="spellStart"/>
      <w:r w:rsidRPr="00975059">
        <w:rPr>
          <w:rFonts w:ascii="Arial Narrow" w:eastAsia="Arial Narrow" w:hAnsi="Arial Narrow" w:cs="Arial Narrow"/>
          <w:lang w:val="en-US"/>
        </w:rPr>
        <w:t>belas</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fitur</w:t>
      </w:r>
      <w:proofErr w:type="spellEnd"/>
      <w:r w:rsidRPr="00975059">
        <w:rPr>
          <w:rFonts w:ascii="Arial Narrow" w:eastAsia="Arial Narrow" w:hAnsi="Arial Narrow" w:cs="Arial Narrow"/>
          <w:lang w:val="en-US"/>
        </w:rPr>
        <w:t xml:space="preserve"> yang </w:t>
      </w:r>
      <w:proofErr w:type="spellStart"/>
      <w:r w:rsidRPr="00975059">
        <w:rPr>
          <w:rFonts w:ascii="Arial Narrow" w:eastAsia="Arial Narrow" w:hAnsi="Arial Narrow" w:cs="Arial Narrow"/>
          <w:lang w:val="en-US"/>
        </w:rPr>
        <w:t>berbeda</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dalam</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penggunaan</w:t>
      </w:r>
      <w:proofErr w:type="spellEnd"/>
      <w:r w:rsidRPr="00975059">
        <w:rPr>
          <w:rFonts w:ascii="Arial Narrow" w:eastAsia="Arial Narrow" w:hAnsi="Arial Narrow" w:cs="Arial Narrow"/>
          <w:lang w:val="en-US"/>
        </w:rPr>
        <w:t xml:space="preserve"> media </w:t>
      </w:r>
      <w:proofErr w:type="spellStart"/>
      <w:r w:rsidRPr="00975059">
        <w:rPr>
          <w:rFonts w:ascii="Arial Narrow" w:eastAsia="Arial Narrow" w:hAnsi="Arial Narrow" w:cs="Arial Narrow"/>
          <w:lang w:val="en-US"/>
        </w:rPr>
        <w:t>pembelajaran</w:t>
      </w:r>
      <w:proofErr w:type="spellEnd"/>
      <w:r w:rsidRPr="00975059">
        <w:rPr>
          <w:rFonts w:ascii="Arial Narrow" w:eastAsia="Arial Narrow" w:hAnsi="Arial Narrow" w:cs="Arial Narrow"/>
          <w:lang w:val="en-US"/>
        </w:rPr>
        <w:t xml:space="preserve"> question wheel, </w:t>
      </w:r>
      <w:proofErr w:type="spellStart"/>
      <w:r w:rsidRPr="00975059">
        <w:rPr>
          <w:rFonts w:ascii="Arial Narrow" w:eastAsia="Arial Narrow" w:hAnsi="Arial Narrow" w:cs="Arial Narrow"/>
          <w:lang w:val="en-US"/>
        </w:rPr>
        <w:t>maka</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pernyataan</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ini</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dibuat</w:t>
      </w:r>
      <w:proofErr w:type="spellEnd"/>
      <w:r w:rsidRPr="00975059">
        <w:rPr>
          <w:rFonts w:ascii="Arial Narrow" w:eastAsia="Arial Narrow" w:hAnsi="Arial Narrow" w:cs="Arial Narrow"/>
          <w:lang w:val="en-US"/>
        </w:rPr>
        <w:t xml:space="preserve">. Hal </w:t>
      </w:r>
      <w:proofErr w:type="spellStart"/>
      <w:r w:rsidRPr="00975059">
        <w:rPr>
          <w:rFonts w:ascii="Arial Narrow" w:eastAsia="Arial Narrow" w:hAnsi="Arial Narrow" w:cs="Arial Narrow"/>
          <w:lang w:val="en-US"/>
        </w:rPr>
        <w:t>ini</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menunjukkan</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bahwa</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alat</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pembelajaran</w:t>
      </w:r>
      <w:proofErr w:type="spellEnd"/>
      <w:r w:rsidRPr="00975059">
        <w:rPr>
          <w:rFonts w:ascii="Arial Narrow" w:eastAsia="Arial Narrow" w:hAnsi="Arial Narrow" w:cs="Arial Narrow"/>
          <w:lang w:val="en-US"/>
        </w:rPr>
        <w:t xml:space="preserve"> question wheel </w:t>
      </w:r>
      <w:proofErr w:type="spellStart"/>
      <w:r w:rsidRPr="00975059">
        <w:rPr>
          <w:rFonts w:ascii="Arial Narrow" w:eastAsia="Arial Narrow" w:hAnsi="Arial Narrow" w:cs="Arial Narrow"/>
          <w:lang w:val="en-US"/>
        </w:rPr>
        <w:t>merupakan</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alat</w:t>
      </w:r>
      <w:proofErr w:type="spellEnd"/>
      <w:r w:rsidRPr="00975059">
        <w:rPr>
          <w:rFonts w:ascii="Arial Narrow" w:eastAsia="Arial Narrow" w:hAnsi="Arial Narrow" w:cs="Arial Narrow"/>
          <w:lang w:val="en-US"/>
        </w:rPr>
        <w:t xml:space="preserve"> yang </w:t>
      </w:r>
      <w:proofErr w:type="spellStart"/>
      <w:r w:rsidRPr="00975059">
        <w:rPr>
          <w:rFonts w:ascii="Arial Narrow" w:eastAsia="Arial Narrow" w:hAnsi="Arial Narrow" w:cs="Arial Narrow"/>
          <w:lang w:val="en-US"/>
        </w:rPr>
        <w:t>sangat</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berguna</w:t>
      </w:r>
      <w:proofErr w:type="spellEnd"/>
      <w:r w:rsidRPr="00975059">
        <w:rPr>
          <w:rFonts w:ascii="Arial Narrow" w:eastAsia="Arial Narrow" w:hAnsi="Arial Narrow" w:cs="Arial Narrow"/>
          <w:lang w:val="en-US"/>
        </w:rPr>
        <w:t xml:space="preserve"> yang </w:t>
      </w:r>
      <w:proofErr w:type="spellStart"/>
      <w:r w:rsidRPr="00975059">
        <w:rPr>
          <w:rFonts w:ascii="Arial Narrow" w:eastAsia="Arial Narrow" w:hAnsi="Arial Narrow" w:cs="Arial Narrow"/>
          <w:lang w:val="en-US"/>
        </w:rPr>
        <w:t>dapat</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digunakan</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dalam</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pembelajaran</w:t>
      </w:r>
      <w:proofErr w:type="spellEnd"/>
      <w:r w:rsidRPr="00975059">
        <w:rPr>
          <w:rFonts w:ascii="Arial Narrow" w:eastAsia="Arial Narrow" w:hAnsi="Arial Narrow" w:cs="Arial Narrow"/>
          <w:lang w:val="en-US"/>
        </w:rPr>
        <w:t xml:space="preserve"> </w:t>
      </w:r>
      <w:proofErr w:type="spellStart"/>
      <w:r w:rsidRPr="00975059">
        <w:rPr>
          <w:rFonts w:ascii="Arial Narrow" w:eastAsia="Arial Narrow" w:hAnsi="Arial Narrow" w:cs="Arial Narrow"/>
          <w:lang w:val="en-US"/>
        </w:rPr>
        <w:t>bahasa</w:t>
      </w:r>
      <w:proofErr w:type="spellEnd"/>
      <w:r w:rsidRPr="00975059">
        <w:rPr>
          <w:rFonts w:ascii="Arial Narrow" w:eastAsia="Arial Narrow" w:hAnsi="Arial Narrow" w:cs="Arial Narrow"/>
          <w:lang w:val="en-US"/>
        </w:rPr>
        <w:t xml:space="preserve"> Indonesia </w:t>
      </w:r>
      <w:proofErr w:type="spellStart"/>
      <w:r w:rsidRPr="00975059">
        <w:rPr>
          <w:rFonts w:ascii="Arial Narrow" w:eastAsia="Arial Narrow" w:hAnsi="Arial Narrow" w:cs="Arial Narrow"/>
          <w:lang w:val="en-US"/>
        </w:rPr>
        <w:t>kelas</w:t>
      </w:r>
      <w:proofErr w:type="spellEnd"/>
      <w:r w:rsidRPr="00975059">
        <w:rPr>
          <w:rFonts w:ascii="Arial Narrow" w:eastAsia="Arial Narrow" w:hAnsi="Arial Narrow" w:cs="Arial Narrow"/>
          <w:lang w:val="en-US"/>
        </w:rPr>
        <w:t xml:space="preserve"> VII SMP.</w:t>
      </w:r>
    </w:p>
    <w:p w14:paraId="1BE51072" w14:textId="77777777" w:rsidR="00D50E62" w:rsidRDefault="00D50E62" w:rsidP="00975059">
      <w:pPr>
        <w:ind w:left="0" w:firstLine="709"/>
        <w:rPr>
          <w:rFonts w:ascii="Arial Narrow" w:eastAsia="Arial Narrow" w:hAnsi="Arial Narrow" w:cs="Arial Narrow"/>
          <w:i/>
          <w:lang w:val="en-US"/>
        </w:rPr>
      </w:pPr>
    </w:p>
    <w:p w14:paraId="3DB4AB40" w14:textId="77777777" w:rsidR="00D50E62" w:rsidRDefault="00D50E62" w:rsidP="00D50E62">
      <w:pPr>
        <w:ind w:left="0" w:firstLine="0"/>
        <w:rPr>
          <w:rFonts w:ascii="Arial Narrow" w:eastAsia="Arial Narrow" w:hAnsi="Arial Narrow" w:cs="Arial Narrow"/>
          <w:b/>
        </w:rPr>
      </w:pPr>
      <w:bookmarkStart w:id="1" w:name="_heading=h.gjdgxs" w:colFirst="0" w:colLast="0"/>
      <w:bookmarkEnd w:id="1"/>
      <w:r>
        <w:rPr>
          <w:rFonts w:ascii="Arial Narrow" w:eastAsia="Arial Narrow" w:hAnsi="Arial Narrow" w:cs="Arial Narrow"/>
          <w:b/>
        </w:rPr>
        <w:t>DAFTAR PUSTAKA</w:t>
      </w:r>
    </w:p>
    <w:p w14:paraId="2EB97F4A" w14:textId="77777777" w:rsidR="00D50E62" w:rsidRPr="00385C9A" w:rsidRDefault="00D50E62" w:rsidP="00D50E62">
      <w:pPr>
        <w:ind w:hanging="709"/>
        <w:rPr>
          <w:rFonts w:ascii="Arial Narrow" w:eastAsia="Arial Narrow" w:hAnsi="Arial Narrow" w:cs="Arial Narrow"/>
          <w:lang w:val="en-US"/>
        </w:rPr>
      </w:pPr>
      <w:proofErr w:type="spellStart"/>
      <w:r w:rsidRPr="00385C9A">
        <w:rPr>
          <w:rFonts w:ascii="Arial Narrow" w:eastAsia="Arial Narrow" w:hAnsi="Arial Narrow" w:cs="Arial Narrow"/>
          <w:lang w:val="en-US"/>
        </w:rPr>
        <w:t>Arsyad</w:t>
      </w:r>
      <w:proofErr w:type="spellEnd"/>
      <w:r w:rsidRPr="00385C9A">
        <w:rPr>
          <w:rFonts w:ascii="Arial Narrow" w:eastAsia="Arial Narrow" w:hAnsi="Arial Narrow" w:cs="Arial Narrow"/>
          <w:lang w:val="en-US"/>
        </w:rPr>
        <w:t xml:space="preserve">, A. (2013). </w:t>
      </w:r>
      <w:r w:rsidRPr="00385C9A">
        <w:rPr>
          <w:rFonts w:ascii="Arial Narrow" w:eastAsia="Arial Narrow" w:hAnsi="Arial Narrow" w:cs="Arial Narrow"/>
          <w:i/>
          <w:iCs/>
          <w:lang w:val="en-US"/>
        </w:rPr>
        <w:t xml:space="preserve">Media </w:t>
      </w:r>
      <w:proofErr w:type="spellStart"/>
      <w:r w:rsidRPr="00385C9A">
        <w:rPr>
          <w:rFonts w:ascii="Arial Narrow" w:eastAsia="Arial Narrow" w:hAnsi="Arial Narrow" w:cs="Arial Narrow"/>
          <w:i/>
          <w:iCs/>
          <w:lang w:val="en-US"/>
        </w:rPr>
        <w:t>Pembelajaran</w:t>
      </w:r>
      <w:proofErr w:type="spellEnd"/>
      <w:r w:rsidRPr="00385C9A">
        <w:rPr>
          <w:rFonts w:ascii="Arial Narrow" w:eastAsia="Arial Narrow" w:hAnsi="Arial Narrow" w:cs="Arial Narrow"/>
          <w:i/>
          <w:iCs/>
          <w:lang w:val="en-US"/>
        </w:rPr>
        <w:t>.</w:t>
      </w:r>
      <w:r w:rsidRPr="00385C9A">
        <w:rPr>
          <w:rFonts w:ascii="Arial Narrow" w:eastAsia="Arial Narrow" w:hAnsi="Arial Narrow" w:cs="Arial Narrow"/>
          <w:lang w:val="en-US"/>
        </w:rPr>
        <w:t xml:space="preserve"> Jakarta: </w:t>
      </w:r>
      <w:proofErr w:type="spellStart"/>
      <w:r w:rsidRPr="00385C9A">
        <w:rPr>
          <w:rFonts w:ascii="Arial Narrow" w:eastAsia="Arial Narrow" w:hAnsi="Arial Narrow" w:cs="Arial Narrow"/>
          <w:lang w:val="en-US"/>
        </w:rPr>
        <w:t>Rajawali</w:t>
      </w:r>
      <w:proofErr w:type="spellEnd"/>
      <w:r w:rsidRPr="00385C9A">
        <w:rPr>
          <w:rFonts w:ascii="Arial Narrow" w:eastAsia="Arial Narrow" w:hAnsi="Arial Narrow" w:cs="Arial Narrow"/>
          <w:lang w:val="en-US"/>
        </w:rPr>
        <w:t xml:space="preserve"> Pres.</w:t>
      </w:r>
    </w:p>
    <w:p w14:paraId="1D5507E3" w14:textId="77777777" w:rsidR="00D50E62" w:rsidRPr="00385C9A" w:rsidRDefault="00D50E62" w:rsidP="00D50E62">
      <w:pPr>
        <w:ind w:hanging="709"/>
        <w:rPr>
          <w:rFonts w:ascii="Arial Narrow" w:eastAsia="Arial Narrow" w:hAnsi="Arial Narrow" w:cs="Arial Narrow"/>
          <w:lang w:val="en-US"/>
        </w:rPr>
      </w:pPr>
      <w:proofErr w:type="spellStart"/>
      <w:r w:rsidRPr="00385C9A">
        <w:rPr>
          <w:rFonts w:ascii="Arial Narrow" w:eastAsia="Arial Narrow" w:hAnsi="Arial Narrow" w:cs="Arial Narrow"/>
          <w:lang w:val="en-US"/>
        </w:rPr>
        <w:t>Arsyad</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Azhar</w:t>
      </w:r>
      <w:proofErr w:type="spellEnd"/>
      <w:r w:rsidRPr="00385C9A">
        <w:rPr>
          <w:rFonts w:ascii="Arial Narrow" w:eastAsia="Arial Narrow" w:hAnsi="Arial Narrow" w:cs="Arial Narrow"/>
          <w:lang w:val="en-US"/>
        </w:rPr>
        <w:t xml:space="preserve">. (2017). Media </w:t>
      </w:r>
      <w:proofErr w:type="spellStart"/>
      <w:r w:rsidRPr="00385C9A">
        <w:rPr>
          <w:rFonts w:ascii="Arial Narrow" w:eastAsia="Arial Narrow" w:hAnsi="Arial Narrow" w:cs="Arial Narrow"/>
          <w:lang w:val="en-US"/>
        </w:rPr>
        <w:t>Pembelajaran</w:t>
      </w:r>
      <w:proofErr w:type="spellEnd"/>
      <w:r w:rsidRPr="00385C9A">
        <w:rPr>
          <w:rFonts w:ascii="Arial Narrow" w:eastAsia="Arial Narrow" w:hAnsi="Arial Narrow" w:cs="Arial Narrow"/>
          <w:lang w:val="en-US"/>
        </w:rPr>
        <w:t xml:space="preserve">. Jakarta: PT </w:t>
      </w:r>
      <w:proofErr w:type="spellStart"/>
      <w:r w:rsidRPr="00385C9A">
        <w:rPr>
          <w:rFonts w:ascii="Arial Narrow" w:eastAsia="Arial Narrow" w:hAnsi="Arial Narrow" w:cs="Arial Narrow"/>
          <w:lang w:val="en-US"/>
        </w:rPr>
        <w:t>RajaGrafindo</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Persada</w:t>
      </w:r>
      <w:proofErr w:type="spellEnd"/>
      <w:r w:rsidRPr="00385C9A">
        <w:rPr>
          <w:rFonts w:ascii="Arial Narrow" w:eastAsia="Arial Narrow" w:hAnsi="Arial Narrow" w:cs="Arial Narrow"/>
          <w:lang w:val="en-US"/>
        </w:rPr>
        <w:t>.</w:t>
      </w:r>
    </w:p>
    <w:p w14:paraId="621C4650" w14:textId="77777777" w:rsidR="00D50E62" w:rsidRPr="00385C9A" w:rsidRDefault="00D50E62" w:rsidP="00D50E62">
      <w:pPr>
        <w:ind w:hanging="709"/>
        <w:rPr>
          <w:rFonts w:ascii="Arial Narrow" w:eastAsia="Arial Narrow" w:hAnsi="Arial Narrow" w:cs="Arial Narrow"/>
          <w:lang w:val="en-US"/>
        </w:rPr>
      </w:pPr>
      <w:proofErr w:type="spellStart"/>
      <w:r w:rsidRPr="00385C9A">
        <w:rPr>
          <w:rFonts w:ascii="Arial Narrow" w:eastAsia="Arial Narrow" w:hAnsi="Arial Narrow" w:cs="Arial Narrow"/>
          <w:lang w:val="en-US"/>
        </w:rPr>
        <w:t>Ibda</w:t>
      </w:r>
      <w:proofErr w:type="spellEnd"/>
      <w:r w:rsidRPr="00385C9A">
        <w:rPr>
          <w:rFonts w:ascii="Arial Narrow" w:eastAsia="Arial Narrow" w:hAnsi="Arial Narrow" w:cs="Arial Narrow"/>
          <w:lang w:val="en-US"/>
        </w:rPr>
        <w:t xml:space="preserve">, &amp; </w:t>
      </w:r>
      <w:proofErr w:type="spellStart"/>
      <w:r w:rsidRPr="00385C9A">
        <w:rPr>
          <w:rFonts w:ascii="Arial Narrow" w:eastAsia="Arial Narrow" w:hAnsi="Arial Narrow" w:cs="Arial Narrow"/>
          <w:lang w:val="en-US"/>
        </w:rPr>
        <w:t>Habidulloh</w:t>
      </w:r>
      <w:proofErr w:type="spellEnd"/>
      <w:r w:rsidRPr="00385C9A">
        <w:rPr>
          <w:rFonts w:ascii="Arial Narrow" w:eastAsia="Arial Narrow" w:hAnsi="Arial Narrow" w:cs="Arial Narrow"/>
          <w:lang w:val="en-US"/>
        </w:rPr>
        <w:t xml:space="preserve">. (2017). </w:t>
      </w:r>
      <w:r w:rsidRPr="00385C9A">
        <w:rPr>
          <w:rFonts w:ascii="Arial Narrow" w:eastAsia="Arial Narrow" w:hAnsi="Arial Narrow" w:cs="Arial Narrow"/>
          <w:i/>
          <w:iCs/>
          <w:lang w:val="en-US"/>
        </w:rPr>
        <w:t xml:space="preserve">Media </w:t>
      </w:r>
      <w:proofErr w:type="spellStart"/>
      <w:r w:rsidRPr="00385C9A">
        <w:rPr>
          <w:rFonts w:ascii="Arial Narrow" w:eastAsia="Arial Narrow" w:hAnsi="Arial Narrow" w:cs="Arial Narrow"/>
          <w:i/>
          <w:iCs/>
          <w:lang w:val="en-US"/>
        </w:rPr>
        <w:t>Pembelajaran</w:t>
      </w:r>
      <w:proofErr w:type="spellEnd"/>
      <w:r w:rsidRPr="00385C9A">
        <w:rPr>
          <w:rFonts w:ascii="Arial Narrow" w:eastAsia="Arial Narrow" w:hAnsi="Arial Narrow" w:cs="Arial Narrow"/>
          <w:i/>
          <w:iCs/>
          <w:lang w:val="en-US"/>
        </w:rPr>
        <w:t xml:space="preserve"> </w:t>
      </w:r>
      <w:proofErr w:type="spellStart"/>
      <w:r w:rsidRPr="00385C9A">
        <w:rPr>
          <w:rFonts w:ascii="Arial Narrow" w:eastAsia="Arial Narrow" w:hAnsi="Arial Narrow" w:cs="Arial Narrow"/>
          <w:i/>
          <w:iCs/>
          <w:lang w:val="en-US"/>
        </w:rPr>
        <w:t>Berbasis</w:t>
      </w:r>
      <w:proofErr w:type="spellEnd"/>
      <w:r w:rsidRPr="00385C9A">
        <w:rPr>
          <w:rFonts w:ascii="Arial Narrow" w:eastAsia="Arial Narrow" w:hAnsi="Arial Narrow" w:cs="Arial Narrow"/>
          <w:i/>
          <w:iCs/>
          <w:lang w:val="en-US"/>
        </w:rPr>
        <w:t xml:space="preserve"> </w:t>
      </w:r>
      <w:proofErr w:type="spellStart"/>
      <w:r w:rsidRPr="00385C9A">
        <w:rPr>
          <w:rFonts w:ascii="Arial Narrow" w:eastAsia="Arial Narrow" w:hAnsi="Arial Narrow" w:cs="Arial Narrow"/>
          <w:i/>
          <w:iCs/>
          <w:lang w:val="en-US"/>
        </w:rPr>
        <w:t>Wayang</w:t>
      </w:r>
      <w:proofErr w:type="spellEnd"/>
      <w:r w:rsidRPr="00385C9A">
        <w:rPr>
          <w:rFonts w:ascii="Arial Narrow" w:eastAsia="Arial Narrow" w:hAnsi="Arial Narrow" w:cs="Arial Narrow"/>
          <w:i/>
          <w:iCs/>
          <w:lang w:val="en-US"/>
        </w:rPr>
        <w:t>.</w:t>
      </w:r>
      <w:r w:rsidRPr="00385C9A">
        <w:rPr>
          <w:rFonts w:ascii="Arial Narrow" w:eastAsia="Arial Narrow" w:hAnsi="Arial Narrow" w:cs="Arial Narrow"/>
          <w:lang w:val="en-US"/>
        </w:rPr>
        <w:t xml:space="preserve"> Semarang: CV Pilar Nusantara.</w:t>
      </w:r>
    </w:p>
    <w:p w14:paraId="71C24366" w14:textId="77777777" w:rsidR="00D50E62" w:rsidRPr="00385C9A" w:rsidRDefault="00D50E62" w:rsidP="00D50E62">
      <w:pPr>
        <w:ind w:hanging="709"/>
        <w:rPr>
          <w:rFonts w:ascii="Arial Narrow" w:eastAsia="Arial Narrow" w:hAnsi="Arial Narrow" w:cs="Arial Narrow"/>
          <w:lang w:val="en-US"/>
        </w:rPr>
      </w:pPr>
      <w:proofErr w:type="spellStart"/>
      <w:r w:rsidRPr="00385C9A">
        <w:rPr>
          <w:rFonts w:ascii="Arial Narrow" w:eastAsia="Arial Narrow" w:hAnsi="Arial Narrow" w:cs="Arial Narrow"/>
          <w:lang w:val="en-US"/>
        </w:rPr>
        <w:t>Kustandi</w:t>
      </w:r>
      <w:proofErr w:type="spellEnd"/>
      <w:r w:rsidRPr="00385C9A">
        <w:rPr>
          <w:rFonts w:ascii="Arial Narrow" w:eastAsia="Arial Narrow" w:hAnsi="Arial Narrow" w:cs="Arial Narrow"/>
          <w:lang w:val="en-US"/>
        </w:rPr>
        <w:t xml:space="preserve">, dan </w:t>
      </w:r>
      <w:proofErr w:type="spellStart"/>
      <w:r w:rsidRPr="00385C9A">
        <w:rPr>
          <w:rFonts w:ascii="Arial Narrow" w:eastAsia="Arial Narrow" w:hAnsi="Arial Narrow" w:cs="Arial Narrow"/>
          <w:lang w:val="en-US"/>
        </w:rPr>
        <w:t>Darmawan</w:t>
      </w:r>
      <w:proofErr w:type="spellEnd"/>
      <w:r w:rsidRPr="00385C9A">
        <w:rPr>
          <w:rFonts w:ascii="Arial Narrow" w:eastAsia="Arial Narrow" w:hAnsi="Arial Narrow" w:cs="Arial Narrow"/>
          <w:lang w:val="en-US"/>
        </w:rPr>
        <w:t xml:space="preserve">. (2020). </w:t>
      </w:r>
      <w:proofErr w:type="spellStart"/>
      <w:r w:rsidRPr="00385C9A">
        <w:rPr>
          <w:rFonts w:ascii="Arial Narrow" w:eastAsia="Arial Narrow" w:hAnsi="Arial Narrow" w:cs="Arial Narrow"/>
          <w:lang w:val="en-US"/>
        </w:rPr>
        <w:t>Pengembangan</w:t>
      </w:r>
      <w:proofErr w:type="spellEnd"/>
      <w:r w:rsidRPr="00385C9A">
        <w:rPr>
          <w:rFonts w:ascii="Arial Narrow" w:eastAsia="Arial Narrow" w:hAnsi="Arial Narrow" w:cs="Arial Narrow"/>
          <w:lang w:val="en-US"/>
        </w:rPr>
        <w:t xml:space="preserve"> Media </w:t>
      </w:r>
      <w:proofErr w:type="spellStart"/>
      <w:r w:rsidRPr="00385C9A">
        <w:rPr>
          <w:rFonts w:ascii="Arial Narrow" w:eastAsia="Arial Narrow" w:hAnsi="Arial Narrow" w:cs="Arial Narrow"/>
          <w:lang w:val="en-US"/>
        </w:rPr>
        <w:t>Pembelajaran</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Konsep</w:t>
      </w:r>
      <w:proofErr w:type="spellEnd"/>
      <w:r w:rsidRPr="00385C9A">
        <w:rPr>
          <w:rFonts w:ascii="Arial Narrow" w:eastAsia="Arial Narrow" w:hAnsi="Arial Narrow" w:cs="Arial Narrow"/>
          <w:lang w:val="en-US"/>
        </w:rPr>
        <w:t xml:space="preserve"> &amp; </w:t>
      </w:r>
      <w:proofErr w:type="spellStart"/>
      <w:r w:rsidRPr="00385C9A">
        <w:rPr>
          <w:rFonts w:ascii="Arial Narrow" w:eastAsia="Arial Narrow" w:hAnsi="Arial Narrow" w:cs="Arial Narrow"/>
          <w:lang w:val="en-US"/>
        </w:rPr>
        <w:t>Aplikasi</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Pengembangan</w:t>
      </w:r>
      <w:proofErr w:type="spellEnd"/>
      <w:r w:rsidRPr="00385C9A">
        <w:rPr>
          <w:rFonts w:ascii="Arial Narrow" w:eastAsia="Arial Narrow" w:hAnsi="Arial Narrow" w:cs="Arial Narrow"/>
          <w:lang w:val="en-US"/>
        </w:rPr>
        <w:t xml:space="preserve"> Media </w:t>
      </w:r>
      <w:proofErr w:type="spellStart"/>
      <w:r w:rsidRPr="00385C9A">
        <w:rPr>
          <w:rFonts w:ascii="Arial Narrow" w:eastAsia="Arial Narrow" w:hAnsi="Arial Narrow" w:cs="Arial Narrow"/>
          <w:lang w:val="en-US"/>
        </w:rPr>
        <w:t>Pembelajaran</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bagi</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Pendidik</w:t>
      </w:r>
      <w:proofErr w:type="spellEnd"/>
      <w:r w:rsidRPr="00385C9A">
        <w:rPr>
          <w:rFonts w:ascii="Arial Narrow" w:eastAsia="Arial Narrow" w:hAnsi="Arial Narrow" w:cs="Arial Narrow"/>
          <w:lang w:val="en-US"/>
        </w:rPr>
        <w:t xml:space="preserve"> di </w:t>
      </w:r>
      <w:proofErr w:type="spellStart"/>
      <w:r w:rsidRPr="00385C9A">
        <w:rPr>
          <w:rFonts w:ascii="Arial Narrow" w:eastAsia="Arial Narrow" w:hAnsi="Arial Narrow" w:cs="Arial Narrow"/>
          <w:lang w:val="en-US"/>
        </w:rPr>
        <w:t>Sekolah</w:t>
      </w:r>
      <w:proofErr w:type="spellEnd"/>
      <w:r w:rsidRPr="00385C9A">
        <w:rPr>
          <w:rFonts w:ascii="Arial Narrow" w:eastAsia="Arial Narrow" w:hAnsi="Arial Narrow" w:cs="Arial Narrow"/>
          <w:lang w:val="en-US"/>
        </w:rPr>
        <w:t xml:space="preserve"> dan Masyarakat) (</w:t>
      </w:r>
      <w:proofErr w:type="spellStart"/>
      <w:r w:rsidRPr="00385C9A">
        <w:rPr>
          <w:rFonts w:ascii="Arial Narrow" w:eastAsia="Arial Narrow" w:hAnsi="Arial Narrow" w:cs="Arial Narrow"/>
          <w:lang w:val="en-US"/>
        </w:rPr>
        <w:t>pertama</w:t>
      </w:r>
      <w:proofErr w:type="spellEnd"/>
      <w:r w:rsidRPr="00385C9A">
        <w:rPr>
          <w:rFonts w:ascii="Arial Narrow" w:eastAsia="Arial Narrow" w:hAnsi="Arial Narrow" w:cs="Arial Narrow"/>
          <w:lang w:val="en-US"/>
        </w:rPr>
        <w:t xml:space="preserve">). Jakarta: </w:t>
      </w:r>
      <w:proofErr w:type="spellStart"/>
      <w:r w:rsidRPr="00385C9A">
        <w:rPr>
          <w:rFonts w:ascii="Arial Narrow" w:eastAsia="Arial Narrow" w:hAnsi="Arial Narrow" w:cs="Arial Narrow"/>
          <w:lang w:val="en-US"/>
        </w:rPr>
        <w:t>Kencana</w:t>
      </w:r>
      <w:proofErr w:type="spellEnd"/>
      <w:r w:rsidRPr="00385C9A">
        <w:rPr>
          <w:rFonts w:ascii="Arial Narrow" w:eastAsia="Arial Narrow" w:hAnsi="Arial Narrow" w:cs="Arial Narrow"/>
          <w:lang w:val="en-US"/>
        </w:rPr>
        <w:t>.</w:t>
      </w:r>
    </w:p>
    <w:p w14:paraId="44A0A62D" w14:textId="77777777" w:rsidR="00D50E62" w:rsidRPr="00385C9A" w:rsidRDefault="00D50E62" w:rsidP="00D50E62">
      <w:pPr>
        <w:ind w:hanging="709"/>
        <w:rPr>
          <w:rFonts w:ascii="Arial Narrow" w:eastAsia="Arial Narrow" w:hAnsi="Arial Narrow" w:cs="Arial Narrow"/>
          <w:lang w:val="en-US"/>
        </w:rPr>
      </w:pPr>
      <w:proofErr w:type="spellStart"/>
      <w:r w:rsidRPr="00385C9A">
        <w:rPr>
          <w:rFonts w:ascii="Arial Narrow" w:eastAsia="Arial Narrow" w:hAnsi="Arial Narrow" w:cs="Arial Narrow"/>
          <w:lang w:val="en-US"/>
        </w:rPr>
        <w:t>Nurgiyantoro</w:t>
      </w:r>
      <w:proofErr w:type="spellEnd"/>
      <w:r w:rsidRPr="00385C9A">
        <w:rPr>
          <w:rFonts w:ascii="Arial Narrow" w:eastAsia="Arial Narrow" w:hAnsi="Arial Narrow" w:cs="Arial Narrow"/>
          <w:lang w:val="en-US"/>
        </w:rPr>
        <w:t xml:space="preserve">, B. (2013). </w:t>
      </w:r>
      <w:r w:rsidRPr="00385C9A">
        <w:rPr>
          <w:rFonts w:ascii="Arial Narrow" w:eastAsia="Arial Narrow" w:hAnsi="Arial Narrow" w:cs="Arial Narrow"/>
          <w:i/>
          <w:iCs/>
          <w:lang w:val="en-US"/>
        </w:rPr>
        <w:t xml:space="preserve">Sastra </w:t>
      </w:r>
      <w:proofErr w:type="spellStart"/>
      <w:r w:rsidRPr="00385C9A">
        <w:rPr>
          <w:rFonts w:ascii="Arial Narrow" w:eastAsia="Arial Narrow" w:hAnsi="Arial Narrow" w:cs="Arial Narrow"/>
          <w:i/>
          <w:iCs/>
          <w:lang w:val="en-US"/>
        </w:rPr>
        <w:t>Anak</w:t>
      </w:r>
      <w:proofErr w:type="spellEnd"/>
      <w:r w:rsidRPr="00385C9A">
        <w:rPr>
          <w:rFonts w:ascii="Arial Narrow" w:eastAsia="Arial Narrow" w:hAnsi="Arial Narrow" w:cs="Arial Narrow"/>
          <w:i/>
          <w:iCs/>
          <w:lang w:val="en-US"/>
        </w:rPr>
        <w:t xml:space="preserve">: </w:t>
      </w:r>
      <w:proofErr w:type="spellStart"/>
      <w:r w:rsidRPr="00385C9A">
        <w:rPr>
          <w:rFonts w:ascii="Arial Narrow" w:eastAsia="Arial Narrow" w:hAnsi="Arial Narrow" w:cs="Arial Narrow"/>
          <w:i/>
          <w:iCs/>
          <w:lang w:val="en-US"/>
        </w:rPr>
        <w:t>Pengantar</w:t>
      </w:r>
      <w:proofErr w:type="spellEnd"/>
      <w:r w:rsidRPr="00385C9A">
        <w:rPr>
          <w:rFonts w:ascii="Arial Narrow" w:eastAsia="Arial Narrow" w:hAnsi="Arial Narrow" w:cs="Arial Narrow"/>
          <w:i/>
          <w:iCs/>
          <w:lang w:val="en-US"/>
        </w:rPr>
        <w:t xml:space="preserve"> </w:t>
      </w:r>
      <w:proofErr w:type="spellStart"/>
      <w:r w:rsidRPr="00385C9A">
        <w:rPr>
          <w:rFonts w:ascii="Arial Narrow" w:eastAsia="Arial Narrow" w:hAnsi="Arial Narrow" w:cs="Arial Narrow"/>
          <w:i/>
          <w:iCs/>
          <w:lang w:val="en-US"/>
        </w:rPr>
        <w:t>Pemahaman</w:t>
      </w:r>
      <w:proofErr w:type="spellEnd"/>
      <w:r w:rsidRPr="00385C9A">
        <w:rPr>
          <w:rFonts w:ascii="Arial Narrow" w:eastAsia="Arial Narrow" w:hAnsi="Arial Narrow" w:cs="Arial Narrow"/>
          <w:i/>
          <w:iCs/>
          <w:lang w:val="en-US"/>
        </w:rPr>
        <w:t xml:space="preserve"> Dunia </w:t>
      </w:r>
      <w:proofErr w:type="spellStart"/>
      <w:r w:rsidRPr="00385C9A">
        <w:rPr>
          <w:rFonts w:ascii="Arial Narrow" w:eastAsia="Arial Narrow" w:hAnsi="Arial Narrow" w:cs="Arial Narrow"/>
          <w:i/>
          <w:iCs/>
          <w:lang w:val="en-US"/>
        </w:rPr>
        <w:t>Anak</w:t>
      </w:r>
      <w:proofErr w:type="spellEnd"/>
      <w:r w:rsidRPr="00385C9A">
        <w:rPr>
          <w:rFonts w:ascii="Arial Narrow" w:eastAsia="Arial Narrow" w:hAnsi="Arial Narrow" w:cs="Arial Narrow"/>
          <w:i/>
          <w:iCs/>
          <w:lang w:val="en-US"/>
        </w:rPr>
        <w:t xml:space="preserve"> </w:t>
      </w:r>
      <w:proofErr w:type="spellStart"/>
      <w:r w:rsidRPr="00385C9A">
        <w:rPr>
          <w:rFonts w:ascii="Arial Narrow" w:eastAsia="Arial Narrow" w:hAnsi="Arial Narrow" w:cs="Arial Narrow"/>
          <w:i/>
          <w:iCs/>
          <w:lang w:val="en-US"/>
        </w:rPr>
        <w:t>Cetakan</w:t>
      </w:r>
      <w:proofErr w:type="spellEnd"/>
      <w:r w:rsidRPr="00385C9A">
        <w:rPr>
          <w:rFonts w:ascii="Arial Narrow" w:eastAsia="Arial Narrow" w:hAnsi="Arial Narrow" w:cs="Arial Narrow"/>
          <w:i/>
          <w:iCs/>
          <w:lang w:val="en-US"/>
        </w:rPr>
        <w:t xml:space="preserve"> </w:t>
      </w:r>
      <w:proofErr w:type="spellStart"/>
      <w:r w:rsidRPr="00385C9A">
        <w:rPr>
          <w:rFonts w:ascii="Arial Narrow" w:eastAsia="Arial Narrow" w:hAnsi="Arial Narrow" w:cs="Arial Narrow"/>
          <w:i/>
          <w:iCs/>
          <w:lang w:val="en-US"/>
        </w:rPr>
        <w:t>Ketiga</w:t>
      </w:r>
      <w:proofErr w:type="spellEnd"/>
      <w:r w:rsidRPr="00385C9A">
        <w:rPr>
          <w:rFonts w:ascii="Arial Narrow" w:eastAsia="Arial Narrow" w:hAnsi="Arial Narrow" w:cs="Arial Narrow"/>
          <w:i/>
          <w:iCs/>
          <w:lang w:val="en-US"/>
        </w:rPr>
        <w:t>.</w:t>
      </w:r>
      <w:r w:rsidRPr="00385C9A">
        <w:rPr>
          <w:rFonts w:ascii="Arial Narrow" w:eastAsia="Arial Narrow" w:hAnsi="Arial Narrow" w:cs="Arial Narrow"/>
          <w:lang w:val="en-US"/>
        </w:rPr>
        <w:t xml:space="preserve"> Yogyakarta: Gadjah </w:t>
      </w:r>
      <w:proofErr w:type="spellStart"/>
      <w:r w:rsidRPr="00385C9A">
        <w:rPr>
          <w:rFonts w:ascii="Arial Narrow" w:eastAsia="Arial Narrow" w:hAnsi="Arial Narrow" w:cs="Arial Narrow"/>
          <w:lang w:val="en-US"/>
        </w:rPr>
        <w:t>Mada</w:t>
      </w:r>
      <w:proofErr w:type="spellEnd"/>
      <w:r w:rsidRPr="00385C9A">
        <w:rPr>
          <w:rFonts w:ascii="Arial Narrow" w:eastAsia="Arial Narrow" w:hAnsi="Arial Narrow" w:cs="Arial Narrow"/>
          <w:lang w:val="en-US"/>
        </w:rPr>
        <w:t xml:space="preserve"> University Press.</w:t>
      </w:r>
    </w:p>
    <w:p w14:paraId="6213EB94" w14:textId="77777777" w:rsidR="00D50E62" w:rsidRPr="00385C9A" w:rsidRDefault="00D50E62" w:rsidP="00D50E62">
      <w:pPr>
        <w:ind w:hanging="709"/>
        <w:rPr>
          <w:rFonts w:ascii="Arial Narrow" w:eastAsia="Arial Narrow" w:hAnsi="Arial Narrow" w:cs="Arial Narrow"/>
          <w:lang w:val="en-US"/>
        </w:rPr>
      </w:pPr>
      <w:proofErr w:type="spellStart"/>
      <w:r w:rsidRPr="00385C9A">
        <w:rPr>
          <w:rFonts w:ascii="Arial Narrow" w:eastAsia="Arial Narrow" w:hAnsi="Arial Narrow" w:cs="Arial Narrow"/>
          <w:lang w:val="en-US"/>
        </w:rPr>
        <w:t>Rosyid</w:t>
      </w:r>
      <w:proofErr w:type="spellEnd"/>
      <w:r w:rsidRPr="00385C9A">
        <w:rPr>
          <w:rFonts w:ascii="Arial Narrow" w:eastAsia="Arial Narrow" w:hAnsi="Arial Narrow" w:cs="Arial Narrow"/>
          <w:lang w:val="en-US"/>
        </w:rPr>
        <w:t xml:space="preserve">, &amp; </w:t>
      </w:r>
      <w:proofErr w:type="spellStart"/>
      <w:r w:rsidRPr="00385C9A">
        <w:rPr>
          <w:rFonts w:ascii="Arial Narrow" w:eastAsia="Arial Narrow" w:hAnsi="Arial Narrow" w:cs="Arial Narrow"/>
          <w:lang w:val="en-US"/>
        </w:rPr>
        <w:t>Moh.Zaiful</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dkk</w:t>
      </w:r>
      <w:proofErr w:type="spellEnd"/>
      <w:r w:rsidRPr="00385C9A">
        <w:rPr>
          <w:rFonts w:ascii="Arial Narrow" w:eastAsia="Arial Narrow" w:hAnsi="Arial Narrow" w:cs="Arial Narrow"/>
          <w:lang w:val="en-US"/>
        </w:rPr>
        <w:t xml:space="preserve">. (2019). </w:t>
      </w:r>
      <w:proofErr w:type="spellStart"/>
      <w:r w:rsidRPr="00385C9A">
        <w:rPr>
          <w:rFonts w:ascii="Arial Narrow" w:eastAsia="Arial Narrow" w:hAnsi="Arial Narrow" w:cs="Arial Narrow"/>
          <w:i/>
          <w:iCs/>
          <w:lang w:val="en-US"/>
        </w:rPr>
        <w:t>Ragam</w:t>
      </w:r>
      <w:proofErr w:type="spellEnd"/>
      <w:r w:rsidRPr="00385C9A">
        <w:rPr>
          <w:rFonts w:ascii="Arial Narrow" w:eastAsia="Arial Narrow" w:hAnsi="Arial Narrow" w:cs="Arial Narrow"/>
          <w:i/>
          <w:iCs/>
          <w:lang w:val="en-US"/>
        </w:rPr>
        <w:t xml:space="preserve"> Media </w:t>
      </w:r>
      <w:proofErr w:type="spellStart"/>
      <w:r w:rsidRPr="00385C9A">
        <w:rPr>
          <w:rFonts w:ascii="Arial Narrow" w:eastAsia="Arial Narrow" w:hAnsi="Arial Narrow" w:cs="Arial Narrow"/>
          <w:i/>
          <w:iCs/>
          <w:lang w:val="en-US"/>
        </w:rPr>
        <w:t>Pembelajaran</w:t>
      </w:r>
      <w:proofErr w:type="spellEnd"/>
      <w:r w:rsidRPr="00385C9A">
        <w:rPr>
          <w:rFonts w:ascii="Arial Narrow" w:eastAsia="Arial Narrow" w:hAnsi="Arial Narrow" w:cs="Arial Narrow"/>
          <w:i/>
          <w:iCs/>
          <w:lang w:val="en-US"/>
        </w:rPr>
        <w:t>.</w:t>
      </w:r>
      <w:r w:rsidRPr="00385C9A">
        <w:rPr>
          <w:rFonts w:ascii="Arial Narrow" w:eastAsia="Arial Narrow" w:hAnsi="Arial Narrow" w:cs="Arial Narrow"/>
          <w:lang w:val="en-US"/>
        </w:rPr>
        <w:t xml:space="preserve"> Malang: </w:t>
      </w:r>
      <w:proofErr w:type="spellStart"/>
      <w:r w:rsidRPr="00385C9A">
        <w:rPr>
          <w:rFonts w:ascii="Arial Narrow" w:eastAsia="Arial Narrow" w:hAnsi="Arial Narrow" w:cs="Arial Narrow"/>
          <w:lang w:val="en-US"/>
        </w:rPr>
        <w:t>Literasi</w:t>
      </w:r>
      <w:proofErr w:type="spellEnd"/>
      <w:r w:rsidRPr="00385C9A">
        <w:rPr>
          <w:rFonts w:ascii="Arial Narrow" w:eastAsia="Arial Narrow" w:hAnsi="Arial Narrow" w:cs="Arial Narrow"/>
          <w:lang w:val="en-US"/>
        </w:rPr>
        <w:t xml:space="preserve"> Nusantara Abadi.</w:t>
      </w:r>
    </w:p>
    <w:p w14:paraId="314187CD" w14:textId="77777777" w:rsidR="00D50E62" w:rsidRPr="00385C9A" w:rsidRDefault="00D50E62" w:rsidP="00D50E62">
      <w:pPr>
        <w:ind w:hanging="709"/>
        <w:rPr>
          <w:rFonts w:ascii="Arial Narrow" w:eastAsia="Arial Narrow" w:hAnsi="Arial Narrow" w:cs="Arial Narrow"/>
          <w:lang w:val="en-US"/>
        </w:rPr>
      </w:pPr>
      <w:proofErr w:type="spellStart"/>
      <w:r w:rsidRPr="00385C9A">
        <w:rPr>
          <w:rFonts w:ascii="Arial Narrow" w:eastAsia="Arial Narrow" w:hAnsi="Arial Narrow" w:cs="Arial Narrow"/>
          <w:lang w:val="en-US"/>
        </w:rPr>
        <w:t>Sugiyono</w:t>
      </w:r>
      <w:proofErr w:type="spellEnd"/>
      <w:r w:rsidRPr="00385C9A">
        <w:rPr>
          <w:rFonts w:ascii="Arial Narrow" w:eastAsia="Arial Narrow" w:hAnsi="Arial Narrow" w:cs="Arial Narrow"/>
          <w:lang w:val="en-US"/>
        </w:rPr>
        <w:t xml:space="preserve">. (2019). </w:t>
      </w:r>
      <w:proofErr w:type="spellStart"/>
      <w:r w:rsidRPr="00385C9A">
        <w:rPr>
          <w:rFonts w:ascii="Arial Narrow" w:eastAsia="Arial Narrow" w:hAnsi="Arial Narrow" w:cs="Arial Narrow"/>
          <w:lang w:val="en-US"/>
        </w:rPr>
        <w:t>Metode</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Penelitian</w:t>
      </w:r>
      <w:proofErr w:type="spellEnd"/>
      <w:r w:rsidRPr="00385C9A">
        <w:rPr>
          <w:rFonts w:ascii="Arial Narrow" w:eastAsia="Arial Narrow" w:hAnsi="Arial Narrow" w:cs="Arial Narrow"/>
          <w:lang w:val="en-US"/>
        </w:rPr>
        <w:t xml:space="preserve"> &amp; </w:t>
      </w:r>
      <w:proofErr w:type="spellStart"/>
      <w:r w:rsidRPr="00385C9A">
        <w:rPr>
          <w:rFonts w:ascii="Arial Narrow" w:eastAsia="Arial Narrow" w:hAnsi="Arial Narrow" w:cs="Arial Narrow"/>
          <w:lang w:val="en-US"/>
        </w:rPr>
        <w:t>Pengembangan</w:t>
      </w:r>
      <w:proofErr w:type="spellEnd"/>
      <w:r w:rsidRPr="00385C9A">
        <w:rPr>
          <w:rFonts w:ascii="Arial Narrow" w:eastAsia="Arial Narrow" w:hAnsi="Arial Narrow" w:cs="Arial Narrow"/>
          <w:lang w:val="en-US"/>
        </w:rPr>
        <w:t xml:space="preserve"> (Research and Development). Bandung: </w:t>
      </w:r>
      <w:proofErr w:type="spellStart"/>
      <w:r w:rsidRPr="00385C9A">
        <w:rPr>
          <w:rFonts w:ascii="Arial Narrow" w:eastAsia="Arial Narrow" w:hAnsi="Arial Narrow" w:cs="Arial Narrow"/>
          <w:lang w:val="en-US"/>
        </w:rPr>
        <w:t>Alfabeta</w:t>
      </w:r>
      <w:proofErr w:type="spellEnd"/>
      <w:r w:rsidRPr="00385C9A">
        <w:rPr>
          <w:rFonts w:ascii="Arial Narrow" w:eastAsia="Arial Narrow" w:hAnsi="Arial Narrow" w:cs="Arial Narrow"/>
          <w:lang w:val="en-US"/>
        </w:rPr>
        <w:t>.</w:t>
      </w:r>
    </w:p>
    <w:p w14:paraId="3A0380B1" w14:textId="77777777" w:rsidR="00D50E62" w:rsidRPr="00385C9A" w:rsidRDefault="00D50E62" w:rsidP="00D50E62">
      <w:pPr>
        <w:ind w:hanging="709"/>
        <w:rPr>
          <w:rFonts w:ascii="Arial Narrow" w:eastAsia="Arial Narrow" w:hAnsi="Arial Narrow" w:cs="Arial Narrow"/>
          <w:lang w:val="en-US"/>
        </w:rPr>
      </w:pPr>
      <w:proofErr w:type="spellStart"/>
      <w:r w:rsidRPr="00385C9A">
        <w:rPr>
          <w:rFonts w:ascii="Arial Narrow" w:eastAsia="Arial Narrow" w:hAnsi="Arial Narrow" w:cs="Arial Narrow"/>
          <w:lang w:val="en-US"/>
        </w:rPr>
        <w:t>Widya</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dkk</w:t>
      </w:r>
      <w:proofErr w:type="spellEnd"/>
      <w:r w:rsidRPr="00385C9A">
        <w:rPr>
          <w:rFonts w:ascii="Arial Narrow" w:eastAsia="Arial Narrow" w:hAnsi="Arial Narrow" w:cs="Arial Narrow"/>
          <w:lang w:val="en-US"/>
        </w:rPr>
        <w:t xml:space="preserve">. (2022). </w:t>
      </w:r>
      <w:proofErr w:type="spellStart"/>
      <w:r w:rsidRPr="00385C9A">
        <w:rPr>
          <w:rFonts w:ascii="Arial Narrow" w:eastAsia="Arial Narrow" w:hAnsi="Arial Narrow" w:cs="Arial Narrow"/>
          <w:i/>
          <w:lang w:val="en-US"/>
        </w:rPr>
        <w:t>Permainan</w:t>
      </w:r>
      <w:proofErr w:type="spellEnd"/>
      <w:r w:rsidRPr="00385C9A">
        <w:rPr>
          <w:rFonts w:ascii="Arial Narrow" w:eastAsia="Arial Narrow" w:hAnsi="Arial Narrow" w:cs="Arial Narrow"/>
          <w:i/>
          <w:lang w:val="en-US"/>
        </w:rPr>
        <w:t xml:space="preserve"> </w:t>
      </w:r>
      <w:proofErr w:type="spellStart"/>
      <w:r w:rsidRPr="00385C9A">
        <w:rPr>
          <w:rFonts w:ascii="Arial Narrow" w:eastAsia="Arial Narrow" w:hAnsi="Arial Narrow" w:cs="Arial Narrow"/>
          <w:i/>
          <w:lang w:val="en-US"/>
        </w:rPr>
        <w:t>Tradisional</w:t>
      </w:r>
      <w:proofErr w:type="spellEnd"/>
      <w:r w:rsidRPr="00385C9A">
        <w:rPr>
          <w:rFonts w:ascii="Arial Narrow" w:eastAsia="Arial Narrow" w:hAnsi="Arial Narrow" w:cs="Arial Narrow"/>
          <w:i/>
          <w:lang w:val="en-US"/>
        </w:rPr>
        <w:t xml:space="preserve"> </w:t>
      </w:r>
      <w:proofErr w:type="spellStart"/>
      <w:r w:rsidRPr="00385C9A">
        <w:rPr>
          <w:rFonts w:ascii="Arial Narrow" w:eastAsia="Arial Narrow" w:hAnsi="Arial Narrow" w:cs="Arial Narrow"/>
          <w:i/>
          <w:lang w:val="en-US"/>
        </w:rPr>
        <w:t>Berbasis</w:t>
      </w:r>
      <w:proofErr w:type="spellEnd"/>
      <w:r w:rsidRPr="00385C9A">
        <w:rPr>
          <w:rFonts w:ascii="Arial Narrow" w:eastAsia="Arial Narrow" w:hAnsi="Arial Narrow" w:cs="Arial Narrow"/>
          <w:i/>
          <w:lang w:val="en-US"/>
        </w:rPr>
        <w:t xml:space="preserve"> Multimedia</w:t>
      </w:r>
      <w:r w:rsidRPr="00385C9A">
        <w:rPr>
          <w:rFonts w:ascii="Arial Narrow" w:eastAsia="Arial Narrow" w:hAnsi="Arial Narrow" w:cs="Arial Narrow"/>
          <w:lang w:val="en-US"/>
        </w:rPr>
        <w:t xml:space="preserve">. Yogyakarta: </w:t>
      </w:r>
      <w:proofErr w:type="spellStart"/>
      <w:r w:rsidRPr="00385C9A">
        <w:rPr>
          <w:rFonts w:ascii="Arial Narrow" w:eastAsia="Arial Narrow" w:hAnsi="Arial Narrow" w:cs="Arial Narrow"/>
          <w:lang w:val="en-US"/>
        </w:rPr>
        <w:t>Jejak</w:t>
      </w:r>
      <w:proofErr w:type="spellEnd"/>
      <w:r w:rsidRPr="00385C9A">
        <w:rPr>
          <w:rFonts w:ascii="Arial Narrow" w:eastAsia="Arial Narrow" w:hAnsi="Arial Narrow" w:cs="Arial Narrow"/>
          <w:lang w:val="en-US"/>
        </w:rPr>
        <w:t xml:space="preserve"> </w:t>
      </w:r>
      <w:proofErr w:type="spellStart"/>
      <w:r w:rsidRPr="00385C9A">
        <w:rPr>
          <w:rFonts w:ascii="Arial Narrow" w:eastAsia="Arial Narrow" w:hAnsi="Arial Narrow" w:cs="Arial Narrow"/>
          <w:lang w:val="en-US"/>
        </w:rPr>
        <w:t>Pustaka</w:t>
      </w:r>
      <w:proofErr w:type="spellEnd"/>
      <w:r w:rsidRPr="00385C9A">
        <w:rPr>
          <w:rFonts w:ascii="Arial Narrow" w:eastAsia="Arial Narrow" w:hAnsi="Arial Narrow" w:cs="Arial Narrow"/>
          <w:lang w:val="en-US"/>
        </w:rPr>
        <w:t>.</w:t>
      </w:r>
    </w:p>
    <w:p w14:paraId="336CC923" w14:textId="77777777" w:rsidR="00DF0CA5" w:rsidRDefault="00DF0CA5">
      <w:pPr>
        <w:ind w:left="0" w:firstLine="0"/>
        <w:rPr>
          <w:rFonts w:ascii="Arial Narrow" w:eastAsia="Arial Narrow" w:hAnsi="Arial Narrow" w:cs="Arial Narrow"/>
        </w:rPr>
      </w:pPr>
    </w:p>
    <w:sectPr w:rsidR="00DF0CA5" w:rsidSect="000A1E8A">
      <w:headerReference w:type="default" r:id="rId12"/>
      <w:footerReference w:type="default" r:id="rId13"/>
      <w:pgSz w:w="11906" w:h="16838"/>
      <w:pgMar w:top="1901" w:right="1701" w:bottom="1701" w:left="2268" w:header="709" w:footer="709" w:gutter="0"/>
      <w:pgNumType w:start="60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B3E75" w14:textId="77777777" w:rsidR="00DA6502" w:rsidRDefault="00DA6502">
      <w:r>
        <w:separator/>
      </w:r>
    </w:p>
  </w:endnote>
  <w:endnote w:type="continuationSeparator" w:id="0">
    <w:p w14:paraId="648033CD" w14:textId="77777777" w:rsidR="00DA6502" w:rsidRDefault="00DA6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2499462"/>
      <w:docPartObj>
        <w:docPartGallery w:val="Page Numbers (Bottom of Page)"/>
        <w:docPartUnique/>
      </w:docPartObj>
    </w:sdtPr>
    <w:sdtEndPr>
      <w:rPr>
        <w:noProof/>
      </w:rPr>
    </w:sdtEndPr>
    <w:sdtContent>
      <w:p w14:paraId="1AFDE3CD" w14:textId="6BE3E925" w:rsidR="000A1E8A" w:rsidRDefault="000A1E8A" w:rsidP="000A1E8A">
        <w:pPr>
          <w:pStyle w:val="Footer"/>
          <w:ind w:hanging="709"/>
          <w:jc w:val="center"/>
        </w:pPr>
        <w:r>
          <w:fldChar w:fldCharType="begin"/>
        </w:r>
        <w:r>
          <w:instrText xml:space="preserve"> PAGE   \* MERGEFORMAT </w:instrText>
        </w:r>
        <w:r>
          <w:fldChar w:fldCharType="separate"/>
        </w:r>
        <w:r>
          <w:rPr>
            <w:noProof/>
          </w:rPr>
          <w:t>2</w:t>
        </w:r>
        <w:r>
          <w:rPr>
            <w:noProof/>
          </w:rPr>
          <w:fldChar w:fldCharType="end"/>
        </w:r>
      </w:p>
    </w:sdtContent>
  </w:sdt>
  <w:p w14:paraId="19C10F16" w14:textId="77777777" w:rsidR="00DF0CA5" w:rsidRDefault="00DF0CA5">
    <w:pPr>
      <w:pBdr>
        <w:top w:val="nil"/>
        <w:left w:val="nil"/>
        <w:bottom w:val="nil"/>
        <w:right w:val="nil"/>
        <w:between w:val="nil"/>
      </w:pBdr>
      <w:tabs>
        <w:tab w:val="center" w:pos="4513"/>
        <w:tab w:val="right" w:pos="9026"/>
      </w:tabs>
      <w:ind w:left="0" w:firstLine="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EDC46" w14:textId="77777777" w:rsidR="00DA6502" w:rsidRDefault="00DA6502">
      <w:r>
        <w:separator/>
      </w:r>
    </w:p>
  </w:footnote>
  <w:footnote w:type="continuationSeparator" w:id="0">
    <w:p w14:paraId="5411CD72" w14:textId="77777777" w:rsidR="00DA6502" w:rsidRDefault="00DA6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4E958" w14:textId="77777777" w:rsidR="000A1E8A" w:rsidRDefault="000A1E8A" w:rsidP="000A1E8A">
    <w:pPr>
      <w:pBdr>
        <w:top w:val="nil"/>
        <w:left w:val="nil"/>
        <w:bottom w:val="nil"/>
        <w:right w:val="nil"/>
        <w:between w:val="nil"/>
      </w:pBdr>
      <w:tabs>
        <w:tab w:val="center" w:pos="4513"/>
      </w:tabs>
      <w:ind w:left="851" w:firstLine="0"/>
      <w:rPr>
        <w:rFonts w:ascii="Arial Narrow" w:eastAsia="Arial Narrow" w:hAnsi="Arial Narrow" w:cs="Arial Narrow"/>
        <w:b/>
        <w:color w:val="000000"/>
        <w:sz w:val="16"/>
        <w:szCs w:val="16"/>
      </w:rPr>
    </w:pPr>
    <w:r>
      <w:rPr>
        <w:noProof/>
      </w:rPr>
      <w:drawing>
        <wp:anchor distT="0" distB="0" distL="0" distR="0" simplePos="0" relativeHeight="251658240" behindDoc="0" locked="0" layoutInCell="1" allowOverlap="1" wp14:anchorId="7DC7298E" wp14:editId="5C922C1D">
          <wp:simplePos x="0" y="0"/>
          <wp:positionH relativeFrom="margin">
            <wp:align>left</wp:align>
          </wp:positionH>
          <wp:positionV relativeFrom="paragraph">
            <wp:posOffset>4445</wp:posOffset>
          </wp:positionV>
          <wp:extent cx="495300" cy="42735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2735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r>
        <w:rPr>
          <w:rFonts w:ascii="Arial Narrow" w:eastAsia="Arial Narrow" w:hAnsi="Arial Narrow" w:cs="Arial Narrow"/>
          <w:b/>
          <w:color w:val="000000"/>
          <w:sz w:val="16"/>
          <w:szCs w:val="16"/>
        </w:rPr>
        <w:t>Santhet: Jurnal Sejarah, Pendidikan Dan Humaniora</w:t>
      </w:r>
    </w:hyperlink>
  </w:p>
  <w:p w14:paraId="3F28A405" w14:textId="77777777" w:rsidR="000A1E8A" w:rsidRPr="00651A05" w:rsidRDefault="000A1E8A" w:rsidP="000A1E8A">
    <w:pPr>
      <w:pBdr>
        <w:top w:val="nil"/>
        <w:left w:val="nil"/>
        <w:bottom w:val="nil"/>
        <w:right w:val="nil"/>
        <w:between w:val="nil"/>
      </w:pBdr>
      <w:tabs>
        <w:tab w:val="center" w:pos="4513"/>
      </w:tabs>
      <w:ind w:left="851" w:firstLine="0"/>
      <w:rPr>
        <w:rFonts w:ascii="Arial Narrow" w:eastAsia="Arial Narrow" w:hAnsi="Arial Narrow" w:cs="Arial Narrow"/>
        <w:b/>
        <w:color w:val="000000"/>
        <w:sz w:val="16"/>
        <w:szCs w:val="16"/>
        <w:lang w:val="en-US"/>
      </w:rPr>
    </w:pPr>
    <w:r>
      <w:rPr>
        <w:rFonts w:ascii="Arial Narrow" w:eastAsia="Arial Narrow" w:hAnsi="Arial Narrow" w:cs="Arial Narrow"/>
        <w:b/>
        <w:color w:val="000000"/>
        <w:sz w:val="16"/>
        <w:szCs w:val="16"/>
      </w:rPr>
      <w:t xml:space="preserve">Vol. </w:t>
    </w:r>
    <w:r>
      <w:rPr>
        <w:rFonts w:ascii="Arial Narrow" w:eastAsia="Arial Narrow" w:hAnsi="Arial Narrow" w:cs="Arial Narrow"/>
        <w:b/>
        <w:sz w:val="16"/>
        <w:szCs w:val="16"/>
        <w:lang w:val="en-US"/>
      </w:rPr>
      <w:t>8</w:t>
    </w:r>
    <w:r>
      <w:rPr>
        <w:rFonts w:ascii="Arial Narrow" w:eastAsia="Arial Narrow" w:hAnsi="Arial Narrow" w:cs="Arial Narrow"/>
        <w:b/>
        <w:color w:val="000000"/>
        <w:sz w:val="16"/>
        <w:szCs w:val="16"/>
      </w:rPr>
      <w:t xml:space="preserve">, No.1    </w:t>
    </w:r>
    <w:r>
      <w:rPr>
        <w:rFonts w:ascii="Arial Narrow" w:eastAsia="Arial Narrow" w:hAnsi="Arial Narrow" w:cs="Arial Narrow"/>
        <w:b/>
        <w:sz w:val="16"/>
        <w:szCs w:val="16"/>
      </w:rPr>
      <w:t xml:space="preserve">                              November-April 202</w:t>
    </w:r>
    <w:r>
      <w:rPr>
        <w:rFonts w:ascii="Arial Narrow" w:eastAsia="Arial Narrow" w:hAnsi="Arial Narrow" w:cs="Arial Narrow"/>
        <w:b/>
        <w:sz w:val="16"/>
        <w:szCs w:val="16"/>
        <w:lang w:val="en-US"/>
      </w:rPr>
      <w:t>4</w:t>
    </w:r>
  </w:p>
  <w:p w14:paraId="15291F7F" w14:textId="27187290" w:rsidR="000A1E8A" w:rsidRPr="00651A05" w:rsidRDefault="000A1E8A" w:rsidP="000A1E8A">
    <w:pPr>
      <w:tabs>
        <w:tab w:val="center" w:pos="4153"/>
      </w:tabs>
      <w:ind w:left="851" w:right="-1" w:firstLine="0"/>
      <w:rPr>
        <w:rFonts w:ascii="Arial Narrow" w:eastAsia="Arial Narrow" w:hAnsi="Arial Narrow" w:cs="Arial Narrow"/>
        <w:b/>
        <w:sz w:val="16"/>
        <w:szCs w:val="16"/>
        <w:lang w:val="en-US"/>
      </w:rPr>
    </w:pPr>
    <w:r>
      <w:rPr>
        <w:rFonts w:ascii="Arial Narrow" w:eastAsia="Arial Narrow" w:hAnsi="Arial Narrow" w:cs="Arial Narrow"/>
        <w:b/>
        <w:sz w:val="16"/>
        <w:szCs w:val="16"/>
      </w:rPr>
      <w:t xml:space="preserve">Available online at </w:t>
    </w:r>
    <w:hyperlink r:id="rId3">
      <w:r>
        <w:rPr>
          <w:rFonts w:ascii="Arial Narrow" w:eastAsia="Arial Narrow" w:hAnsi="Arial Narrow" w:cs="Arial Narrow"/>
          <w:b/>
          <w:sz w:val="16"/>
          <w:szCs w:val="16"/>
        </w:rPr>
        <w:t>https://ejournal.unibabwi.ac.id/index.php/santhet</w:t>
      </w:r>
    </w:hyperlink>
    <w:r>
      <w:rPr>
        <w:rFonts w:ascii="Arial Narrow" w:eastAsia="Arial Narrow" w:hAnsi="Arial Narrow" w:cs="Arial Narrow"/>
        <w:b/>
        <w:sz w:val="16"/>
        <w:szCs w:val="16"/>
      </w:rPr>
      <w:t xml:space="preserve">     </w:t>
    </w:r>
    <w:r>
      <w:rPr>
        <w:rFonts w:ascii="Arial Narrow" w:eastAsia="Arial Narrow" w:hAnsi="Arial Narrow" w:cs="Arial Narrow"/>
        <w:b/>
        <w:sz w:val="16"/>
        <w:szCs w:val="16"/>
        <w:lang w:val="en-US"/>
      </w:rPr>
      <w:t xml:space="preserve"> </w:t>
    </w:r>
    <w:r>
      <w:rPr>
        <w:rFonts w:ascii="Arial Narrow" w:eastAsia="Arial Narrow" w:hAnsi="Arial Narrow" w:cs="Arial Narrow"/>
        <w:b/>
        <w:sz w:val="16"/>
        <w:szCs w:val="16"/>
      </w:rPr>
      <w:t xml:space="preserve">                        </w:t>
    </w:r>
    <w:r>
      <w:rPr>
        <w:rFonts w:ascii="Arial Narrow" w:eastAsia="Arial Narrow" w:hAnsi="Arial Narrow" w:cs="Arial Narrow"/>
        <w:b/>
        <w:sz w:val="16"/>
        <w:szCs w:val="16"/>
        <w:lang w:val="en-US"/>
      </w:rPr>
      <w:t xml:space="preserve">  </w:t>
    </w:r>
    <w:r>
      <w:rPr>
        <w:rFonts w:ascii="Arial Narrow" w:eastAsia="Arial Narrow" w:hAnsi="Arial Narrow" w:cs="Arial Narrow"/>
        <w:b/>
        <w:sz w:val="16"/>
        <w:szCs w:val="16"/>
      </w:rPr>
      <w:t xml:space="preserve"> DOI: </w:t>
    </w:r>
    <w:hyperlink r:id="rId4">
      <w:r>
        <w:rPr>
          <w:rFonts w:ascii="Arial Narrow" w:eastAsia="Arial Narrow" w:hAnsi="Arial Narrow" w:cs="Arial Narrow"/>
          <w:b/>
          <w:sz w:val="16"/>
          <w:szCs w:val="16"/>
        </w:rPr>
        <w:t>10.36526/js.v3i2.</w:t>
      </w:r>
    </w:hyperlink>
    <w:r>
      <w:rPr>
        <w:rFonts w:ascii="Arial Narrow" w:eastAsia="Arial Narrow" w:hAnsi="Arial Narrow" w:cs="Arial Narrow"/>
        <w:b/>
        <w:sz w:val="16"/>
        <w:szCs w:val="16"/>
        <w:lang w:val="en-US"/>
      </w:rPr>
      <w:t>348</w:t>
    </w:r>
    <w:r>
      <w:rPr>
        <w:rFonts w:ascii="Arial Narrow" w:eastAsia="Arial Narrow" w:hAnsi="Arial Narrow" w:cs="Arial Narrow"/>
        <w:b/>
        <w:sz w:val="16"/>
        <w:szCs w:val="16"/>
        <w:lang w:val="en-US"/>
      </w:rPr>
      <w:t>3</w:t>
    </w:r>
  </w:p>
  <w:p w14:paraId="65AA1025" w14:textId="77777777" w:rsidR="000A1E8A" w:rsidRDefault="000A1E8A" w:rsidP="000A1E8A">
    <w:pPr>
      <w:tabs>
        <w:tab w:val="center" w:pos="4153"/>
        <w:tab w:val="right" w:pos="8306"/>
      </w:tabs>
      <w:ind w:right="-1188"/>
      <w:rPr>
        <w:rFonts w:ascii="Arial Narrow" w:eastAsia="Arial Narrow" w:hAnsi="Arial Narrow" w:cs="Arial Narrow"/>
        <w:b/>
        <w:sz w:val="16"/>
        <w:szCs w:val="16"/>
      </w:rPr>
    </w:pPr>
    <w:r>
      <w:rPr>
        <w:noProof/>
      </w:rPr>
      <mc:AlternateContent>
        <mc:Choice Requires="wps">
          <w:drawing>
            <wp:anchor distT="0" distB="0" distL="0" distR="0" simplePos="0" relativeHeight="251659264" behindDoc="0" locked="0" layoutInCell="1" allowOverlap="1" wp14:anchorId="6EB3345E" wp14:editId="6BECE033">
              <wp:simplePos x="0" y="0"/>
              <wp:positionH relativeFrom="margin">
                <wp:posOffset>-113030</wp:posOffset>
              </wp:positionH>
              <wp:positionV relativeFrom="paragraph">
                <wp:posOffset>146685</wp:posOffset>
              </wp:positionV>
              <wp:extent cx="5149850" cy="254000"/>
              <wp:effectExtent l="0" t="0" r="0" b="0"/>
              <wp:wrapSquare wrapText="bothSides"/>
              <wp:docPr id="12"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9850" cy="254000"/>
                      </a:xfrm>
                      <a:prstGeom prst="roundRect">
                        <a:avLst>
                          <a:gd name="adj" fmla="val 16667"/>
                        </a:avLst>
                      </a:prstGeom>
                      <a:solidFill>
                        <a:srgbClr val="538CD5"/>
                      </a:solidFill>
                      <a:ln w="12700" cap="flat" cmpd="sng">
                        <a:solidFill>
                          <a:srgbClr val="538CD5"/>
                        </a:solidFill>
                        <a:prstDash val="solid"/>
                        <a:round/>
                        <a:headEnd type="none" w="sm" len="sm"/>
                        <a:tailEnd type="none" w="sm" len="sm"/>
                      </a:ln>
                    </wps:spPr>
                    <wps:txbx>
                      <w:txbxContent>
                        <w:p w14:paraId="068168CD" w14:textId="77777777" w:rsidR="000A1E8A" w:rsidRDefault="000A1E8A" w:rsidP="000A1E8A">
                          <w:pPr>
                            <w:ind w:left="0" w:firstLine="0"/>
                            <w:textDirection w:val="btLr"/>
                          </w:pPr>
                          <w:r>
                            <w:rPr>
                              <w:rFonts w:ascii="Arial Narrow" w:eastAsia="Arial Narrow" w:hAnsi="Arial Narrow" w:cs="Arial Narrow"/>
                              <w:b/>
                              <w:color w:val="000000"/>
                              <w:sz w:val="16"/>
                            </w:rPr>
                            <w:t xml:space="preserve">Research Article                                                                                                              </w:t>
                          </w:r>
                          <w:r>
                            <w:rPr>
                              <w:rFonts w:ascii="Arial Narrow" w:eastAsia="Arial Narrow" w:hAnsi="Arial Narrow" w:cs="Arial Narrow"/>
                              <w:b/>
                              <w:color w:val="000000"/>
                              <w:sz w:val="16"/>
                              <w:lang w:val="en-US"/>
                            </w:rPr>
                            <w:t xml:space="preserve">         </w:t>
                          </w:r>
                          <w:r>
                            <w:rPr>
                              <w:rFonts w:ascii="Arial Narrow" w:eastAsia="Arial Narrow" w:hAnsi="Arial Narrow" w:cs="Arial Narrow"/>
                              <w:b/>
                              <w:color w:val="000000"/>
                              <w:sz w:val="16"/>
                            </w:rPr>
                            <w:t>e-ISSN: 2541-6130  p-ISSN: 2541-2523</w:t>
                          </w:r>
                        </w:p>
                        <w:p w14:paraId="2D9E42C9" w14:textId="77777777" w:rsidR="000A1E8A" w:rsidRDefault="000A1E8A" w:rsidP="000A1E8A">
                          <w:pPr>
                            <w:ind w:firstLine="566"/>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oundrect w14:anchorId="6EB3345E" id="Rectangle: Rounded Corners 1" o:spid="_x0000_s1026" style="position:absolute;left:0;text-align:left;margin-left:-8.9pt;margin-top:11.55pt;width:405.5pt;height:20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" fillcolor="#538cd5" strokecolor="#538cd5" strokeweight="1pt">
              <v:stroke startarrowwidth="narrow" startarrowlength="short" endarrowwidth="narrow" endarrowlength="short"/>
              <v:path arrowok="t"/>
              <v:textbox inset="2.53958mm,1.2694mm,2.53958mm,1.2694mm">
                <w:txbxContent>
                  <w:p w14:paraId="068168CD" w14:textId="77777777" w:rsidR="000A1E8A" w:rsidRDefault="000A1E8A" w:rsidP="000A1E8A">
                    <w:pPr>
                      <w:ind w:left="0" w:firstLine="0"/>
                      <w:textDirection w:val="btLr"/>
                    </w:pPr>
                    <w:r>
                      <w:rPr>
                        <w:rFonts w:ascii="Arial Narrow" w:eastAsia="Arial Narrow" w:hAnsi="Arial Narrow" w:cs="Arial Narrow"/>
                        <w:b/>
                        <w:color w:val="000000"/>
                        <w:sz w:val="16"/>
                      </w:rPr>
                      <w:t xml:space="preserve">Research Article                                                                                                              </w:t>
                    </w:r>
                    <w:r>
                      <w:rPr>
                        <w:rFonts w:ascii="Arial Narrow" w:eastAsia="Arial Narrow" w:hAnsi="Arial Narrow" w:cs="Arial Narrow"/>
                        <w:b/>
                        <w:color w:val="000000"/>
                        <w:sz w:val="16"/>
                        <w:lang w:val="en-US"/>
                      </w:rPr>
                      <w:t xml:space="preserve">         </w:t>
                    </w:r>
                    <w:r>
                      <w:rPr>
                        <w:rFonts w:ascii="Arial Narrow" w:eastAsia="Arial Narrow" w:hAnsi="Arial Narrow" w:cs="Arial Narrow"/>
                        <w:b/>
                        <w:color w:val="000000"/>
                        <w:sz w:val="16"/>
                      </w:rPr>
                      <w:t>e-ISSN: 2541-6130  p-ISSN: 2541-2523</w:t>
                    </w:r>
                  </w:p>
                  <w:p w14:paraId="2D9E42C9" w14:textId="77777777" w:rsidR="000A1E8A" w:rsidRDefault="000A1E8A" w:rsidP="000A1E8A">
                    <w:pPr>
                      <w:ind w:firstLine="566"/>
                      <w:textDirection w:val="btLr"/>
                    </w:pPr>
                  </w:p>
                </w:txbxContent>
              </v:textbox>
              <w10:wrap type="square" anchorx="margin"/>
            </v:roundrect>
          </w:pict>
        </mc:Fallback>
      </mc:AlternateContent>
    </w:r>
  </w:p>
  <w:p w14:paraId="483A4072" w14:textId="77777777" w:rsidR="000A1E8A" w:rsidRDefault="000A1E8A" w:rsidP="000A1E8A">
    <w:pPr>
      <w:pBdr>
        <w:top w:val="nil"/>
        <w:left w:val="nil"/>
        <w:bottom w:val="nil"/>
        <w:right w:val="nil"/>
        <w:between w:val="nil"/>
      </w:pBdr>
      <w:tabs>
        <w:tab w:val="center" w:pos="4513"/>
        <w:tab w:val="right" w:pos="9026"/>
      </w:tabs>
      <w:ind w:left="0" w:firstLine="0"/>
      <w:rPr>
        <w:color w:val="000000"/>
      </w:rPr>
    </w:pPr>
  </w:p>
  <w:p w14:paraId="0C250AF2" w14:textId="77777777" w:rsidR="00DF0CA5" w:rsidRPr="000A1E8A" w:rsidRDefault="00DF0CA5" w:rsidP="000A1E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CA5"/>
    <w:rsid w:val="00091CE8"/>
    <w:rsid w:val="000A1E8A"/>
    <w:rsid w:val="002428AC"/>
    <w:rsid w:val="00384AF9"/>
    <w:rsid w:val="00385C9A"/>
    <w:rsid w:val="003D1A4D"/>
    <w:rsid w:val="00801A58"/>
    <w:rsid w:val="008578A0"/>
    <w:rsid w:val="00975059"/>
    <w:rsid w:val="009D77E9"/>
    <w:rsid w:val="00AF693E"/>
    <w:rsid w:val="00CF49DF"/>
    <w:rsid w:val="00D50E62"/>
    <w:rsid w:val="00DA6502"/>
    <w:rsid w:val="00DF0CA5"/>
    <w:rsid w:val="00E46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1979E"/>
  <w15:docId w15:val="{1A22F493-EF0D-4A1A-B65D-FF7B5C0C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id-ID" w:eastAsia="en-US" w:bidi="ar-SA"/>
      </w:rPr>
    </w:rPrDefault>
    <w:pPrDefault>
      <w:pPr>
        <w:ind w:left="709"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F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021929"/>
    <w:pPr>
      <w:spacing w:before="100" w:beforeAutospacing="1" w:after="100" w:afterAutospacing="1"/>
      <w:ind w:left="0" w:firstLine="0"/>
      <w:jc w:val="left"/>
      <w:outlineLvl w:val="2"/>
    </w:pPr>
    <w:rPr>
      <w:b/>
      <w:bCs/>
      <w:sz w:val="27"/>
      <w:szCs w:val="27"/>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Heading3Char">
    <w:name w:val="Heading 3 Char"/>
    <w:basedOn w:val="DefaultParagraphFont"/>
    <w:link w:val="Heading3"/>
    <w:uiPriority w:val="9"/>
    <w:rsid w:val="00021929"/>
    <w:rPr>
      <w:rFonts w:eastAsia="Times New Roman" w:cs="Times New Roman"/>
      <w:b/>
      <w:bCs/>
      <w:sz w:val="27"/>
      <w:szCs w:val="27"/>
      <w:lang w:val="en-US"/>
    </w:rPr>
  </w:style>
  <w:style w:type="paragraph" w:customStyle="1" w:styleId="18-IJTMER-References-content">
    <w:name w:val="18-IJTMER-References-content"/>
    <w:basedOn w:val="Normal"/>
    <w:rsid w:val="00E508B8"/>
    <w:pPr>
      <w:widowControl w:val="0"/>
      <w:adjustRightInd w:val="0"/>
      <w:snapToGrid w:val="0"/>
      <w:spacing w:after="100" w:line="200" w:lineRule="exact"/>
      <w:ind w:left="284" w:hanging="284"/>
    </w:pPr>
    <w:rPr>
      <w:rFonts w:ascii="Arial Narrow" w:hAnsi="Arial Narrow"/>
      <w:kern w:val="2"/>
      <w:sz w:val="16"/>
      <w:szCs w:val="18"/>
      <w:lang w:val="en-US"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36526/js.v3i2.695"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ejournal.unibabwi.ac.id/index.php/santhet" TargetMode="External"/><Relationship Id="rId2" Type="http://schemas.openxmlformats.org/officeDocument/2006/relationships/hyperlink" Target="https://ejournal.unibabwi.ac.id/index.php/santhet" TargetMode="External"/><Relationship Id="rId1" Type="http://schemas.openxmlformats.org/officeDocument/2006/relationships/image" Target="media/image1.png"/><Relationship Id="rId4" Type="http://schemas.openxmlformats.org/officeDocument/2006/relationships/hyperlink" Target="https://doi.org/10.36526/js.v3i2.695"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Series 1</c:v>
                </c:pt>
              </c:strCache>
            </c:strRef>
          </c:tx>
          <c:invertIfNegative val="0"/>
          <c:cat>
            <c:numRef>
              <c:f>Sheet1!$A$2:$A$16</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Sheet1!$B$2:$B$16</c:f>
              <c:numCache>
                <c:formatCode>General</c:formatCode>
                <c:ptCount val="15"/>
                <c:pt idx="0">
                  <c:v>4</c:v>
                </c:pt>
                <c:pt idx="1">
                  <c:v>4</c:v>
                </c:pt>
                <c:pt idx="2">
                  <c:v>4</c:v>
                </c:pt>
                <c:pt idx="3">
                  <c:v>4</c:v>
                </c:pt>
                <c:pt idx="4">
                  <c:v>4</c:v>
                </c:pt>
                <c:pt idx="5">
                  <c:v>4</c:v>
                </c:pt>
                <c:pt idx="6">
                  <c:v>4</c:v>
                </c:pt>
                <c:pt idx="7">
                  <c:v>4</c:v>
                </c:pt>
                <c:pt idx="8">
                  <c:v>4</c:v>
                </c:pt>
                <c:pt idx="9">
                  <c:v>3</c:v>
                </c:pt>
                <c:pt idx="10">
                  <c:v>4</c:v>
                </c:pt>
                <c:pt idx="11">
                  <c:v>4</c:v>
                </c:pt>
                <c:pt idx="12">
                  <c:v>4</c:v>
                </c:pt>
                <c:pt idx="13">
                  <c:v>4</c:v>
                </c:pt>
                <c:pt idx="14">
                  <c:v>4</c:v>
                </c:pt>
              </c:numCache>
            </c:numRef>
          </c:val>
          <c:extLst>
            <c:ext xmlns:c16="http://schemas.microsoft.com/office/drawing/2014/chart" uri="{C3380CC4-5D6E-409C-BE32-E72D297353CC}">
              <c16:uniqueId val="{00000000-9204-455F-B289-6FA6CF6C1A26}"/>
            </c:ext>
          </c:extLst>
        </c:ser>
        <c:dLbls>
          <c:showLegendKey val="0"/>
          <c:showVal val="0"/>
          <c:showCatName val="0"/>
          <c:showSerName val="0"/>
          <c:showPercent val="0"/>
          <c:showBubbleSize val="0"/>
        </c:dLbls>
        <c:gapWidth val="150"/>
        <c:overlap val="100"/>
        <c:axId val="195170688"/>
        <c:axId val="195172992"/>
      </c:barChart>
      <c:catAx>
        <c:axId val="195170688"/>
        <c:scaling>
          <c:orientation val="minMax"/>
        </c:scaling>
        <c:delete val="0"/>
        <c:axPos val="b"/>
        <c:title>
          <c:tx>
            <c:rich>
              <a:bodyPr/>
              <a:lstStyle/>
              <a:p>
                <a:pPr>
                  <a:defRPr/>
                </a:pPr>
                <a:r>
                  <a:rPr lang="en-US"/>
                  <a:t>PERNYATAAN</a:t>
                </a:r>
              </a:p>
            </c:rich>
          </c:tx>
          <c:overlay val="0"/>
        </c:title>
        <c:numFmt formatCode="General" sourceLinked="1"/>
        <c:majorTickMark val="out"/>
        <c:minorTickMark val="none"/>
        <c:tickLblPos val="nextTo"/>
        <c:crossAx val="195172992"/>
        <c:crosses val="autoZero"/>
        <c:auto val="1"/>
        <c:lblAlgn val="ctr"/>
        <c:lblOffset val="100"/>
        <c:noMultiLvlLbl val="0"/>
      </c:catAx>
      <c:valAx>
        <c:axId val="195172992"/>
        <c:scaling>
          <c:orientation val="minMax"/>
          <c:max val="5"/>
          <c:min val="1"/>
        </c:scaling>
        <c:delete val="0"/>
        <c:axPos val="l"/>
        <c:majorGridlines/>
        <c:title>
          <c:tx>
            <c:rich>
              <a:bodyPr rot="-5400000" vert="horz"/>
              <a:lstStyle/>
              <a:p>
                <a:pPr>
                  <a:defRPr/>
                </a:pPr>
                <a:r>
                  <a:rPr lang="en-US"/>
                  <a:t>SKOR</a:t>
                </a:r>
              </a:p>
            </c:rich>
          </c:tx>
          <c:overlay val="0"/>
        </c:title>
        <c:numFmt formatCode="General" sourceLinked="1"/>
        <c:majorTickMark val="out"/>
        <c:minorTickMark val="none"/>
        <c:tickLblPos val="nextTo"/>
        <c:crossAx val="195170688"/>
        <c:crosses val="autoZero"/>
        <c:crossBetween val="between"/>
        <c:majorUnit val="1"/>
        <c:minorUnit val="1"/>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Series 1</c:v>
                </c:pt>
              </c:strCache>
            </c:strRef>
          </c:tx>
          <c:invertIfNegative val="0"/>
          <c:cat>
            <c:numRef>
              <c:f>Sheet1!$A$2:$A$16</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Sheet1!$B$2:$B$16</c:f>
              <c:numCache>
                <c:formatCode>General</c:formatCode>
                <c:ptCount val="15"/>
                <c:pt idx="0">
                  <c:v>5</c:v>
                </c:pt>
                <c:pt idx="1">
                  <c:v>5</c:v>
                </c:pt>
                <c:pt idx="2">
                  <c:v>5</c:v>
                </c:pt>
                <c:pt idx="3">
                  <c:v>4</c:v>
                </c:pt>
                <c:pt idx="4">
                  <c:v>5</c:v>
                </c:pt>
                <c:pt idx="5">
                  <c:v>4</c:v>
                </c:pt>
                <c:pt idx="6">
                  <c:v>5</c:v>
                </c:pt>
                <c:pt idx="7">
                  <c:v>4</c:v>
                </c:pt>
                <c:pt idx="8">
                  <c:v>5</c:v>
                </c:pt>
                <c:pt idx="9">
                  <c:v>5</c:v>
                </c:pt>
                <c:pt idx="10">
                  <c:v>5</c:v>
                </c:pt>
                <c:pt idx="11">
                  <c:v>5</c:v>
                </c:pt>
                <c:pt idx="12">
                  <c:v>5</c:v>
                </c:pt>
                <c:pt idx="13">
                  <c:v>5</c:v>
                </c:pt>
                <c:pt idx="14">
                  <c:v>5</c:v>
                </c:pt>
              </c:numCache>
            </c:numRef>
          </c:val>
          <c:extLst>
            <c:ext xmlns:c16="http://schemas.microsoft.com/office/drawing/2014/chart" uri="{C3380CC4-5D6E-409C-BE32-E72D297353CC}">
              <c16:uniqueId val="{00000000-57BA-4F68-BAF9-125DD8C153AA}"/>
            </c:ext>
          </c:extLst>
        </c:ser>
        <c:dLbls>
          <c:showLegendKey val="0"/>
          <c:showVal val="0"/>
          <c:showCatName val="0"/>
          <c:showSerName val="0"/>
          <c:showPercent val="0"/>
          <c:showBubbleSize val="0"/>
        </c:dLbls>
        <c:gapWidth val="150"/>
        <c:overlap val="100"/>
        <c:axId val="163654272"/>
        <c:axId val="163656448"/>
      </c:barChart>
      <c:catAx>
        <c:axId val="163654272"/>
        <c:scaling>
          <c:orientation val="minMax"/>
        </c:scaling>
        <c:delete val="0"/>
        <c:axPos val="b"/>
        <c:title>
          <c:tx>
            <c:rich>
              <a:bodyPr/>
              <a:lstStyle/>
              <a:p>
                <a:pPr>
                  <a:defRPr/>
                </a:pPr>
                <a:r>
                  <a:rPr lang="en-US"/>
                  <a:t>PERNYATAAN</a:t>
                </a:r>
              </a:p>
            </c:rich>
          </c:tx>
          <c:overlay val="0"/>
        </c:title>
        <c:numFmt formatCode="General" sourceLinked="1"/>
        <c:majorTickMark val="out"/>
        <c:minorTickMark val="none"/>
        <c:tickLblPos val="nextTo"/>
        <c:crossAx val="163656448"/>
        <c:crosses val="autoZero"/>
        <c:auto val="1"/>
        <c:lblAlgn val="ctr"/>
        <c:lblOffset val="100"/>
        <c:noMultiLvlLbl val="0"/>
      </c:catAx>
      <c:valAx>
        <c:axId val="163656448"/>
        <c:scaling>
          <c:orientation val="minMax"/>
          <c:max val="5"/>
          <c:min val="1"/>
        </c:scaling>
        <c:delete val="0"/>
        <c:axPos val="l"/>
        <c:majorGridlines/>
        <c:title>
          <c:tx>
            <c:rich>
              <a:bodyPr rot="-5400000" vert="horz"/>
              <a:lstStyle/>
              <a:p>
                <a:pPr>
                  <a:defRPr/>
                </a:pPr>
                <a:r>
                  <a:rPr lang="en-US"/>
                  <a:t>SKOR</a:t>
                </a:r>
              </a:p>
            </c:rich>
          </c:tx>
          <c:overlay val="0"/>
        </c:title>
        <c:numFmt formatCode="General" sourceLinked="1"/>
        <c:majorTickMark val="out"/>
        <c:minorTickMark val="none"/>
        <c:tickLblPos val="nextTo"/>
        <c:crossAx val="163654272"/>
        <c:crosses val="autoZero"/>
        <c:crossBetween val="between"/>
        <c:majorUnit val="1"/>
        <c:minorUnit val="1"/>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Series 1</c:v>
                </c:pt>
              </c:strCache>
            </c:strRef>
          </c:tx>
          <c:invertIfNegative val="0"/>
          <c:cat>
            <c:numRef>
              <c:f>Sheet1!$A$2:$A$16</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Sheet1!$B$2:$B$16</c:f>
              <c:numCache>
                <c:formatCode>General</c:formatCode>
                <c:ptCount val="15"/>
                <c:pt idx="0">
                  <c:v>5</c:v>
                </c:pt>
                <c:pt idx="1">
                  <c:v>4</c:v>
                </c:pt>
                <c:pt idx="2">
                  <c:v>5</c:v>
                </c:pt>
                <c:pt idx="3">
                  <c:v>4.4000000000000004</c:v>
                </c:pt>
                <c:pt idx="4">
                  <c:v>5</c:v>
                </c:pt>
                <c:pt idx="5">
                  <c:v>4</c:v>
                </c:pt>
                <c:pt idx="6">
                  <c:v>4</c:v>
                </c:pt>
                <c:pt idx="7">
                  <c:v>4.2</c:v>
                </c:pt>
                <c:pt idx="8">
                  <c:v>4</c:v>
                </c:pt>
                <c:pt idx="9">
                  <c:v>4.5999999999999996</c:v>
                </c:pt>
                <c:pt idx="10">
                  <c:v>5</c:v>
                </c:pt>
                <c:pt idx="11">
                  <c:v>4.5999999999999996</c:v>
                </c:pt>
                <c:pt idx="12">
                  <c:v>4.8</c:v>
                </c:pt>
                <c:pt idx="13">
                  <c:v>4.2</c:v>
                </c:pt>
                <c:pt idx="14">
                  <c:v>3.8</c:v>
                </c:pt>
              </c:numCache>
            </c:numRef>
          </c:val>
          <c:extLst>
            <c:ext xmlns:c16="http://schemas.microsoft.com/office/drawing/2014/chart" uri="{C3380CC4-5D6E-409C-BE32-E72D297353CC}">
              <c16:uniqueId val="{00000000-F5AE-4926-A9F7-AA70CEFDB7C4}"/>
            </c:ext>
          </c:extLst>
        </c:ser>
        <c:dLbls>
          <c:showLegendKey val="0"/>
          <c:showVal val="0"/>
          <c:showCatName val="0"/>
          <c:showSerName val="0"/>
          <c:showPercent val="0"/>
          <c:showBubbleSize val="0"/>
        </c:dLbls>
        <c:gapWidth val="150"/>
        <c:overlap val="100"/>
        <c:axId val="144544512"/>
        <c:axId val="144546432"/>
      </c:barChart>
      <c:catAx>
        <c:axId val="144544512"/>
        <c:scaling>
          <c:orientation val="minMax"/>
        </c:scaling>
        <c:delete val="0"/>
        <c:axPos val="b"/>
        <c:title>
          <c:tx>
            <c:rich>
              <a:bodyPr/>
              <a:lstStyle/>
              <a:p>
                <a:pPr>
                  <a:defRPr/>
                </a:pPr>
                <a:r>
                  <a:rPr lang="en-US"/>
                  <a:t>PERNYATAAN</a:t>
                </a:r>
              </a:p>
            </c:rich>
          </c:tx>
          <c:overlay val="0"/>
        </c:title>
        <c:numFmt formatCode="General" sourceLinked="1"/>
        <c:majorTickMark val="out"/>
        <c:minorTickMark val="none"/>
        <c:tickLblPos val="nextTo"/>
        <c:crossAx val="144546432"/>
        <c:crosses val="autoZero"/>
        <c:auto val="1"/>
        <c:lblAlgn val="ctr"/>
        <c:lblOffset val="100"/>
        <c:noMultiLvlLbl val="0"/>
      </c:catAx>
      <c:valAx>
        <c:axId val="144546432"/>
        <c:scaling>
          <c:orientation val="minMax"/>
          <c:max val="5.2"/>
          <c:min val="1"/>
        </c:scaling>
        <c:delete val="0"/>
        <c:axPos val="l"/>
        <c:majorGridlines/>
        <c:title>
          <c:tx>
            <c:rich>
              <a:bodyPr rot="-5400000" vert="horz"/>
              <a:lstStyle/>
              <a:p>
                <a:pPr>
                  <a:defRPr/>
                </a:pPr>
                <a:r>
                  <a:rPr lang="en-US"/>
                  <a:t>SKOR</a:t>
                </a:r>
              </a:p>
            </c:rich>
          </c:tx>
          <c:overlay val="0"/>
        </c:title>
        <c:numFmt formatCode="General" sourceLinked="1"/>
        <c:majorTickMark val="out"/>
        <c:minorTickMark val="none"/>
        <c:tickLblPos val="nextTo"/>
        <c:crossAx val="144544512"/>
        <c:crosses val="autoZero"/>
        <c:crossBetween val="between"/>
        <c:majorUnit val="0.8"/>
        <c:minorUnit val="0.2"/>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Series 1</c:v>
                </c:pt>
              </c:strCache>
            </c:strRef>
          </c:tx>
          <c:invertIfNegative val="0"/>
          <c:cat>
            <c:numRef>
              <c:f>Sheet1!$A$2:$A$16</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Sheet1!$B$2:$B$16</c:f>
              <c:numCache>
                <c:formatCode>General</c:formatCode>
                <c:ptCount val="15"/>
                <c:pt idx="0">
                  <c:v>4.8</c:v>
                </c:pt>
                <c:pt idx="1">
                  <c:v>4.5</c:v>
                </c:pt>
                <c:pt idx="2">
                  <c:v>4.3</c:v>
                </c:pt>
                <c:pt idx="3">
                  <c:v>4.5</c:v>
                </c:pt>
                <c:pt idx="4">
                  <c:v>4.7</c:v>
                </c:pt>
                <c:pt idx="5">
                  <c:v>4.4000000000000004</c:v>
                </c:pt>
                <c:pt idx="6">
                  <c:v>4.5999999999999996</c:v>
                </c:pt>
                <c:pt idx="7">
                  <c:v>4.5</c:v>
                </c:pt>
                <c:pt idx="8">
                  <c:v>4.3</c:v>
                </c:pt>
                <c:pt idx="9">
                  <c:v>4.5</c:v>
                </c:pt>
                <c:pt idx="10">
                  <c:v>4.8</c:v>
                </c:pt>
                <c:pt idx="11">
                  <c:v>4.7</c:v>
                </c:pt>
                <c:pt idx="12">
                  <c:v>4.4000000000000004</c:v>
                </c:pt>
                <c:pt idx="13">
                  <c:v>4.5</c:v>
                </c:pt>
                <c:pt idx="14">
                  <c:v>4.5999999999999996</c:v>
                </c:pt>
              </c:numCache>
            </c:numRef>
          </c:val>
          <c:extLst>
            <c:ext xmlns:c16="http://schemas.microsoft.com/office/drawing/2014/chart" uri="{C3380CC4-5D6E-409C-BE32-E72D297353CC}">
              <c16:uniqueId val="{00000000-2AD3-49AF-8922-941CFDDF89E7}"/>
            </c:ext>
          </c:extLst>
        </c:ser>
        <c:dLbls>
          <c:showLegendKey val="0"/>
          <c:showVal val="0"/>
          <c:showCatName val="0"/>
          <c:showSerName val="0"/>
          <c:showPercent val="0"/>
          <c:showBubbleSize val="0"/>
        </c:dLbls>
        <c:gapWidth val="150"/>
        <c:overlap val="100"/>
        <c:axId val="163682944"/>
        <c:axId val="195203840"/>
      </c:barChart>
      <c:catAx>
        <c:axId val="163682944"/>
        <c:scaling>
          <c:orientation val="minMax"/>
        </c:scaling>
        <c:delete val="0"/>
        <c:axPos val="b"/>
        <c:title>
          <c:tx>
            <c:rich>
              <a:bodyPr/>
              <a:lstStyle/>
              <a:p>
                <a:pPr>
                  <a:defRPr/>
                </a:pPr>
                <a:r>
                  <a:rPr lang="en-US"/>
                  <a:t>PERNYATAAN</a:t>
                </a:r>
              </a:p>
            </c:rich>
          </c:tx>
          <c:overlay val="0"/>
        </c:title>
        <c:numFmt formatCode="General" sourceLinked="1"/>
        <c:majorTickMark val="out"/>
        <c:minorTickMark val="none"/>
        <c:tickLblPos val="nextTo"/>
        <c:crossAx val="195203840"/>
        <c:crosses val="autoZero"/>
        <c:auto val="1"/>
        <c:lblAlgn val="ctr"/>
        <c:lblOffset val="100"/>
        <c:noMultiLvlLbl val="0"/>
      </c:catAx>
      <c:valAx>
        <c:axId val="195203840"/>
        <c:scaling>
          <c:orientation val="minMax"/>
          <c:max val="5"/>
          <c:min val="4"/>
        </c:scaling>
        <c:delete val="0"/>
        <c:axPos val="l"/>
        <c:majorGridlines/>
        <c:title>
          <c:tx>
            <c:rich>
              <a:bodyPr rot="-5400000" vert="horz"/>
              <a:lstStyle/>
              <a:p>
                <a:pPr>
                  <a:defRPr/>
                </a:pPr>
                <a:r>
                  <a:rPr lang="en-US"/>
                  <a:t>SKOR</a:t>
                </a:r>
              </a:p>
            </c:rich>
          </c:tx>
          <c:overlay val="0"/>
        </c:title>
        <c:numFmt formatCode="General" sourceLinked="1"/>
        <c:majorTickMark val="out"/>
        <c:minorTickMark val="none"/>
        <c:tickLblPos val="nextTo"/>
        <c:crossAx val="163682944"/>
        <c:crosses val="autoZero"/>
        <c:crossBetween val="between"/>
        <c:majorUnit val="0.1"/>
        <c:minorUnit val="2.0000000000000004E-2"/>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398q9vu5zoA+D2xsM+l55hkY3w==">AMUW2mV7rY4Xr5PW6JgyptLuVqElPMgTBv4Os8YpMSLFU7kDmX9X/o1+n1TrBhjwfz7VnvsqKNsR981Brn0FsE6W6D0PerlAHSQjI3hv55GKf1yLRdcFqB74aZKLxbx7mizGb8kHbiTB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1918</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FUJITSU</cp:lastModifiedBy>
  <cp:revision>2</cp:revision>
  <cp:lastPrinted>2024-01-18T04:45:00Z</cp:lastPrinted>
  <dcterms:created xsi:type="dcterms:W3CDTF">2024-05-20T16:54:00Z</dcterms:created>
  <dcterms:modified xsi:type="dcterms:W3CDTF">2024-05-20T16:54:00Z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