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A409" w14:textId="2840AD44" w:rsidR="00BB3D23" w:rsidRDefault="00BB3D23" w:rsidP="00BB3D23">
      <w:pPr>
        <w:spacing w:before="68"/>
        <w:ind w:right="9"/>
        <w:jc w:val="center"/>
        <w:rPr>
          <w:rFonts w:ascii="Cambria" w:eastAsia="Cambria" w:hAnsi="Cambria" w:cs="Cambria"/>
          <w:sz w:val="22"/>
          <w:szCs w:val="22"/>
        </w:rPr>
      </w:pPr>
      <w:r>
        <w:rPr>
          <w:noProof/>
          <w:sz w:val="20"/>
          <w:szCs w:val="20"/>
        </w:rPr>
        <mc:AlternateContent>
          <mc:Choice Requires="wpg">
            <w:drawing>
              <wp:anchor distT="0" distB="0" distL="114300" distR="114300" simplePos="0" relativeHeight="251672576" behindDoc="1" locked="0" layoutInCell="1" allowOverlap="1" wp14:anchorId="48976690" wp14:editId="329649A0">
                <wp:simplePos x="0" y="0"/>
                <wp:positionH relativeFrom="page">
                  <wp:posOffset>1189355</wp:posOffset>
                </wp:positionH>
                <wp:positionV relativeFrom="page">
                  <wp:posOffset>1295400</wp:posOffset>
                </wp:positionV>
                <wp:extent cx="5487670" cy="45719"/>
                <wp:effectExtent l="0" t="0" r="0" b="0"/>
                <wp:wrapNone/>
                <wp:docPr id="1572767213"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487670" cy="45719"/>
                          <a:chOff x="1239" y="994"/>
                          <a:chExt cx="9171" cy="0"/>
                        </a:xfrm>
                      </wpg:grpSpPr>
                      <wps:wsp>
                        <wps:cNvPr id="834529102" name="Freeform 3"/>
                        <wps:cNvSpPr>
                          <a:spLocks/>
                        </wps:cNvSpPr>
                        <wps:spPr bwMode="auto">
                          <a:xfrm>
                            <a:off x="1239" y="994"/>
                            <a:ext cx="9171" cy="0"/>
                          </a:xfrm>
                          <a:custGeom>
                            <a:avLst/>
                            <a:gdLst>
                              <a:gd name="T0" fmla="+- 0 1239 1239"/>
                              <a:gd name="T1" fmla="*/ T0 w 9171"/>
                              <a:gd name="T2" fmla="+- 0 10410 1239"/>
                              <a:gd name="T3" fmla="*/ T2 w 9171"/>
                            </a:gdLst>
                            <a:ahLst/>
                            <a:cxnLst>
                              <a:cxn ang="0">
                                <a:pos x="T1" y="0"/>
                              </a:cxn>
                              <a:cxn ang="0">
                                <a:pos x="T3" y="0"/>
                              </a:cxn>
                            </a:cxnLst>
                            <a:rect l="0" t="0" r="r" b="b"/>
                            <a:pathLst>
                              <a:path w="9171">
                                <a:moveTo>
                                  <a:pt x="0" y="0"/>
                                </a:moveTo>
                                <a:lnTo>
                                  <a:pt x="917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EE7DC" id="Grup 4" o:spid="_x0000_s1026" style="position:absolute;margin-left:93.65pt;margin-top:102pt;width:432.1pt;height:3.6pt;flip:y;z-index:-251643904;mso-position-horizontal-relative:page;mso-position-vertical-relative:page" coordorigin="1239,994" coordsize="9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">
                <v:shape id="Freeform 3" o:spid="_x0000_s1027" style="position:absolute;left:1239;top:994;width:9171;height:0;visibility:visible;mso-wrap-style:square;v-text-anchor:top" coordsize="9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" path="m,l9171,e" filled="f" strokeweight="1.5pt">
                  <v:path arrowok="t" o:connecttype="custom" o:connectlocs="0,0;9171,0" o:connectangles="0,0"/>
                </v:shape>
                <w10:wrap anchorx="page" anchory="page"/>
              </v:group>
            </w:pict>
          </mc:Fallback>
        </mc:AlternateContent>
      </w:r>
      <w:r>
        <w:rPr>
          <w:rFonts w:ascii="Cambria" w:eastAsia="Cambria" w:hAnsi="Cambria" w:cs="Cambria"/>
          <w:spacing w:val="1"/>
          <w:sz w:val="22"/>
          <w:szCs w:val="22"/>
        </w:rPr>
        <w:t>J</w:t>
      </w:r>
      <w:r>
        <w:rPr>
          <w:rFonts w:ascii="Cambria" w:eastAsia="Cambria" w:hAnsi="Cambria" w:cs="Cambria"/>
          <w:sz w:val="22"/>
          <w:szCs w:val="22"/>
        </w:rPr>
        <w:t>UR</w:t>
      </w:r>
      <w:r>
        <w:rPr>
          <w:rFonts w:ascii="Cambria" w:eastAsia="Cambria" w:hAnsi="Cambria" w:cs="Cambria"/>
          <w:spacing w:val="-1"/>
          <w:sz w:val="22"/>
          <w:szCs w:val="22"/>
        </w:rPr>
        <w:t>N</w:t>
      </w:r>
      <w:r>
        <w:rPr>
          <w:rFonts w:ascii="Cambria" w:eastAsia="Cambria" w:hAnsi="Cambria" w:cs="Cambria"/>
          <w:sz w:val="22"/>
          <w:szCs w:val="22"/>
        </w:rPr>
        <w:t>AL</w:t>
      </w:r>
      <w:r>
        <w:rPr>
          <w:rFonts w:ascii="Cambria" w:eastAsia="Cambria" w:hAnsi="Cambria" w:cs="Cambria"/>
          <w:spacing w:val="5"/>
          <w:sz w:val="22"/>
          <w:szCs w:val="22"/>
        </w:rPr>
        <w:t xml:space="preserve"> </w:t>
      </w:r>
      <w:r>
        <w:rPr>
          <w:rFonts w:ascii="Cambria" w:eastAsia="Cambria" w:hAnsi="Cambria" w:cs="Cambria"/>
          <w:sz w:val="22"/>
          <w:szCs w:val="22"/>
        </w:rPr>
        <w:t>L</w:t>
      </w:r>
      <w:r>
        <w:rPr>
          <w:rFonts w:ascii="Cambria" w:eastAsia="Cambria" w:hAnsi="Cambria" w:cs="Cambria"/>
          <w:spacing w:val="1"/>
          <w:sz w:val="22"/>
          <w:szCs w:val="22"/>
        </w:rPr>
        <w:t>E</w:t>
      </w:r>
      <w:r>
        <w:rPr>
          <w:rFonts w:ascii="Cambria" w:eastAsia="Cambria" w:hAnsi="Cambria" w:cs="Cambria"/>
          <w:sz w:val="22"/>
          <w:szCs w:val="22"/>
        </w:rPr>
        <w:t>MURU:</w:t>
      </w:r>
      <w:r>
        <w:rPr>
          <w:rFonts w:ascii="Cambria" w:eastAsia="Cambria" w:hAnsi="Cambria" w:cs="Cambria"/>
          <w:spacing w:val="-7"/>
          <w:sz w:val="22"/>
          <w:szCs w:val="22"/>
        </w:rPr>
        <w:t xml:space="preserve"> </w:t>
      </w:r>
      <w:proofErr w:type="spellStart"/>
      <w:r>
        <w:rPr>
          <w:rFonts w:ascii="Cambria" w:eastAsia="Cambria" w:hAnsi="Cambria" w:cs="Cambria"/>
          <w:spacing w:val="1"/>
          <w:sz w:val="22"/>
          <w:szCs w:val="22"/>
        </w:rPr>
        <w:t>J</w:t>
      </w:r>
      <w:r>
        <w:rPr>
          <w:rFonts w:ascii="Cambria" w:eastAsia="Cambria" w:hAnsi="Cambria" w:cs="Cambria"/>
          <w:spacing w:val="-1"/>
          <w:sz w:val="22"/>
          <w:szCs w:val="22"/>
        </w:rPr>
        <w:t>u</w:t>
      </w:r>
      <w:r>
        <w:rPr>
          <w:rFonts w:ascii="Cambria" w:eastAsia="Cambria" w:hAnsi="Cambria" w:cs="Cambria"/>
          <w:spacing w:val="1"/>
          <w:sz w:val="22"/>
          <w:szCs w:val="22"/>
        </w:rPr>
        <w:t>r</w:t>
      </w:r>
      <w:r>
        <w:rPr>
          <w:rFonts w:ascii="Cambria" w:eastAsia="Cambria" w:hAnsi="Cambria" w:cs="Cambria"/>
          <w:sz w:val="22"/>
          <w:szCs w:val="22"/>
        </w:rPr>
        <w:t>nal</w:t>
      </w:r>
      <w:proofErr w:type="spellEnd"/>
      <w:r>
        <w:rPr>
          <w:rFonts w:ascii="Cambria" w:eastAsia="Cambria" w:hAnsi="Cambria" w:cs="Cambria"/>
          <w:spacing w:val="-6"/>
          <w:sz w:val="22"/>
          <w:szCs w:val="22"/>
        </w:rPr>
        <w:t xml:space="preserve"> </w:t>
      </w:r>
      <w:proofErr w:type="spellStart"/>
      <w:r>
        <w:rPr>
          <w:rFonts w:ascii="Cambria" w:eastAsia="Cambria" w:hAnsi="Cambria" w:cs="Cambria"/>
          <w:sz w:val="22"/>
          <w:szCs w:val="22"/>
        </w:rPr>
        <w:t>I</w:t>
      </w:r>
      <w:r>
        <w:rPr>
          <w:rFonts w:ascii="Cambria" w:eastAsia="Cambria" w:hAnsi="Cambria" w:cs="Cambria"/>
          <w:spacing w:val="-1"/>
          <w:sz w:val="22"/>
          <w:szCs w:val="22"/>
        </w:rPr>
        <w:t>l</w:t>
      </w:r>
      <w:r>
        <w:rPr>
          <w:rFonts w:ascii="Cambria" w:eastAsia="Cambria" w:hAnsi="Cambria" w:cs="Cambria"/>
          <w:spacing w:val="1"/>
          <w:sz w:val="22"/>
          <w:szCs w:val="22"/>
        </w:rPr>
        <w:t>m</w:t>
      </w:r>
      <w:r>
        <w:rPr>
          <w:rFonts w:ascii="Cambria" w:eastAsia="Cambria" w:hAnsi="Cambria" w:cs="Cambria"/>
          <w:sz w:val="22"/>
          <w:szCs w:val="22"/>
        </w:rPr>
        <w:t>u</w:t>
      </w:r>
      <w:proofErr w:type="spellEnd"/>
      <w:r>
        <w:rPr>
          <w:rFonts w:ascii="Cambria" w:eastAsia="Cambria" w:hAnsi="Cambria" w:cs="Cambria"/>
          <w:spacing w:val="-4"/>
          <w:sz w:val="22"/>
          <w:szCs w:val="22"/>
        </w:rPr>
        <w:t xml:space="preserve"> </w:t>
      </w:r>
      <w:proofErr w:type="spellStart"/>
      <w:r>
        <w:rPr>
          <w:rFonts w:ascii="Cambria" w:eastAsia="Cambria" w:hAnsi="Cambria" w:cs="Cambria"/>
          <w:sz w:val="22"/>
          <w:szCs w:val="22"/>
        </w:rPr>
        <w:t>Pe</w:t>
      </w:r>
      <w:r>
        <w:rPr>
          <w:rFonts w:ascii="Cambria" w:eastAsia="Cambria" w:hAnsi="Cambria" w:cs="Cambria"/>
          <w:spacing w:val="1"/>
          <w:sz w:val="22"/>
          <w:szCs w:val="22"/>
        </w:rPr>
        <w:t>r</w:t>
      </w:r>
      <w:r>
        <w:rPr>
          <w:rFonts w:ascii="Cambria" w:eastAsia="Cambria" w:hAnsi="Cambria" w:cs="Cambria"/>
          <w:sz w:val="22"/>
          <w:szCs w:val="22"/>
        </w:rPr>
        <w:t>i</w:t>
      </w:r>
      <w:r>
        <w:rPr>
          <w:rFonts w:ascii="Cambria" w:eastAsia="Cambria" w:hAnsi="Cambria" w:cs="Cambria"/>
          <w:spacing w:val="1"/>
          <w:sz w:val="22"/>
          <w:szCs w:val="22"/>
        </w:rPr>
        <w:t>k</w:t>
      </w:r>
      <w:r>
        <w:rPr>
          <w:rFonts w:ascii="Cambria" w:eastAsia="Cambria" w:hAnsi="Cambria" w:cs="Cambria"/>
          <w:spacing w:val="-1"/>
          <w:sz w:val="22"/>
          <w:szCs w:val="22"/>
        </w:rPr>
        <w:t>a</w:t>
      </w:r>
      <w:r>
        <w:rPr>
          <w:rFonts w:ascii="Cambria" w:eastAsia="Cambria" w:hAnsi="Cambria" w:cs="Cambria"/>
          <w:sz w:val="22"/>
          <w:szCs w:val="22"/>
        </w:rPr>
        <w:t>nan</w:t>
      </w:r>
      <w:proofErr w:type="spellEnd"/>
      <w:r>
        <w:rPr>
          <w:rFonts w:ascii="Cambria" w:eastAsia="Cambria" w:hAnsi="Cambria" w:cs="Cambria"/>
          <w:spacing w:val="-10"/>
          <w:sz w:val="22"/>
          <w:szCs w:val="22"/>
        </w:rPr>
        <w:t xml:space="preserve"> </w:t>
      </w:r>
      <w:r>
        <w:rPr>
          <w:rFonts w:ascii="Cambria" w:eastAsia="Cambria" w:hAnsi="Cambria" w:cs="Cambria"/>
          <w:spacing w:val="1"/>
          <w:sz w:val="22"/>
          <w:szCs w:val="22"/>
        </w:rPr>
        <w:t>d</w:t>
      </w:r>
      <w:r>
        <w:rPr>
          <w:rFonts w:ascii="Cambria" w:eastAsia="Cambria" w:hAnsi="Cambria" w:cs="Cambria"/>
          <w:spacing w:val="-1"/>
          <w:sz w:val="22"/>
          <w:szCs w:val="22"/>
        </w:rPr>
        <w:t>a</w:t>
      </w:r>
      <w:r>
        <w:rPr>
          <w:rFonts w:ascii="Cambria" w:eastAsia="Cambria" w:hAnsi="Cambria" w:cs="Cambria"/>
          <w:sz w:val="22"/>
          <w:szCs w:val="22"/>
        </w:rPr>
        <w:t>n</w:t>
      </w:r>
      <w:r>
        <w:rPr>
          <w:rFonts w:ascii="Cambria" w:eastAsia="Cambria" w:hAnsi="Cambria" w:cs="Cambria"/>
          <w:spacing w:val="-3"/>
          <w:sz w:val="22"/>
          <w:szCs w:val="22"/>
        </w:rPr>
        <w:t xml:space="preserve"> </w:t>
      </w:r>
      <w:proofErr w:type="spellStart"/>
      <w:r>
        <w:rPr>
          <w:rFonts w:ascii="Cambria" w:eastAsia="Cambria" w:hAnsi="Cambria" w:cs="Cambria"/>
          <w:spacing w:val="1"/>
          <w:sz w:val="22"/>
          <w:szCs w:val="22"/>
        </w:rPr>
        <w:t>K</w:t>
      </w:r>
      <w:r>
        <w:rPr>
          <w:rFonts w:ascii="Cambria" w:eastAsia="Cambria" w:hAnsi="Cambria" w:cs="Cambria"/>
          <w:spacing w:val="-1"/>
          <w:sz w:val="22"/>
          <w:szCs w:val="22"/>
        </w:rPr>
        <w:t>e</w:t>
      </w:r>
      <w:r>
        <w:rPr>
          <w:rFonts w:ascii="Cambria" w:eastAsia="Cambria" w:hAnsi="Cambria" w:cs="Cambria"/>
          <w:sz w:val="22"/>
          <w:szCs w:val="22"/>
        </w:rPr>
        <w:t>la</w:t>
      </w:r>
      <w:r>
        <w:rPr>
          <w:rFonts w:ascii="Cambria" w:eastAsia="Cambria" w:hAnsi="Cambria" w:cs="Cambria"/>
          <w:spacing w:val="-1"/>
          <w:sz w:val="22"/>
          <w:szCs w:val="22"/>
        </w:rPr>
        <w:t>u</w:t>
      </w:r>
      <w:r>
        <w:rPr>
          <w:rFonts w:ascii="Cambria" w:eastAsia="Cambria" w:hAnsi="Cambria" w:cs="Cambria"/>
          <w:spacing w:val="1"/>
          <w:sz w:val="22"/>
          <w:szCs w:val="22"/>
        </w:rPr>
        <w:t>t</w:t>
      </w:r>
      <w:r>
        <w:rPr>
          <w:rFonts w:ascii="Cambria" w:eastAsia="Cambria" w:hAnsi="Cambria" w:cs="Cambria"/>
          <w:spacing w:val="-1"/>
          <w:sz w:val="22"/>
          <w:szCs w:val="22"/>
        </w:rPr>
        <w:t>a</w:t>
      </w:r>
      <w:r>
        <w:rPr>
          <w:rFonts w:ascii="Cambria" w:eastAsia="Cambria" w:hAnsi="Cambria" w:cs="Cambria"/>
          <w:sz w:val="22"/>
          <w:szCs w:val="22"/>
        </w:rPr>
        <w:t>n</w:t>
      </w:r>
      <w:proofErr w:type="spellEnd"/>
      <w:r>
        <w:rPr>
          <w:rFonts w:ascii="Cambria" w:eastAsia="Cambria" w:hAnsi="Cambria" w:cs="Cambria"/>
          <w:spacing w:val="-7"/>
          <w:sz w:val="22"/>
          <w:szCs w:val="22"/>
        </w:rPr>
        <w:t xml:space="preserve"> </w:t>
      </w:r>
      <w:r>
        <w:rPr>
          <w:rFonts w:ascii="Cambria" w:eastAsia="Cambria" w:hAnsi="Cambria" w:cs="Cambria"/>
          <w:sz w:val="22"/>
          <w:szCs w:val="22"/>
        </w:rPr>
        <w:t>In</w:t>
      </w:r>
      <w:r>
        <w:rPr>
          <w:rFonts w:ascii="Cambria" w:eastAsia="Cambria" w:hAnsi="Cambria" w:cs="Cambria"/>
          <w:spacing w:val="1"/>
          <w:sz w:val="22"/>
          <w:szCs w:val="22"/>
        </w:rPr>
        <w:t>d</w:t>
      </w:r>
      <w:r>
        <w:rPr>
          <w:rFonts w:ascii="Cambria" w:eastAsia="Cambria" w:hAnsi="Cambria" w:cs="Cambria"/>
          <w:spacing w:val="-1"/>
          <w:sz w:val="22"/>
          <w:szCs w:val="22"/>
        </w:rPr>
        <w:t>o</w:t>
      </w:r>
      <w:r>
        <w:rPr>
          <w:rFonts w:ascii="Cambria" w:eastAsia="Cambria" w:hAnsi="Cambria" w:cs="Cambria"/>
          <w:sz w:val="22"/>
          <w:szCs w:val="22"/>
        </w:rPr>
        <w:t>nesia</w:t>
      </w:r>
      <w:r>
        <w:rPr>
          <w:rFonts w:ascii="Cambria" w:eastAsia="Cambria" w:hAnsi="Cambria" w:cs="Cambria"/>
          <w:spacing w:val="-9"/>
          <w:sz w:val="22"/>
          <w:szCs w:val="22"/>
        </w:rPr>
        <w:t xml:space="preserve"> </w:t>
      </w:r>
      <w:r>
        <w:rPr>
          <w:rFonts w:ascii="Cambria" w:eastAsia="Cambria" w:hAnsi="Cambria" w:cs="Cambria"/>
          <w:spacing w:val="2"/>
          <w:sz w:val="22"/>
          <w:szCs w:val="22"/>
        </w:rPr>
        <w:t>V</w:t>
      </w:r>
      <w:r>
        <w:rPr>
          <w:rFonts w:ascii="Cambria" w:eastAsia="Cambria" w:hAnsi="Cambria" w:cs="Cambria"/>
          <w:spacing w:val="-1"/>
          <w:sz w:val="22"/>
          <w:szCs w:val="22"/>
        </w:rPr>
        <w:t>o</w:t>
      </w:r>
      <w:r>
        <w:rPr>
          <w:rFonts w:ascii="Cambria" w:eastAsia="Cambria" w:hAnsi="Cambria" w:cs="Cambria"/>
          <w:sz w:val="22"/>
          <w:szCs w:val="22"/>
        </w:rPr>
        <w:t>l. 6</w:t>
      </w:r>
      <w:r>
        <w:rPr>
          <w:rFonts w:ascii="Cambria" w:eastAsia="Cambria" w:hAnsi="Cambria" w:cs="Cambria"/>
          <w:spacing w:val="-4"/>
          <w:sz w:val="22"/>
          <w:szCs w:val="22"/>
        </w:rPr>
        <w:t xml:space="preserve"> </w:t>
      </w:r>
      <w:r>
        <w:rPr>
          <w:rFonts w:ascii="Cambria" w:eastAsia="Cambria" w:hAnsi="Cambria" w:cs="Cambria"/>
          <w:spacing w:val="7"/>
          <w:sz w:val="22"/>
          <w:szCs w:val="22"/>
        </w:rPr>
        <w:t>(</w:t>
      </w:r>
      <w:r>
        <w:rPr>
          <w:rFonts w:ascii="Cambria" w:eastAsia="Cambria" w:hAnsi="Cambria" w:cs="Cambria"/>
          <w:spacing w:val="1"/>
          <w:sz w:val="22"/>
          <w:szCs w:val="22"/>
        </w:rPr>
        <w:t>3)</w:t>
      </w:r>
      <w:r>
        <w:rPr>
          <w:rFonts w:ascii="Cambria" w:eastAsia="Cambria" w:hAnsi="Cambria" w:cs="Cambria"/>
          <w:sz w:val="22"/>
          <w:szCs w:val="22"/>
        </w:rPr>
        <w:t>:</w:t>
      </w:r>
      <w:r>
        <w:rPr>
          <w:rFonts w:ascii="Cambria" w:eastAsia="Cambria" w:hAnsi="Cambria" w:cs="Cambria"/>
          <w:spacing w:val="-3"/>
          <w:sz w:val="22"/>
          <w:szCs w:val="22"/>
        </w:rPr>
        <w:t xml:space="preserve"> </w:t>
      </w:r>
      <w:r>
        <w:rPr>
          <w:rFonts w:ascii="Cambria" w:eastAsia="Cambria" w:hAnsi="Cambria" w:cs="Cambria"/>
          <w:spacing w:val="1"/>
          <w:w w:val="99"/>
          <w:sz w:val="22"/>
          <w:szCs w:val="22"/>
        </w:rPr>
        <w:t>20</w:t>
      </w:r>
      <w:r>
        <w:rPr>
          <w:rFonts w:ascii="Cambria" w:eastAsia="Cambria" w:hAnsi="Cambria" w:cs="Cambria"/>
          <w:spacing w:val="-1"/>
          <w:w w:val="99"/>
          <w:sz w:val="22"/>
          <w:szCs w:val="22"/>
        </w:rPr>
        <w:t>2</w:t>
      </w:r>
      <w:r>
        <w:rPr>
          <w:rFonts w:ascii="Cambria" w:eastAsia="Cambria" w:hAnsi="Cambria" w:cs="Cambria"/>
          <w:w w:val="99"/>
          <w:sz w:val="22"/>
          <w:szCs w:val="22"/>
        </w:rPr>
        <w:t>4</w:t>
      </w:r>
    </w:p>
    <w:p w14:paraId="38F4C204" w14:textId="2F74D2E2" w:rsidR="00BB3D23" w:rsidRDefault="00BB3D23" w:rsidP="00BB3D23">
      <w:pPr>
        <w:spacing w:before="1" w:line="100" w:lineRule="exact"/>
        <w:rPr>
          <w:sz w:val="11"/>
          <w:szCs w:val="11"/>
        </w:rPr>
      </w:pPr>
    </w:p>
    <w:p w14:paraId="20C3D7A4" w14:textId="2FCAFB6C" w:rsidR="00BB3D23" w:rsidRDefault="00BB3D23" w:rsidP="00BB3D23">
      <w:pPr>
        <w:spacing w:line="200" w:lineRule="exact"/>
      </w:pPr>
      <w:r>
        <w:rPr>
          <w:noProof/>
          <w:sz w:val="20"/>
          <w:szCs w:val="20"/>
        </w:rPr>
        <w:drawing>
          <wp:anchor distT="0" distB="0" distL="114300" distR="114300" simplePos="0" relativeHeight="251671552" behindDoc="1" locked="0" layoutInCell="1" allowOverlap="1" wp14:anchorId="724693A3" wp14:editId="643B9AC9">
            <wp:simplePos x="0" y="0"/>
            <wp:positionH relativeFrom="page">
              <wp:posOffset>1164605</wp:posOffset>
            </wp:positionH>
            <wp:positionV relativeFrom="page">
              <wp:posOffset>1402715</wp:posOffset>
            </wp:positionV>
            <wp:extent cx="1290352" cy="832485"/>
            <wp:effectExtent l="0" t="0" r="5080" b="5715"/>
            <wp:wrapNone/>
            <wp:docPr id="1197401486"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352" cy="83248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g">
            <w:drawing>
              <wp:anchor distT="0" distB="0" distL="114300" distR="114300" simplePos="0" relativeHeight="251670528" behindDoc="1" locked="0" layoutInCell="1" allowOverlap="1" wp14:anchorId="07C553C2" wp14:editId="0A90ECE8">
                <wp:simplePos x="0" y="0"/>
                <wp:positionH relativeFrom="page">
                  <wp:posOffset>2444750</wp:posOffset>
                </wp:positionH>
                <wp:positionV relativeFrom="page">
                  <wp:posOffset>1435735</wp:posOffset>
                </wp:positionV>
                <wp:extent cx="4155440" cy="825500"/>
                <wp:effectExtent l="0" t="0" r="0" b="12700"/>
                <wp:wrapNone/>
                <wp:docPr id="1556754515"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5440" cy="825500"/>
                          <a:chOff x="3439" y="1162"/>
                          <a:chExt cx="6880" cy="1300"/>
                        </a:xfrm>
                      </wpg:grpSpPr>
                      <wps:wsp>
                        <wps:cNvPr id="174466521" name="Freeform 5"/>
                        <wps:cNvSpPr>
                          <a:spLocks/>
                        </wps:cNvSpPr>
                        <wps:spPr bwMode="auto">
                          <a:xfrm>
                            <a:off x="3459" y="1182"/>
                            <a:ext cx="6840" cy="1260"/>
                          </a:xfrm>
                          <a:custGeom>
                            <a:avLst/>
                            <a:gdLst>
                              <a:gd name="T0" fmla="+- 0 3459 3459"/>
                              <a:gd name="T1" fmla="*/ T0 w 6840"/>
                              <a:gd name="T2" fmla="+- 0 2442 1182"/>
                              <a:gd name="T3" fmla="*/ 2442 h 1260"/>
                              <a:gd name="T4" fmla="+- 0 10299 3459"/>
                              <a:gd name="T5" fmla="*/ T4 w 6840"/>
                              <a:gd name="T6" fmla="+- 0 2442 1182"/>
                              <a:gd name="T7" fmla="*/ 2442 h 1260"/>
                              <a:gd name="T8" fmla="+- 0 10299 3459"/>
                              <a:gd name="T9" fmla="*/ T8 w 6840"/>
                              <a:gd name="T10" fmla="+- 0 1182 1182"/>
                              <a:gd name="T11" fmla="*/ 1182 h 1260"/>
                              <a:gd name="T12" fmla="+- 0 3459 3459"/>
                              <a:gd name="T13" fmla="*/ T12 w 6840"/>
                              <a:gd name="T14" fmla="+- 0 1182 1182"/>
                              <a:gd name="T15" fmla="*/ 1182 h 1260"/>
                              <a:gd name="T16" fmla="+- 0 3459 3459"/>
                              <a:gd name="T17" fmla="*/ T16 w 6840"/>
                              <a:gd name="T18" fmla="+- 0 2442 1182"/>
                              <a:gd name="T19" fmla="*/ 2442 h 1260"/>
                            </a:gdLst>
                            <a:ahLst/>
                            <a:cxnLst>
                              <a:cxn ang="0">
                                <a:pos x="T1" y="T3"/>
                              </a:cxn>
                              <a:cxn ang="0">
                                <a:pos x="T5" y="T7"/>
                              </a:cxn>
                              <a:cxn ang="0">
                                <a:pos x="T9" y="T11"/>
                              </a:cxn>
                              <a:cxn ang="0">
                                <a:pos x="T13" y="T15"/>
                              </a:cxn>
                              <a:cxn ang="0">
                                <a:pos x="T17" y="T19"/>
                              </a:cxn>
                            </a:cxnLst>
                            <a:rect l="0" t="0" r="r" b="b"/>
                            <a:pathLst>
                              <a:path w="6840" h="1260">
                                <a:moveTo>
                                  <a:pt x="0" y="1260"/>
                                </a:moveTo>
                                <a:lnTo>
                                  <a:pt x="6840" y="1260"/>
                                </a:lnTo>
                                <a:lnTo>
                                  <a:pt x="6840" y="0"/>
                                </a:lnTo>
                                <a:lnTo>
                                  <a:pt x="0" y="0"/>
                                </a:lnTo>
                                <a:lnTo>
                                  <a:pt x="0" y="126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8539555" name="Freeform 6"/>
                        <wps:cNvSpPr>
                          <a:spLocks/>
                        </wps:cNvSpPr>
                        <wps:spPr bwMode="auto">
                          <a:xfrm>
                            <a:off x="3459" y="1182"/>
                            <a:ext cx="6840" cy="1260"/>
                          </a:xfrm>
                          <a:custGeom>
                            <a:avLst/>
                            <a:gdLst>
                              <a:gd name="T0" fmla="+- 0 3459 3459"/>
                              <a:gd name="T1" fmla="*/ T0 w 6840"/>
                              <a:gd name="T2" fmla="+- 0 2442 1182"/>
                              <a:gd name="T3" fmla="*/ 2442 h 1260"/>
                              <a:gd name="T4" fmla="+- 0 10299 3459"/>
                              <a:gd name="T5" fmla="*/ T4 w 6840"/>
                              <a:gd name="T6" fmla="+- 0 2442 1182"/>
                              <a:gd name="T7" fmla="*/ 2442 h 1260"/>
                              <a:gd name="T8" fmla="+- 0 10299 3459"/>
                              <a:gd name="T9" fmla="*/ T8 w 6840"/>
                              <a:gd name="T10" fmla="+- 0 1182 1182"/>
                              <a:gd name="T11" fmla="*/ 1182 h 1260"/>
                              <a:gd name="T12" fmla="+- 0 3459 3459"/>
                              <a:gd name="T13" fmla="*/ T12 w 6840"/>
                              <a:gd name="T14" fmla="+- 0 1182 1182"/>
                              <a:gd name="T15" fmla="*/ 1182 h 1260"/>
                              <a:gd name="T16" fmla="+- 0 3459 3459"/>
                              <a:gd name="T17" fmla="*/ T16 w 6840"/>
                              <a:gd name="T18" fmla="+- 0 2442 1182"/>
                              <a:gd name="T19" fmla="*/ 2442 h 1260"/>
                            </a:gdLst>
                            <a:ahLst/>
                            <a:cxnLst>
                              <a:cxn ang="0">
                                <a:pos x="T1" y="T3"/>
                              </a:cxn>
                              <a:cxn ang="0">
                                <a:pos x="T5" y="T7"/>
                              </a:cxn>
                              <a:cxn ang="0">
                                <a:pos x="T9" y="T11"/>
                              </a:cxn>
                              <a:cxn ang="0">
                                <a:pos x="T13" y="T15"/>
                              </a:cxn>
                              <a:cxn ang="0">
                                <a:pos x="T17" y="T19"/>
                              </a:cxn>
                            </a:cxnLst>
                            <a:rect l="0" t="0" r="r" b="b"/>
                            <a:pathLst>
                              <a:path w="6840" h="1260">
                                <a:moveTo>
                                  <a:pt x="0" y="1260"/>
                                </a:moveTo>
                                <a:lnTo>
                                  <a:pt x="6840" y="1260"/>
                                </a:lnTo>
                                <a:lnTo>
                                  <a:pt x="6840" y="0"/>
                                </a:lnTo>
                                <a:lnTo>
                                  <a:pt x="0" y="0"/>
                                </a:lnTo>
                                <a:lnTo>
                                  <a:pt x="0" y="1260"/>
                                </a:lnTo>
                                <a:close/>
                              </a:path>
                            </a:pathLst>
                          </a:custGeom>
                          <a:noFill/>
                          <a:ln w="25400">
                            <a:solidFill>
                              <a:srgbClr val="DCE6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C1517" id="Grup 3" o:spid="_x0000_s1026" style="position:absolute;margin-left:192.5pt;margin-top:113.05pt;width:327.2pt;height:65pt;z-index:-251645952;mso-position-horizontal-relative:page;mso-position-vertical-relative:page" coordorigin="3439,1162" coordsize="688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">
                <v:shape id="Freeform 5" o:spid="_x0000_s1027" style="position:absolute;left:3459;top:1182;width:6840;height:1260;visibility:visible;mso-wrap-style:square;v-text-anchor:top" coordsize="68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" path="m,1260r6840,l6840,,,,,1260xe" fillcolor="#dce6f1" stroked="f">
                  <v:path arrowok="t" o:connecttype="custom" o:connectlocs="0,2442;6840,2442;6840,1182;0,1182;0,2442" o:connectangles="0,0,0,0,0"/>
                </v:shape>
                <v:shape id="Freeform 6" o:spid="_x0000_s1028" style="position:absolute;left:3459;top:1182;width:6840;height:1260;visibility:visible;mso-wrap-style:square;v-text-anchor:top" coordsize="68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" path="m,1260r6840,l6840,,,,,1260xe" filled="f" strokecolor="#dce6f1" strokeweight="2pt">
                  <v:path arrowok="t" o:connecttype="custom" o:connectlocs="0,2442;6840,2442;6840,1182;0,1182;0,2442" o:connectangles="0,0,0,0,0"/>
                </v:shape>
                <w10:wrap anchorx="page" anchory="page"/>
              </v:group>
            </w:pict>
          </mc:Fallback>
        </mc:AlternateContent>
      </w:r>
    </w:p>
    <w:p w14:paraId="14346D4C" w14:textId="41DECAD0" w:rsidR="00BB3D23" w:rsidRDefault="00BB3D23" w:rsidP="00BB3D23">
      <w:pPr>
        <w:ind w:left="2552" w:right="57"/>
        <w:jc w:val="center"/>
        <w:rPr>
          <w:rFonts w:ascii="Cambria" w:eastAsia="Cambria" w:hAnsi="Cambria" w:cs="Cambria"/>
          <w:sz w:val="22"/>
          <w:szCs w:val="22"/>
        </w:rPr>
      </w:pPr>
      <w:r>
        <w:rPr>
          <w:rFonts w:ascii="Cambria" w:eastAsia="Cambria" w:hAnsi="Cambria" w:cs="Cambria"/>
          <w:b/>
          <w:sz w:val="22"/>
          <w:szCs w:val="22"/>
        </w:rPr>
        <w:t>JU</w:t>
      </w:r>
      <w:r>
        <w:rPr>
          <w:rFonts w:ascii="Cambria" w:eastAsia="Cambria" w:hAnsi="Cambria" w:cs="Cambria"/>
          <w:b/>
          <w:spacing w:val="1"/>
          <w:sz w:val="22"/>
          <w:szCs w:val="22"/>
        </w:rPr>
        <w:t>R</w:t>
      </w:r>
      <w:r>
        <w:rPr>
          <w:rFonts w:ascii="Cambria" w:eastAsia="Cambria" w:hAnsi="Cambria" w:cs="Cambria"/>
          <w:b/>
          <w:sz w:val="22"/>
          <w:szCs w:val="22"/>
        </w:rPr>
        <w:t>NAL</w:t>
      </w:r>
      <w:r>
        <w:rPr>
          <w:rFonts w:ascii="Cambria" w:eastAsia="Cambria" w:hAnsi="Cambria" w:cs="Cambria"/>
          <w:b/>
          <w:spacing w:val="-5"/>
          <w:sz w:val="22"/>
          <w:szCs w:val="22"/>
        </w:rPr>
        <w:t xml:space="preserve"> </w:t>
      </w:r>
      <w:r>
        <w:rPr>
          <w:rFonts w:ascii="Cambria" w:eastAsia="Cambria" w:hAnsi="Cambria" w:cs="Cambria"/>
          <w:b/>
          <w:w w:val="99"/>
          <w:sz w:val="22"/>
          <w:szCs w:val="22"/>
        </w:rPr>
        <w:t>LE</w:t>
      </w:r>
      <w:r>
        <w:rPr>
          <w:rFonts w:ascii="Cambria" w:eastAsia="Cambria" w:hAnsi="Cambria" w:cs="Cambria"/>
          <w:b/>
          <w:spacing w:val="1"/>
          <w:w w:val="99"/>
          <w:sz w:val="22"/>
          <w:szCs w:val="22"/>
        </w:rPr>
        <w:t>M</w:t>
      </w:r>
      <w:r>
        <w:rPr>
          <w:rFonts w:ascii="Cambria" w:eastAsia="Cambria" w:hAnsi="Cambria" w:cs="Cambria"/>
          <w:b/>
          <w:w w:val="99"/>
          <w:sz w:val="22"/>
          <w:szCs w:val="22"/>
        </w:rPr>
        <w:t>U</w:t>
      </w:r>
      <w:r>
        <w:rPr>
          <w:rFonts w:ascii="Cambria" w:eastAsia="Cambria" w:hAnsi="Cambria" w:cs="Cambria"/>
          <w:b/>
          <w:spacing w:val="1"/>
          <w:w w:val="99"/>
          <w:sz w:val="22"/>
          <w:szCs w:val="22"/>
        </w:rPr>
        <w:t>R</w:t>
      </w:r>
      <w:r>
        <w:rPr>
          <w:rFonts w:ascii="Cambria" w:eastAsia="Cambria" w:hAnsi="Cambria" w:cs="Cambria"/>
          <w:b/>
          <w:w w:val="99"/>
          <w:sz w:val="22"/>
          <w:szCs w:val="22"/>
        </w:rPr>
        <w:t>U</w:t>
      </w:r>
    </w:p>
    <w:p w14:paraId="3A51B15C" w14:textId="77777777" w:rsidR="00BB3D23" w:rsidRDefault="00BB3D23" w:rsidP="00BB3D23">
      <w:pPr>
        <w:spacing w:before="10" w:line="120" w:lineRule="exact"/>
        <w:ind w:left="2552" w:right="57"/>
        <w:jc w:val="center"/>
        <w:rPr>
          <w:sz w:val="12"/>
          <w:szCs w:val="12"/>
        </w:rPr>
      </w:pPr>
    </w:p>
    <w:p w14:paraId="6B0DEB77" w14:textId="5A34D903" w:rsidR="00BB3D23" w:rsidRDefault="00BB3D23" w:rsidP="00BB3D23">
      <w:pPr>
        <w:ind w:left="2552" w:right="57"/>
        <w:jc w:val="center"/>
        <w:rPr>
          <w:rFonts w:ascii="Cambria" w:eastAsia="Cambria" w:hAnsi="Cambria" w:cs="Cambria"/>
          <w:sz w:val="22"/>
          <w:szCs w:val="22"/>
        </w:rPr>
      </w:pPr>
      <w:proofErr w:type="spellStart"/>
      <w:r>
        <w:rPr>
          <w:rFonts w:ascii="Cambria" w:eastAsia="Cambria" w:hAnsi="Cambria" w:cs="Cambria"/>
          <w:b/>
          <w:sz w:val="22"/>
          <w:szCs w:val="22"/>
        </w:rPr>
        <w:t>J</w:t>
      </w:r>
      <w:r>
        <w:rPr>
          <w:rFonts w:ascii="Cambria" w:eastAsia="Cambria" w:hAnsi="Cambria" w:cs="Cambria"/>
          <w:b/>
          <w:spacing w:val="1"/>
          <w:sz w:val="22"/>
          <w:szCs w:val="22"/>
        </w:rPr>
        <w:t>u</w:t>
      </w:r>
      <w:r>
        <w:rPr>
          <w:rFonts w:ascii="Cambria" w:eastAsia="Cambria" w:hAnsi="Cambria" w:cs="Cambria"/>
          <w:b/>
          <w:sz w:val="22"/>
          <w:szCs w:val="22"/>
        </w:rPr>
        <w:t>rnal</w:t>
      </w:r>
      <w:proofErr w:type="spellEnd"/>
      <w:r>
        <w:rPr>
          <w:rFonts w:ascii="Cambria" w:eastAsia="Cambria" w:hAnsi="Cambria" w:cs="Cambria"/>
          <w:b/>
          <w:spacing w:val="-6"/>
          <w:sz w:val="22"/>
          <w:szCs w:val="22"/>
        </w:rPr>
        <w:t xml:space="preserve"> </w:t>
      </w:r>
      <w:proofErr w:type="spellStart"/>
      <w:r>
        <w:rPr>
          <w:rFonts w:ascii="Cambria" w:eastAsia="Cambria" w:hAnsi="Cambria" w:cs="Cambria"/>
          <w:b/>
          <w:spacing w:val="1"/>
          <w:sz w:val="22"/>
          <w:szCs w:val="22"/>
        </w:rPr>
        <w:t>Il</w:t>
      </w:r>
      <w:r>
        <w:rPr>
          <w:rFonts w:ascii="Cambria" w:eastAsia="Cambria" w:hAnsi="Cambria" w:cs="Cambria"/>
          <w:b/>
          <w:sz w:val="22"/>
          <w:szCs w:val="22"/>
        </w:rPr>
        <w:t>mu</w:t>
      </w:r>
      <w:proofErr w:type="spellEnd"/>
      <w:r>
        <w:rPr>
          <w:rFonts w:ascii="Cambria" w:eastAsia="Cambria" w:hAnsi="Cambria" w:cs="Cambria"/>
          <w:b/>
          <w:spacing w:val="-5"/>
          <w:sz w:val="22"/>
          <w:szCs w:val="22"/>
        </w:rPr>
        <w:t xml:space="preserve"> </w:t>
      </w:r>
      <w:proofErr w:type="spellStart"/>
      <w:r>
        <w:rPr>
          <w:rFonts w:ascii="Cambria" w:eastAsia="Cambria" w:hAnsi="Cambria" w:cs="Cambria"/>
          <w:b/>
          <w:sz w:val="22"/>
          <w:szCs w:val="22"/>
        </w:rPr>
        <w:t>P</w:t>
      </w:r>
      <w:r>
        <w:rPr>
          <w:rFonts w:ascii="Cambria" w:eastAsia="Cambria" w:hAnsi="Cambria" w:cs="Cambria"/>
          <w:b/>
          <w:spacing w:val="-1"/>
          <w:sz w:val="22"/>
          <w:szCs w:val="22"/>
        </w:rPr>
        <w:t>e</w:t>
      </w:r>
      <w:r>
        <w:rPr>
          <w:rFonts w:ascii="Cambria" w:eastAsia="Cambria" w:hAnsi="Cambria" w:cs="Cambria"/>
          <w:b/>
          <w:sz w:val="22"/>
          <w:szCs w:val="22"/>
        </w:rPr>
        <w:t>rikanan</w:t>
      </w:r>
      <w:proofErr w:type="spellEnd"/>
      <w:r>
        <w:rPr>
          <w:rFonts w:ascii="Cambria" w:eastAsia="Cambria" w:hAnsi="Cambria" w:cs="Cambria"/>
          <w:b/>
          <w:spacing w:val="-10"/>
          <w:sz w:val="22"/>
          <w:szCs w:val="22"/>
        </w:rPr>
        <w:t xml:space="preserve"> </w:t>
      </w:r>
      <w:r>
        <w:rPr>
          <w:rFonts w:ascii="Cambria" w:eastAsia="Cambria" w:hAnsi="Cambria" w:cs="Cambria"/>
          <w:b/>
          <w:spacing w:val="1"/>
          <w:sz w:val="22"/>
          <w:szCs w:val="22"/>
        </w:rPr>
        <w:t>d</w:t>
      </w:r>
      <w:r>
        <w:rPr>
          <w:rFonts w:ascii="Cambria" w:eastAsia="Cambria" w:hAnsi="Cambria" w:cs="Cambria"/>
          <w:b/>
          <w:sz w:val="22"/>
          <w:szCs w:val="22"/>
        </w:rPr>
        <w:t>an</w:t>
      </w:r>
      <w:r>
        <w:rPr>
          <w:rFonts w:ascii="Cambria" w:eastAsia="Cambria" w:hAnsi="Cambria" w:cs="Cambria"/>
          <w:b/>
          <w:spacing w:val="-3"/>
          <w:sz w:val="22"/>
          <w:szCs w:val="22"/>
        </w:rPr>
        <w:t xml:space="preserve"> </w:t>
      </w:r>
      <w:proofErr w:type="spellStart"/>
      <w:r>
        <w:rPr>
          <w:rFonts w:ascii="Cambria" w:eastAsia="Cambria" w:hAnsi="Cambria" w:cs="Cambria"/>
          <w:b/>
          <w:spacing w:val="-1"/>
          <w:sz w:val="22"/>
          <w:szCs w:val="22"/>
        </w:rPr>
        <w:t>Ke</w:t>
      </w:r>
      <w:r>
        <w:rPr>
          <w:rFonts w:ascii="Cambria" w:eastAsia="Cambria" w:hAnsi="Cambria" w:cs="Cambria"/>
          <w:b/>
          <w:spacing w:val="1"/>
          <w:sz w:val="22"/>
          <w:szCs w:val="22"/>
        </w:rPr>
        <w:t>l</w:t>
      </w:r>
      <w:r>
        <w:rPr>
          <w:rFonts w:ascii="Cambria" w:eastAsia="Cambria" w:hAnsi="Cambria" w:cs="Cambria"/>
          <w:b/>
          <w:sz w:val="22"/>
          <w:szCs w:val="22"/>
        </w:rPr>
        <w:t>a</w:t>
      </w:r>
      <w:r>
        <w:rPr>
          <w:rFonts w:ascii="Cambria" w:eastAsia="Cambria" w:hAnsi="Cambria" w:cs="Cambria"/>
          <w:b/>
          <w:spacing w:val="1"/>
          <w:sz w:val="22"/>
          <w:szCs w:val="22"/>
        </w:rPr>
        <w:t>u</w:t>
      </w:r>
      <w:r>
        <w:rPr>
          <w:rFonts w:ascii="Cambria" w:eastAsia="Cambria" w:hAnsi="Cambria" w:cs="Cambria"/>
          <w:b/>
          <w:sz w:val="22"/>
          <w:szCs w:val="22"/>
        </w:rPr>
        <w:t>tan</w:t>
      </w:r>
      <w:proofErr w:type="spellEnd"/>
      <w:r>
        <w:rPr>
          <w:rFonts w:ascii="Cambria" w:eastAsia="Cambria" w:hAnsi="Cambria" w:cs="Cambria"/>
          <w:b/>
          <w:spacing w:val="-5"/>
          <w:sz w:val="22"/>
          <w:szCs w:val="22"/>
        </w:rPr>
        <w:t xml:space="preserve"> </w:t>
      </w:r>
      <w:r>
        <w:rPr>
          <w:rFonts w:ascii="Cambria" w:eastAsia="Cambria" w:hAnsi="Cambria" w:cs="Cambria"/>
          <w:b/>
          <w:spacing w:val="1"/>
          <w:w w:val="99"/>
          <w:sz w:val="22"/>
          <w:szCs w:val="22"/>
        </w:rPr>
        <w:t>I</w:t>
      </w:r>
      <w:r>
        <w:rPr>
          <w:rFonts w:ascii="Cambria" w:eastAsia="Cambria" w:hAnsi="Cambria" w:cs="Cambria"/>
          <w:b/>
          <w:w w:val="99"/>
          <w:sz w:val="22"/>
          <w:szCs w:val="22"/>
        </w:rPr>
        <w:t>n</w:t>
      </w:r>
      <w:r>
        <w:rPr>
          <w:rFonts w:ascii="Cambria" w:eastAsia="Cambria" w:hAnsi="Cambria" w:cs="Cambria"/>
          <w:b/>
          <w:spacing w:val="1"/>
          <w:w w:val="99"/>
          <w:sz w:val="22"/>
          <w:szCs w:val="22"/>
        </w:rPr>
        <w:t>d</w:t>
      </w:r>
      <w:r>
        <w:rPr>
          <w:rFonts w:ascii="Cambria" w:eastAsia="Cambria" w:hAnsi="Cambria" w:cs="Cambria"/>
          <w:b/>
          <w:w w:val="99"/>
          <w:sz w:val="22"/>
          <w:szCs w:val="22"/>
        </w:rPr>
        <w:t>on</w:t>
      </w:r>
      <w:r>
        <w:rPr>
          <w:rFonts w:ascii="Cambria" w:eastAsia="Cambria" w:hAnsi="Cambria" w:cs="Cambria"/>
          <w:b/>
          <w:spacing w:val="-1"/>
          <w:w w:val="99"/>
          <w:sz w:val="22"/>
          <w:szCs w:val="22"/>
        </w:rPr>
        <w:t>e</w:t>
      </w:r>
      <w:r>
        <w:rPr>
          <w:rFonts w:ascii="Cambria" w:eastAsia="Cambria" w:hAnsi="Cambria" w:cs="Cambria"/>
          <w:b/>
          <w:sz w:val="22"/>
          <w:szCs w:val="22"/>
        </w:rPr>
        <w:t>s</w:t>
      </w:r>
      <w:r>
        <w:rPr>
          <w:rFonts w:ascii="Cambria" w:eastAsia="Cambria" w:hAnsi="Cambria" w:cs="Cambria"/>
          <w:b/>
          <w:w w:val="99"/>
          <w:sz w:val="22"/>
          <w:szCs w:val="22"/>
        </w:rPr>
        <w:t>ia</w:t>
      </w:r>
    </w:p>
    <w:p w14:paraId="100F144B" w14:textId="445D3B71" w:rsidR="00BB3D23" w:rsidRDefault="00BB3D23" w:rsidP="00BB3D23">
      <w:pPr>
        <w:spacing w:before="7" w:line="120" w:lineRule="exact"/>
        <w:ind w:left="2552" w:right="57"/>
        <w:jc w:val="center"/>
        <w:rPr>
          <w:sz w:val="12"/>
          <w:szCs w:val="12"/>
        </w:rPr>
      </w:pPr>
    </w:p>
    <w:p w14:paraId="2D8A2FA1" w14:textId="4C5E6E39" w:rsidR="00BB3D23" w:rsidRDefault="00BB3D23" w:rsidP="00BB3D23">
      <w:pPr>
        <w:ind w:left="2552" w:right="57"/>
        <w:jc w:val="center"/>
        <w:rPr>
          <w:rFonts w:ascii="Cambria" w:eastAsia="Cambria" w:hAnsi="Cambria" w:cs="Cambria"/>
          <w:sz w:val="22"/>
          <w:szCs w:val="22"/>
        </w:rPr>
      </w:pPr>
      <w:hyperlink r:id="rId9">
        <w:r>
          <w:rPr>
            <w:rFonts w:ascii="Cambria" w:eastAsia="Cambria" w:hAnsi="Cambria" w:cs="Cambria"/>
            <w:color w:val="0000FF"/>
            <w:spacing w:val="-1"/>
            <w:w w:val="99"/>
            <w:sz w:val="22"/>
            <w:szCs w:val="22"/>
            <w:u w:val="single" w:color="0000FF"/>
          </w:rPr>
          <w:t>h</w:t>
        </w:r>
        <w:r>
          <w:rPr>
            <w:rFonts w:ascii="Cambria" w:eastAsia="Cambria" w:hAnsi="Cambria" w:cs="Cambria"/>
            <w:color w:val="0000FF"/>
            <w:spacing w:val="1"/>
            <w:w w:val="99"/>
            <w:sz w:val="22"/>
            <w:szCs w:val="22"/>
            <w:u w:val="single" w:color="0000FF"/>
          </w:rPr>
          <w:t>tt</w:t>
        </w:r>
        <w:r>
          <w:rPr>
            <w:rFonts w:ascii="Cambria" w:eastAsia="Cambria" w:hAnsi="Cambria" w:cs="Cambria"/>
            <w:color w:val="0000FF"/>
            <w:w w:val="99"/>
            <w:sz w:val="22"/>
            <w:szCs w:val="22"/>
            <w:u w:val="single" w:color="0000FF"/>
          </w:rPr>
          <w:t>ps</w:t>
        </w:r>
        <w:r>
          <w:rPr>
            <w:rFonts w:ascii="Cambria" w:eastAsia="Cambria" w:hAnsi="Cambria" w:cs="Cambria"/>
            <w:color w:val="0000FF"/>
            <w:spacing w:val="1"/>
            <w:w w:val="99"/>
            <w:sz w:val="22"/>
            <w:szCs w:val="22"/>
            <w:u w:val="single" w:color="0000FF"/>
          </w:rPr>
          <w:t>:</w:t>
        </w:r>
        <w:r>
          <w:rPr>
            <w:rFonts w:ascii="Cambria" w:eastAsia="Cambria" w:hAnsi="Cambria" w:cs="Cambria"/>
            <w:color w:val="0000FF"/>
            <w:spacing w:val="-1"/>
            <w:w w:val="99"/>
            <w:sz w:val="22"/>
            <w:szCs w:val="22"/>
            <w:u w:val="single" w:color="0000FF"/>
          </w:rPr>
          <w:t>/</w:t>
        </w:r>
        <w:r>
          <w:rPr>
            <w:rFonts w:ascii="Cambria" w:eastAsia="Cambria" w:hAnsi="Cambria" w:cs="Cambria"/>
            <w:color w:val="0000FF"/>
            <w:spacing w:val="1"/>
            <w:w w:val="99"/>
            <w:sz w:val="22"/>
            <w:szCs w:val="22"/>
            <w:u w:val="single" w:color="0000FF"/>
          </w:rPr>
          <w:t>/</w:t>
        </w:r>
        <w:r>
          <w:rPr>
            <w:rFonts w:ascii="Cambria" w:eastAsia="Cambria" w:hAnsi="Cambria" w:cs="Cambria"/>
            <w:color w:val="0000FF"/>
            <w:spacing w:val="-1"/>
            <w:w w:val="99"/>
            <w:sz w:val="22"/>
            <w:szCs w:val="22"/>
            <w:u w:val="single" w:color="0000FF"/>
          </w:rPr>
          <w:t>e</w:t>
        </w:r>
        <w:r>
          <w:rPr>
            <w:rFonts w:ascii="Cambria" w:eastAsia="Cambria" w:hAnsi="Cambria" w:cs="Cambria"/>
            <w:color w:val="0000FF"/>
            <w:w w:val="99"/>
            <w:sz w:val="22"/>
            <w:szCs w:val="22"/>
            <w:u w:val="single" w:color="0000FF"/>
          </w:rPr>
          <w:t>jo</w:t>
        </w:r>
        <w:r>
          <w:rPr>
            <w:rFonts w:ascii="Cambria" w:eastAsia="Cambria" w:hAnsi="Cambria" w:cs="Cambria"/>
            <w:color w:val="0000FF"/>
            <w:spacing w:val="-1"/>
            <w:w w:val="99"/>
            <w:sz w:val="22"/>
            <w:szCs w:val="22"/>
            <w:u w:val="single" w:color="0000FF"/>
          </w:rPr>
          <w:t>u</w:t>
        </w:r>
        <w:r>
          <w:rPr>
            <w:rFonts w:ascii="Cambria" w:eastAsia="Cambria" w:hAnsi="Cambria" w:cs="Cambria"/>
            <w:color w:val="0000FF"/>
            <w:spacing w:val="1"/>
            <w:w w:val="99"/>
            <w:sz w:val="22"/>
            <w:szCs w:val="22"/>
            <w:u w:val="single" w:color="0000FF"/>
          </w:rPr>
          <w:t>r</w:t>
        </w:r>
        <w:r>
          <w:rPr>
            <w:rFonts w:ascii="Cambria" w:eastAsia="Cambria" w:hAnsi="Cambria" w:cs="Cambria"/>
            <w:color w:val="0000FF"/>
            <w:w w:val="99"/>
            <w:sz w:val="22"/>
            <w:szCs w:val="22"/>
            <w:u w:val="single" w:color="0000FF"/>
          </w:rPr>
          <w:t>na</w:t>
        </w:r>
        <w:r>
          <w:rPr>
            <w:rFonts w:ascii="Cambria" w:eastAsia="Cambria" w:hAnsi="Cambria" w:cs="Cambria"/>
            <w:color w:val="0000FF"/>
            <w:spacing w:val="-1"/>
            <w:w w:val="99"/>
            <w:sz w:val="22"/>
            <w:szCs w:val="22"/>
            <w:u w:val="single" w:color="0000FF"/>
          </w:rPr>
          <w:t>l</w:t>
        </w:r>
        <w:r>
          <w:rPr>
            <w:rFonts w:ascii="Cambria" w:eastAsia="Cambria" w:hAnsi="Cambria" w:cs="Cambria"/>
            <w:color w:val="0000FF"/>
            <w:w w:val="99"/>
            <w:sz w:val="22"/>
            <w:szCs w:val="22"/>
            <w:u w:val="single" w:color="0000FF"/>
          </w:rPr>
          <w:t>.</w:t>
        </w:r>
        <w:r>
          <w:rPr>
            <w:rFonts w:ascii="Cambria" w:eastAsia="Cambria" w:hAnsi="Cambria" w:cs="Cambria"/>
            <w:color w:val="0000FF"/>
            <w:spacing w:val="-1"/>
            <w:w w:val="99"/>
            <w:sz w:val="22"/>
            <w:szCs w:val="22"/>
            <w:u w:val="single" w:color="0000FF"/>
          </w:rPr>
          <w:t>u</w:t>
        </w:r>
        <w:r>
          <w:rPr>
            <w:rFonts w:ascii="Cambria" w:eastAsia="Cambria" w:hAnsi="Cambria" w:cs="Cambria"/>
            <w:color w:val="0000FF"/>
            <w:w w:val="99"/>
            <w:sz w:val="22"/>
            <w:szCs w:val="22"/>
            <w:u w:val="single" w:color="0000FF"/>
          </w:rPr>
          <w:t>ni</w:t>
        </w:r>
        <w:r>
          <w:rPr>
            <w:rFonts w:ascii="Cambria" w:eastAsia="Cambria" w:hAnsi="Cambria" w:cs="Cambria"/>
            <w:color w:val="0000FF"/>
            <w:spacing w:val="3"/>
            <w:w w:val="99"/>
            <w:sz w:val="22"/>
            <w:szCs w:val="22"/>
            <w:u w:val="single" w:color="0000FF"/>
          </w:rPr>
          <w:t>b</w:t>
        </w:r>
        <w:r>
          <w:rPr>
            <w:rFonts w:ascii="Cambria" w:eastAsia="Cambria" w:hAnsi="Cambria" w:cs="Cambria"/>
            <w:color w:val="0000FF"/>
            <w:spacing w:val="-1"/>
            <w:w w:val="99"/>
            <w:sz w:val="22"/>
            <w:szCs w:val="22"/>
            <w:u w:val="single" w:color="0000FF"/>
          </w:rPr>
          <w:t>a</w:t>
        </w:r>
        <w:r>
          <w:rPr>
            <w:rFonts w:ascii="Cambria" w:eastAsia="Cambria" w:hAnsi="Cambria" w:cs="Cambria"/>
            <w:color w:val="0000FF"/>
            <w:w w:val="99"/>
            <w:sz w:val="22"/>
            <w:szCs w:val="22"/>
            <w:u w:val="single" w:color="0000FF"/>
          </w:rPr>
          <w:t>b</w:t>
        </w:r>
        <w:r>
          <w:rPr>
            <w:rFonts w:ascii="Cambria" w:eastAsia="Cambria" w:hAnsi="Cambria" w:cs="Cambria"/>
            <w:color w:val="0000FF"/>
            <w:spacing w:val="2"/>
            <w:w w:val="99"/>
            <w:sz w:val="22"/>
            <w:szCs w:val="22"/>
            <w:u w:val="single" w:color="0000FF"/>
          </w:rPr>
          <w:t>w</w:t>
        </w:r>
        <w:r>
          <w:rPr>
            <w:rFonts w:ascii="Cambria" w:eastAsia="Cambria" w:hAnsi="Cambria" w:cs="Cambria"/>
            <w:color w:val="0000FF"/>
            <w:w w:val="99"/>
            <w:sz w:val="22"/>
            <w:szCs w:val="22"/>
            <w:u w:val="single" w:color="0000FF"/>
          </w:rPr>
          <w:t>i.</w:t>
        </w:r>
        <w:r>
          <w:rPr>
            <w:rFonts w:ascii="Cambria" w:eastAsia="Cambria" w:hAnsi="Cambria" w:cs="Cambria"/>
            <w:color w:val="0000FF"/>
            <w:spacing w:val="-1"/>
            <w:w w:val="99"/>
            <w:sz w:val="22"/>
            <w:szCs w:val="22"/>
            <w:u w:val="single" w:color="0000FF"/>
          </w:rPr>
          <w:t>a</w:t>
        </w:r>
        <w:r>
          <w:rPr>
            <w:rFonts w:ascii="Cambria" w:eastAsia="Cambria" w:hAnsi="Cambria" w:cs="Cambria"/>
            <w:color w:val="0000FF"/>
            <w:w w:val="99"/>
            <w:sz w:val="22"/>
            <w:szCs w:val="22"/>
            <w:u w:val="single" w:color="0000FF"/>
          </w:rPr>
          <w:t>c.i</w:t>
        </w:r>
        <w:r>
          <w:rPr>
            <w:rFonts w:ascii="Cambria" w:eastAsia="Cambria" w:hAnsi="Cambria" w:cs="Cambria"/>
            <w:color w:val="0000FF"/>
            <w:spacing w:val="1"/>
            <w:w w:val="99"/>
            <w:sz w:val="22"/>
            <w:szCs w:val="22"/>
            <w:u w:val="single" w:color="0000FF"/>
          </w:rPr>
          <w:t>d/</w:t>
        </w:r>
        <w:r>
          <w:rPr>
            <w:rFonts w:ascii="Cambria" w:eastAsia="Cambria" w:hAnsi="Cambria" w:cs="Cambria"/>
            <w:color w:val="0000FF"/>
            <w:w w:val="99"/>
            <w:sz w:val="22"/>
            <w:szCs w:val="22"/>
            <w:u w:val="single" w:color="0000FF"/>
          </w:rPr>
          <w:t>in</w:t>
        </w:r>
        <w:r>
          <w:rPr>
            <w:rFonts w:ascii="Cambria" w:eastAsia="Cambria" w:hAnsi="Cambria" w:cs="Cambria"/>
            <w:color w:val="0000FF"/>
            <w:spacing w:val="1"/>
            <w:w w:val="99"/>
            <w:sz w:val="22"/>
            <w:szCs w:val="22"/>
            <w:u w:val="single" w:color="0000FF"/>
          </w:rPr>
          <w:t>d</w:t>
        </w:r>
        <w:r>
          <w:rPr>
            <w:rFonts w:ascii="Cambria" w:eastAsia="Cambria" w:hAnsi="Cambria" w:cs="Cambria"/>
            <w:color w:val="0000FF"/>
            <w:spacing w:val="-1"/>
            <w:w w:val="99"/>
            <w:sz w:val="22"/>
            <w:szCs w:val="22"/>
            <w:u w:val="single" w:color="0000FF"/>
          </w:rPr>
          <w:t>e</w:t>
        </w:r>
        <w:r>
          <w:rPr>
            <w:rFonts w:ascii="Cambria" w:eastAsia="Cambria" w:hAnsi="Cambria" w:cs="Cambria"/>
            <w:color w:val="0000FF"/>
            <w:w w:val="99"/>
            <w:sz w:val="22"/>
            <w:szCs w:val="22"/>
            <w:u w:val="single" w:color="0000FF"/>
          </w:rPr>
          <w:t>x.p</w:t>
        </w:r>
        <w:r>
          <w:rPr>
            <w:rFonts w:ascii="Cambria" w:eastAsia="Cambria" w:hAnsi="Cambria" w:cs="Cambria"/>
            <w:color w:val="0000FF"/>
            <w:spacing w:val="-1"/>
            <w:w w:val="99"/>
            <w:sz w:val="22"/>
            <w:szCs w:val="22"/>
            <w:u w:val="single" w:color="0000FF"/>
          </w:rPr>
          <w:t>h</w:t>
        </w:r>
        <w:r>
          <w:rPr>
            <w:rFonts w:ascii="Cambria" w:eastAsia="Cambria" w:hAnsi="Cambria" w:cs="Cambria"/>
            <w:color w:val="0000FF"/>
            <w:w w:val="99"/>
            <w:sz w:val="22"/>
            <w:szCs w:val="22"/>
            <w:u w:val="single" w:color="0000FF"/>
          </w:rPr>
          <w:t>p</w:t>
        </w:r>
        <w:r>
          <w:rPr>
            <w:rFonts w:ascii="Cambria" w:eastAsia="Cambria" w:hAnsi="Cambria" w:cs="Cambria"/>
            <w:color w:val="0000FF"/>
            <w:spacing w:val="1"/>
            <w:w w:val="99"/>
            <w:sz w:val="22"/>
            <w:szCs w:val="22"/>
            <w:u w:val="single" w:color="0000FF"/>
          </w:rPr>
          <w:t>/</w:t>
        </w:r>
        <w:r>
          <w:rPr>
            <w:rFonts w:ascii="Cambria" w:eastAsia="Cambria" w:hAnsi="Cambria" w:cs="Cambria"/>
            <w:color w:val="0000FF"/>
            <w:w w:val="99"/>
            <w:sz w:val="22"/>
            <w:szCs w:val="22"/>
            <w:u w:val="single" w:color="0000FF"/>
          </w:rPr>
          <w:t>l</w:t>
        </w:r>
        <w:r>
          <w:rPr>
            <w:rFonts w:ascii="Cambria" w:eastAsia="Cambria" w:hAnsi="Cambria" w:cs="Cambria"/>
            <w:color w:val="0000FF"/>
            <w:spacing w:val="-1"/>
            <w:w w:val="99"/>
            <w:sz w:val="22"/>
            <w:szCs w:val="22"/>
            <w:u w:val="single" w:color="0000FF"/>
          </w:rPr>
          <w:t>e</w:t>
        </w:r>
        <w:r>
          <w:rPr>
            <w:rFonts w:ascii="Cambria" w:eastAsia="Cambria" w:hAnsi="Cambria" w:cs="Cambria"/>
            <w:color w:val="0000FF"/>
            <w:spacing w:val="1"/>
            <w:w w:val="99"/>
            <w:sz w:val="22"/>
            <w:szCs w:val="22"/>
            <w:u w:val="single" w:color="0000FF"/>
          </w:rPr>
          <w:t>m</w:t>
        </w:r>
        <w:r>
          <w:rPr>
            <w:rFonts w:ascii="Cambria" w:eastAsia="Cambria" w:hAnsi="Cambria" w:cs="Cambria"/>
            <w:color w:val="0000FF"/>
            <w:spacing w:val="-1"/>
            <w:w w:val="99"/>
            <w:sz w:val="22"/>
            <w:szCs w:val="22"/>
            <w:u w:val="single" w:color="0000FF"/>
          </w:rPr>
          <w:t>u</w:t>
        </w:r>
        <w:r>
          <w:rPr>
            <w:rFonts w:ascii="Cambria" w:eastAsia="Cambria" w:hAnsi="Cambria" w:cs="Cambria"/>
            <w:color w:val="0000FF"/>
            <w:spacing w:val="1"/>
            <w:w w:val="99"/>
            <w:sz w:val="22"/>
            <w:szCs w:val="22"/>
            <w:u w:val="single" w:color="0000FF"/>
          </w:rPr>
          <w:t>ru</w:t>
        </w:r>
        <w:r>
          <w:rPr>
            <w:rFonts w:ascii="Cambria" w:eastAsia="Cambria" w:hAnsi="Cambria" w:cs="Cambria"/>
            <w:color w:val="0000FF"/>
            <w:w w:val="99"/>
            <w:sz w:val="22"/>
            <w:szCs w:val="22"/>
            <w:u w:val="single" w:color="0000FF"/>
          </w:rPr>
          <w:t>/</w:t>
        </w:r>
      </w:hyperlink>
    </w:p>
    <w:p w14:paraId="2951F7AD" w14:textId="5DB75B5E" w:rsidR="00BB3D23" w:rsidRDefault="00BB3D23" w:rsidP="00BB3D23">
      <w:pPr>
        <w:pStyle w:val="PaperTitle"/>
        <w:outlineLvl w:val="0"/>
        <w:rPr>
          <w:rFonts w:ascii="Cambria" w:hAnsi="Cambria" w:cs="Open Sans"/>
          <w:caps w:val="0"/>
        </w:rPr>
      </w:pPr>
      <w:r>
        <w:rPr>
          <w:sz w:val="20"/>
          <w:szCs w:val="20"/>
        </w:rPr>
        <mc:AlternateContent>
          <mc:Choice Requires="wpg">
            <w:drawing>
              <wp:anchor distT="0" distB="0" distL="114300" distR="114300" simplePos="0" relativeHeight="251669504" behindDoc="1" locked="0" layoutInCell="1" allowOverlap="1" wp14:anchorId="62A8B49C" wp14:editId="16EFDEF4">
                <wp:simplePos x="0" y="0"/>
                <wp:positionH relativeFrom="page">
                  <wp:posOffset>1189355</wp:posOffset>
                </wp:positionH>
                <wp:positionV relativeFrom="page">
                  <wp:posOffset>2337435</wp:posOffset>
                </wp:positionV>
                <wp:extent cx="5486400" cy="45719"/>
                <wp:effectExtent l="0" t="0" r="0" b="0"/>
                <wp:wrapNone/>
                <wp:docPr id="799642485"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5719"/>
                          <a:chOff x="1239" y="994"/>
                          <a:chExt cx="9171" cy="0"/>
                        </a:xfrm>
                      </wpg:grpSpPr>
                      <wps:wsp>
                        <wps:cNvPr id="253406025" name="Freeform 3"/>
                        <wps:cNvSpPr>
                          <a:spLocks/>
                        </wps:cNvSpPr>
                        <wps:spPr bwMode="auto">
                          <a:xfrm>
                            <a:off x="1239" y="994"/>
                            <a:ext cx="9171" cy="0"/>
                          </a:xfrm>
                          <a:custGeom>
                            <a:avLst/>
                            <a:gdLst>
                              <a:gd name="T0" fmla="+- 0 1239 1239"/>
                              <a:gd name="T1" fmla="*/ T0 w 9171"/>
                              <a:gd name="T2" fmla="+- 0 10410 1239"/>
                              <a:gd name="T3" fmla="*/ T2 w 9171"/>
                            </a:gdLst>
                            <a:ahLst/>
                            <a:cxnLst>
                              <a:cxn ang="0">
                                <a:pos x="T1" y="0"/>
                              </a:cxn>
                              <a:cxn ang="0">
                                <a:pos x="T3" y="0"/>
                              </a:cxn>
                            </a:cxnLst>
                            <a:rect l="0" t="0" r="r" b="b"/>
                            <a:pathLst>
                              <a:path w="9171">
                                <a:moveTo>
                                  <a:pt x="0" y="0"/>
                                </a:moveTo>
                                <a:lnTo>
                                  <a:pt x="917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60F10" id="Grup 4" o:spid="_x0000_s1026" style="position:absolute;margin-left:93.65pt;margin-top:184.05pt;width:6in;height:3.6pt;z-index:-251646976;mso-position-horizontal-relative:page;mso-position-vertical-relative:page" coordorigin="1239,994" coordsize="9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">
                <v:shape id="Freeform 3" o:spid="_x0000_s1027" style="position:absolute;left:1239;top:994;width:9171;height:0;visibility:visible;mso-wrap-style:square;v-text-anchor:top" coordsize="9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" path="m,l9171,e" filled="f" strokeweight="1.5pt">
                  <v:path arrowok="t" o:connecttype="custom" o:connectlocs="0,0;9171,0" o:connectangles="0,0"/>
                </v:shape>
                <w10:wrap anchorx="page" anchory="page"/>
              </v:group>
            </w:pict>
          </mc:Fallback>
        </mc:AlternateContent>
      </w:r>
    </w:p>
    <w:p w14:paraId="569407C9" w14:textId="77777777" w:rsidR="00BB3D23" w:rsidRDefault="00BB3D23" w:rsidP="00E23B76">
      <w:pPr>
        <w:ind w:right="-2"/>
        <w:jc w:val="center"/>
        <w:rPr>
          <w:rFonts w:ascii="Cambria" w:hAnsi="Cambria"/>
          <w:b/>
          <w:sz w:val="28"/>
          <w:szCs w:val="28"/>
          <w:lang w:val="de-DE"/>
        </w:rPr>
      </w:pPr>
    </w:p>
    <w:p w14:paraId="111252AE" w14:textId="60EBF146" w:rsidR="00DC2009" w:rsidRDefault="00EC533D" w:rsidP="00E23B76">
      <w:pPr>
        <w:ind w:right="-2"/>
        <w:jc w:val="center"/>
        <w:rPr>
          <w:rFonts w:ascii="Cambria" w:hAnsi="Cambria"/>
          <w:b/>
          <w:sz w:val="28"/>
          <w:szCs w:val="28"/>
          <w:lang w:val="de-DE"/>
        </w:rPr>
      </w:pPr>
      <w:r w:rsidRPr="00847404">
        <w:rPr>
          <w:rFonts w:ascii="Cambria" w:hAnsi="Cambria"/>
          <w:b/>
          <w:sz w:val="28"/>
          <w:szCs w:val="28"/>
          <w:lang w:val="de-DE"/>
        </w:rPr>
        <w:t xml:space="preserve">KOMPOSISI DAN </w:t>
      </w:r>
      <w:r w:rsidR="00DC2009" w:rsidRPr="00847404">
        <w:rPr>
          <w:rFonts w:ascii="Cambria" w:hAnsi="Cambria"/>
          <w:b/>
          <w:sz w:val="28"/>
          <w:szCs w:val="28"/>
          <w:lang w:val="de-DE"/>
        </w:rPr>
        <w:t>KEANEKARAGAMAN JENIS TERIPANG</w:t>
      </w:r>
      <w:r w:rsidR="00E23B76">
        <w:rPr>
          <w:rFonts w:ascii="Cambria" w:hAnsi="Cambria"/>
          <w:b/>
          <w:sz w:val="28"/>
          <w:szCs w:val="28"/>
          <w:lang w:val="de-DE"/>
        </w:rPr>
        <w:t xml:space="preserve"> </w:t>
      </w:r>
      <w:r w:rsidR="00902339" w:rsidRPr="00847404">
        <w:rPr>
          <w:rFonts w:ascii="Cambria" w:hAnsi="Cambria"/>
          <w:b/>
          <w:sz w:val="28"/>
          <w:szCs w:val="28"/>
          <w:lang w:val="de-DE"/>
        </w:rPr>
        <w:t>(</w:t>
      </w:r>
      <w:r w:rsidR="00902339" w:rsidRPr="00E23B76">
        <w:rPr>
          <w:rFonts w:ascii="Cambria" w:hAnsi="Cambria"/>
          <w:b/>
          <w:i/>
          <w:iCs/>
          <w:sz w:val="28"/>
          <w:szCs w:val="28"/>
          <w:lang w:val="de-DE"/>
        </w:rPr>
        <w:t>HOLOTHUROIDEA</w:t>
      </w:r>
      <w:r w:rsidR="00DC2009" w:rsidRPr="00847404">
        <w:rPr>
          <w:rFonts w:ascii="Cambria" w:hAnsi="Cambria"/>
          <w:b/>
          <w:sz w:val="28"/>
          <w:szCs w:val="28"/>
          <w:lang w:val="de-DE"/>
        </w:rPr>
        <w:t>)</w:t>
      </w:r>
      <w:r w:rsidRPr="00847404">
        <w:rPr>
          <w:rFonts w:ascii="Cambria" w:hAnsi="Cambria"/>
          <w:b/>
          <w:sz w:val="28"/>
          <w:szCs w:val="28"/>
          <w:lang w:val="de-DE"/>
        </w:rPr>
        <w:t xml:space="preserve"> </w:t>
      </w:r>
      <w:r w:rsidR="00DC2009" w:rsidRPr="00847404">
        <w:rPr>
          <w:rFonts w:ascii="Cambria" w:hAnsi="Cambria"/>
          <w:b/>
          <w:sz w:val="28"/>
          <w:szCs w:val="28"/>
          <w:lang w:val="de-DE"/>
        </w:rPr>
        <w:t>DI PERAIRAN</w:t>
      </w:r>
      <w:r w:rsidR="003E1176" w:rsidRPr="00847404">
        <w:rPr>
          <w:rFonts w:ascii="Cambria" w:hAnsi="Cambria"/>
          <w:b/>
          <w:sz w:val="28"/>
          <w:szCs w:val="28"/>
          <w:lang w:val="de-DE"/>
        </w:rPr>
        <w:t xml:space="preserve"> PANTAI PASIR PUTIH PANGANDARAN</w:t>
      </w:r>
      <w:r w:rsidR="00DC2009" w:rsidRPr="00847404">
        <w:rPr>
          <w:rFonts w:ascii="Cambria" w:hAnsi="Cambria"/>
          <w:b/>
          <w:sz w:val="28"/>
          <w:szCs w:val="28"/>
          <w:lang w:val="de-DE"/>
        </w:rPr>
        <w:t xml:space="preserve"> JAWA BARAT</w:t>
      </w:r>
    </w:p>
    <w:p w14:paraId="51250292" w14:textId="77777777" w:rsidR="0073121C" w:rsidRDefault="0073121C" w:rsidP="00D903FE">
      <w:pPr>
        <w:ind w:firstLine="720"/>
        <w:jc w:val="center"/>
        <w:rPr>
          <w:rFonts w:ascii="Cambria" w:hAnsi="Cambria"/>
          <w:szCs w:val="28"/>
          <w:lang w:val="de-DE"/>
        </w:rPr>
      </w:pPr>
    </w:p>
    <w:p w14:paraId="5C344044" w14:textId="77777777" w:rsidR="0073121C" w:rsidRPr="00D03857" w:rsidRDefault="00DC2009" w:rsidP="00D903FE">
      <w:pPr>
        <w:ind w:firstLine="720"/>
        <w:jc w:val="center"/>
        <w:rPr>
          <w:rFonts w:ascii="Cambria" w:hAnsi="Cambria"/>
          <w:b/>
          <w:bCs/>
          <w:szCs w:val="28"/>
        </w:rPr>
      </w:pPr>
      <w:r w:rsidRPr="00D03857">
        <w:rPr>
          <w:rFonts w:ascii="Cambria" w:hAnsi="Cambria"/>
          <w:b/>
          <w:bCs/>
          <w:szCs w:val="28"/>
        </w:rPr>
        <w:t>Tjahjo Winanto</w:t>
      </w:r>
      <w:r w:rsidRPr="00D03857">
        <w:rPr>
          <w:rFonts w:ascii="Cambria" w:hAnsi="Cambria"/>
          <w:b/>
          <w:bCs/>
          <w:szCs w:val="28"/>
          <w:vertAlign w:val="superscript"/>
        </w:rPr>
        <w:t>1</w:t>
      </w:r>
      <w:r w:rsidR="00D903FE" w:rsidRPr="00D03857">
        <w:rPr>
          <w:rFonts w:ascii="Cambria" w:hAnsi="Cambria"/>
          <w:b/>
          <w:bCs/>
          <w:szCs w:val="28"/>
          <w:vertAlign w:val="superscript"/>
        </w:rPr>
        <w:t>*</w:t>
      </w:r>
      <w:r w:rsidRPr="00D03857">
        <w:rPr>
          <w:rFonts w:ascii="Cambria" w:hAnsi="Cambria"/>
          <w:b/>
          <w:bCs/>
          <w:szCs w:val="28"/>
        </w:rPr>
        <w:t xml:space="preserve">, </w:t>
      </w:r>
      <w:r w:rsidR="00647EE6" w:rsidRPr="00D03857">
        <w:rPr>
          <w:rFonts w:ascii="Cambria" w:hAnsi="Cambria"/>
          <w:b/>
          <w:bCs/>
          <w:szCs w:val="28"/>
        </w:rPr>
        <w:t>Any Kurniawati</w:t>
      </w:r>
      <w:r w:rsidR="00D903FE" w:rsidRPr="00D03857">
        <w:rPr>
          <w:rFonts w:ascii="Cambria" w:hAnsi="Cambria"/>
          <w:b/>
          <w:bCs/>
          <w:szCs w:val="28"/>
          <w:vertAlign w:val="superscript"/>
        </w:rPr>
        <w:t>1</w:t>
      </w:r>
      <w:r w:rsidR="00647EE6" w:rsidRPr="00D03857">
        <w:rPr>
          <w:rFonts w:ascii="Cambria" w:hAnsi="Cambria"/>
          <w:b/>
          <w:bCs/>
          <w:szCs w:val="28"/>
        </w:rPr>
        <w:t xml:space="preserve">, </w:t>
      </w:r>
      <w:proofErr w:type="spellStart"/>
      <w:r w:rsidR="00647EE6" w:rsidRPr="00D03857">
        <w:rPr>
          <w:rFonts w:ascii="Cambria" w:hAnsi="Cambria"/>
          <w:b/>
          <w:bCs/>
          <w:szCs w:val="28"/>
        </w:rPr>
        <w:t>Purwo</w:t>
      </w:r>
      <w:proofErr w:type="spellEnd"/>
      <w:r w:rsidR="00647EE6" w:rsidRPr="00D03857">
        <w:rPr>
          <w:rFonts w:ascii="Cambria" w:hAnsi="Cambria"/>
          <w:b/>
          <w:bCs/>
          <w:szCs w:val="28"/>
        </w:rPr>
        <w:t xml:space="preserve"> Raharjo</w:t>
      </w:r>
      <w:r w:rsidR="00D903FE" w:rsidRPr="00D03857">
        <w:rPr>
          <w:rFonts w:ascii="Cambria" w:hAnsi="Cambria"/>
          <w:b/>
          <w:bCs/>
          <w:szCs w:val="28"/>
          <w:vertAlign w:val="superscript"/>
        </w:rPr>
        <w:t>1</w:t>
      </w:r>
      <w:r w:rsidR="00647EE6" w:rsidRPr="00D03857">
        <w:rPr>
          <w:rFonts w:ascii="Cambria" w:hAnsi="Cambria"/>
          <w:b/>
          <w:bCs/>
          <w:szCs w:val="28"/>
        </w:rPr>
        <w:t xml:space="preserve">, </w:t>
      </w:r>
      <w:r w:rsidR="00D903FE" w:rsidRPr="00D03857">
        <w:rPr>
          <w:rFonts w:ascii="Cambria" w:hAnsi="Cambria"/>
          <w:b/>
          <w:bCs/>
          <w:szCs w:val="28"/>
        </w:rPr>
        <w:t>Kasprijo</w:t>
      </w:r>
      <w:r w:rsidR="00B560C1" w:rsidRPr="00D03857">
        <w:rPr>
          <w:rFonts w:ascii="Cambria" w:hAnsi="Cambria"/>
          <w:b/>
          <w:bCs/>
          <w:szCs w:val="28"/>
          <w:vertAlign w:val="superscript"/>
        </w:rPr>
        <w:t>2</w:t>
      </w:r>
      <w:r w:rsidR="00D903FE" w:rsidRPr="00D03857">
        <w:rPr>
          <w:rFonts w:ascii="Cambria" w:hAnsi="Cambria"/>
          <w:b/>
          <w:bCs/>
          <w:szCs w:val="28"/>
        </w:rPr>
        <w:t xml:space="preserve">, </w:t>
      </w:r>
    </w:p>
    <w:p w14:paraId="54A78BF4" w14:textId="18DD6A2B" w:rsidR="00DC2009" w:rsidRPr="0073121C" w:rsidRDefault="00B560C1" w:rsidP="00D903FE">
      <w:pPr>
        <w:ind w:firstLine="720"/>
        <w:jc w:val="center"/>
        <w:rPr>
          <w:rFonts w:ascii="Cambria" w:hAnsi="Cambria"/>
          <w:b/>
          <w:bCs/>
          <w:szCs w:val="28"/>
          <w:lang w:val="de-DE"/>
        </w:rPr>
      </w:pPr>
      <w:r w:rsidRPr="0073121C">
        <w:rPr>
          <w:rFonts w:ascii="Cambria" w:hAnsi="Cambria"/>
          <w:b/>
          <w:bCs/>
          <w:szCs w:val="28"/>
          <w:lang w:val="de-DE"/>
        </w:rPr>
        <w:t>Nabela Fikriyya</w:t>
      </w:r>
      <w:r w:rsidR="0073121C">
        <w:rPr>
          <w:rFonts w:ascii="Cambria" w:hAnsi="Cambria"/>
          <w:b/>
          <w:bCs/>
          <w:szCs w:val="28"/>
          <w:vertAlign w:val="superscript"/>
          <w:lang w:val="de-DE"/>
        </w:rPr>
        <w:t>3</w:t>
      </w:r>
    </w:p>
    <w:p w14:paraId="76DF468A" w14:textId="77777777" w:rsidR="0073121C" w:rsidRPr="0073121C" w:rsidRDefault="0073121C" w:rsidP="00D903FE">
      <w:pPr>
        <w:ind w:firstLine="720"/>
        <w:jc w:val="center"/>
        <w:rPr>
          <w:rFonts w:ascii="Cambria" w:hAnsi="Cambria"/>
          <w:szCs w:val="28"/>
          <w:lang w:val="de-DE"/>
        </w:rPr>
      </w:pPr>
    </w:p>
    <w:p w14:paraId="3AB0FFCF" w14:textId="16E2EFFB" w:rsidR="00555C5C" w:rsidRPr="00847404" w:rsidRDefault="00555C5C" w:rsidP="00D903FE">
      <w:pPr>
        <w:jc w:val="center"/>
        <w:rPr>
          <w:rFonts w:ascii="Cambria" w:hAnsi="Cambria"/>
          <w:sz w:val="22"/>
          <w:lang w:val="de-DE"/>
        </w:rPr>
      </w:pPr>
      <w:r w:rsidRPr="00847404">
        <w:rPr>
          <w:rFonts w:ascii="Cambria" w:hAnsi="Cambria"/>
          <w:sz w:val="22"/>
          <w:vertAlign w:val="superscript"/>
          <w:lang w:val="de-DE"/>
        </w:rPr>
        <w:t>1</w:t>
      </w:r>
      <w:r w:rsidR="00D903FE" w:rsidRPr="00847404">
        <w:rPr>
          <w:rFonts w:ascii="Cambria" w:hAnsi="Cambria"/>
          <w:sz w:val="22"/>
          <w:lang w:val="de-DE"/>
        </w:rPr>
        <w:t>Prodi Ilmu Kelautan F</w:t>
      </w:r>
      <w:r w:rsidRPr="00847404">
        <w:rPr>
          <w:rFonts w:ascii="Cambria" w:hAnsi="Cambria"/>
          <w:sz w:val="22"/>
          <w:lang w:val="de-DE"/>
        </w:rPr>
        <w:t>akultas Perikanan dan Ilmu Kelautan Universitas Jenderal Soedirman</w:t>
      </w:r>
    </w:p>
    <w:p w14:paraId="730BAEE9" w14:textId="4091C54B" w:rsidR="00D903FE" w:rsidRPr="00847404" w:rsidRDefault="00B560C1" w:rsidP="00D903FE">
      <w:pPr>
        <w:jc w:val="center"/>
        <w:rPr>
          <w:rFonts w:ascii="Cambria" w:hAnsi="Cambria"/>
          <w:sz w:val="22"/>
          <w:lang w:val="de-DE"/>
        </w:rPr>
      </w:pPr>
      <w:r>
        <w:rPr>
          <w:rFonts w:ascii="Cambria" w:hAnsi="Cambria"/>
          <w:sz w:val="22"/>
          <w:vertAlign w:val="superscript"/>
          <w:lang w:val="de-DE"/>
        </w:rPr>
        <w:t>2</w:t>
      </w:r>
      <w:r w:rsidR="00D903FE" w:rsidRPr="00847404">
        <w:rPr>
          <w:rFonts w:ascii="Cambria" w:hAnsi="Cambria"/>
          <w:sz w:val="22"/>
          <w:lang w:val="de-DE"/>
        </w:rPr>
        <w:t>Prodi Aquakultur Fakultas Perikanan dan Ilmu Kelautan Universitas Jenderal Soedirman</w:t>
      </w:r>
    </w:p>
    <w:p w14:paraId="7D3056C8" w14:textId="52AB11AC" w:rsidR="00D903FE" w:rsidRDefault="00B560C1" w:rsidP="00D903FE">
      <w:pPr>
        <w:jc w:val="center"/>
        <w:rPr>
          <w:rFonts w:ascii="Cambria" w:hAnsi="Cambria"/>
          <w:sz w:val="22"/>
          <w:lang w:val="de-DE"/>
        </w:rPr>
      </w:pPr>
      <w:r>
        <w:rPr>
          <w:rFonts w:ascii="Cambria" w:hAnsi="Cambria"/>
          <w:sz w:val="22"/>
          <w:vertAlign w:val="superscript"/>
          <w:lang w:val="de-DE"/>
        </w:rPr>
        <w:t>3</w:t>
      </w:r>
      <w:r w:rsidR="00D903FE" w:rsidRPr="00847404">
        <w:rPr>
          <w:rFonts w:ascii="Cambria" w:hAnsi="Cambria"/>
          <w:sz w:val="22"/>
          <w:lang w:val="de-DE"/>
        </w:rPr>
        <w:t>Prodi Manajemen Sumberdaya Perairan Fakultas Perikanan dan Ilmu Kelautan Universitas Jenderal Soedirman</w:t>
      </w:r>
    </w:p>
    <w:p w14:paraId="07D1CFBA" w14:textId="77777777" w:rsidR="0073121C" w:rsidRPr="00847404" w:rsidRDefault="0073121C" w:rsidP="00D903FE">
      <w:pPr>
        <w:jc w:val="center"/>
        <w:rPr>
          <w:rFonts w:ascii="Cambria" w:hAnsi="Cambria"/>
          <w:sz w:val="22"/>
          <w:lang w:val="de-DE"/>
        </w:rPr>
      </w:pPr>
    </w:p>
    <w:p w14:paraId="7ED7F0DD" w14:textId="3BF0DF70" w:rsidR="00DC2009" w:rsidRDefault="00D903FE" w:rsidP="006A08BA">
      <w:pPr>
        <w:ind w:firstLine="720"/>
        <w:jc w:val="center"/>
        <w:rPr>
          <w:rFonts w:ascii="Cambria" w:hAnsi="Cambria"/>
          <w:bCs/>
          <w:i/>
          <w:iCs/>
          <w:sz w:val="20"/>
          <w:szCs w:val="20"/>
        </w:rPr>
      </w:pPr>
      <w:r w:rsidRPr="00847404">
        <w:rPr>
          <w:rFonts w:ascii="Cambria" w:hAnsi="Cambria"/>
          <w:bCs/>
          <w:i/>
          <w:iCs/>
          <w:sz w:val="20"/>
          <w:szCs w:val="20"/>
        </w:rPr>
        <w:t xml:space="preserve">Email: </w:t>
      </w:r>
      <w:hyperlink r:id="rId10" w:history="1">
        <w:r w:rsidR="00591E10" w:rsidRPr="000E3B45">
          <w:rPr>
            <w:rStyle w:val="Hyperlink"/>
            <w:rFonts w:ascii="Cambria" w:hAnsi="Cambria"/>
            <w:bCs/>
            <w:i/>
            <w:iCs/>
            <w:sz w:val="20"/>
            <w:szCs w:val="20"/>
          </w:rPr>
          <w:t>tjahjo.winanto@unsoed.ac.id</w:t>
        </w:r>
      </w:hyperlink>
      <w:r w:rsidR="00F87CEA">
        <w:rPr>
          <w:rFonts w:ascii="Cambria" w:hAnsi="Cambria"/>
          <w:bCs/>
          <w:i/>
          <w:iCs/>
          <w:sz w:val="20"/>
          <w:szCs w:val="20"/>
        </w:rPr>
        <w:t>*</w:t>
      </w:r>
      <w:r w:rsidR="00591E10">
        <w:rPr>
          <w:rFonts w:ascii="Cambria" w:hAnsi="Cambria"/>
          <w:bCs/>
          <w:i/>
          <w:iCs/>
          <w:sz w:val="20"/>
          <w:szCs w:val="20"/>
        </w:rPr>
        <w:t xml:space="preserve">; </w:t>
      </w:r>
      <w:hyperlink r:id="rId11" w:history="1">
        <w:r w:rsidR="00591E10" w:rsidRPr="000E3B45">
          <w:rPr>
            <w:rStyle w:val="Hyperlink"/>
            <w:rFonts w:ascii="Cambria" w:hAnsi="Cambria"/>
            <w:bCs/>
            <w:i/>
            <w:iCs/>
            <w:sz w:val="20"/>
            <w:szCs w:val="20"/>
          </w:rPr>
          <w:t>any.kurniawati@unsoed.ac.id</w:t>
        </w:r>
      </w:hyperlink>
      <w:r w:rsidR="00591E10">
        <w:rPr>
          <w:rFonts w:ascii="Cambria" w:hAnsi="Cambria"/>
          <w:bCs/>
          <w:i/>
          <w:iCs/>
          <w:sz w:val="20"/>
          <w:szCs w:val="20"/>
        </w:rPr>
        <w:t xml:space="preserve">; </w:t>
      </w:r>
      <w:hyperlink r:id="rId12" w:history="1">
        <w:r w:rsidR="00F87CEA" w:rsidRPr="000E3B45">
          <w:rPr>
            <w:rStyle w:val="Hyperlink"/>
            <w:rFonts w:ascii="Cambria" w:hAnsi="Cambria"/>
            <w:bCs/>
            <w:i/>
            <w:iCs/>
            <w:sz w:val="20"/>
            <w:szCs w:val="20"/>
          </w:rPr>
          <w:t>purworaharjo@unsoed.ac.id</w:t>
        </w:r>
      </w:hyperlink>
      <w:r w:rsidR="00F87CEA">
        <w:rPr>
          <w:rFonts w:ascii="Cambria" w:hAnsi="Cambria"/>
          <w:bCs/>
          <w:i/>
          <w:iCs/>
          <w:sz w:val="20"/>
          <w:szCs w:val="20"/>
        </w:rPr>
        <w:t xml:space="preserve">; </w:t>
      </w:r>
      <w:hyperlink r:id="rId13" w:history="1">
        <w:r w:rsidR="00F87CEA" w:rsidRPr="000E3B45">
          <w:rPr>
            <w:rStyle w:val="Hyperlink"/>
            <w:rFonts w:ascii="Cambria" w:hAnsi="Cambria"/>
            <w:bCs/>
            <w:i/>
            <w:iCs/>
            <w:sz w:val="20"/>
            <w:szCs w:val="20"/>
          </w:rPr>
          <w:t>kasprijo@unsoed.ac.id</w:t>
        </w:r>
      </w:hyperlink>
      <w:r w:rsidR="00F87CEA">
        <w:rPr>
          <w:rFonts w:ascii="Cambria" w:hAnsi="Cambria"/>
          <w:bCs/>
          <w:i/>
          <w:iCs/>
          <w:sz w:val="20"/>
          <w:szCs w:val="20"/>
        </w:rPr>
        <w:t xml:space="preserve">; </w:t>
      </w:r>
      <w:hyperlink r:id="rId14" w:history="1">
        <w:r w:rsidR="00F87CEA" w:rsidRPr="000E3B45">
          <w:rPr>
            <w:rStyle w:val="Hyperlink"/>
            <w:rFonts w:ascii="Cambria" w:hAnsi="Cambria"/>
            <w:bCs/>
            <w:i/>
            <w:iCs/>
            <w:sz w:val="20"/>
            <w:szCs w:val="20"/>
          </w:rPr>
          <w:t>nabela.fikriyya@unsoed.ac.id</w:t>
        </w:r>
      </w:hyperlink>
    </w:p>
    <w:p w14:paraId="43ADDD14" w14:textId="77777777" w:rsidR="00F87CEA" w:rsidRPr="00847404" w:rsidRDefault="00F87CEA" w:rsidP="004505A7">
      <w:pPr>
        <w:spacing w:line="360" w:lineRule="auto"/>
        <w:ind w:firstLine="720"/>
        <w:jc w:val="center"/>
        <w:rPr>
          <w:rFonts w:ascii="Cambria" w:hAnsi="Cambria"/>
          <w:bCs/>
          <w:i/>
          <w:iCs/>
          <w:sz w:val="20"/>
          <w:szCs w:val="20"/>
        </w:rPr>
      </w:pPr>
    </w:p>
    <w:p w14:paraId="3D403F6D" w14:textId="0131B911" w:rsidR="00DC2009" w:rsidRPr="00D03857" w:rsidRDefault="002A23BF" w:rsidP="00E23B76">
      <w:pPr>
        <w:jc w:val="center"/>
        <w:rPr>
          <w:rFonts w:ascii="Cambria" w:hAnsi="Cambria"/>
          <w:b/>
          <w:iCs/>
          <w:lang w:val="de-DE"/>
        </w:rPr>
      </w:pPr>
      <w:r w:rsidRPr="00D03857">
        <w:rPr>
          <w:rFonts w:ascii="Cambria" w:hAnsi="Cambria"/>
          <w:b/>
          <w:iCs/>
          <w:lang w:val="de-DE"/>
        </w:rPr>
        <w:t>Abstrak</w:t>
      </w:r>
    </w:p>
    <w:p w14:paraId="49C92162" w14:textId="77777777" w:rsidR="00A21669" w:rsidRPr="00A21669" w:rsidRDefault="00D33300" w:rsidP="005A11EB">
      <w:pPr>
        <w:ind w:firstLine="720"/>
        <w:jc w:val="both"/>
        <w:rPr>
          <w:rFonts w:ascii="Cambria" w:hAnsi="Cambria"/>
          <w:sz w:val="22"/>
          <w:szCs w:val="22"/>
          <w:lang w:eastAsia="id-ID"/>
        </w:rPr>
      </w:pPr>
      <w:r w:rsidRPr="00D33300">
        <w:rPr>
          <w:rFonts w:ascii="Cambria" w:hAnsi="Cambria"/>
          <w:sz w:val="22"/>
          <w:szCs w:val="22"/>
          <w:lang w:val="de-DE" w:eastAsia="id-ID"/>
        </w:rPr>
        <w:t xml:space="preserve">Teripang merupakan sumber daya laut istimewa yang memiliki kandungan protein tinggi dan nilai ekonomi tinggi. </w:t>
      </w:r>
      <w:proofErr w:type="spellStart"/>
      <w:r w:rsidRPr="00D33300">
        <w:rPr>
          <w:rFonts w:ascii="Cambria" w:hAnsi="Cambria"/>
          <w:sz w:val="22"/>
          <w:szCs w:val="22"/>
          <w:lang w:eastAsia="id-ID"/>
        </w:rPr>
        <w:t>Beberapa</w:t>
      </w:r>
      <w:proofErr w:type="spellEnd"/>
      <w:r w:rsidRPr="00D33300">
        <w:rPr>
          <w:rFonts w:ascii="Cambria" w:hAnsi="Cambria"/>
          <w:sz w:val="22"/>
          <w:szCs w:val="22"/>
          <w:lang w:eastAsia="id-ID"/>
        </w:rPr>
        <w:t xml:space="preserve"> di </w:t>
      </w:r>
      <w:proofErr w:type="spellStart"/>
      <w:r w:rsidRPr="00D33300">
        <w:rPr>
          <w:rFonts w:ascii="Cambria" w:hAnsi="Cambria"/>
          <w:sz w:val="22"/>
          <w:szCs w:val="22"/>
          <w:lang w:eastAsia="id-ID"/>
        </w:rPr>
        <w:t>antaranya</w:t>
      </w:r>
      <w:proofErr w:type="spellEnd"/>
      <w:r w:rsidRPr="00D33300">
        <w:rPr>
          <w:rFonts w:ascii="Cambria" w:hAnsi="Cambria"/>
          <w:sz w:val="22"/>
          <w:szCs w:val="22"/>
          <w:lang w:eastAsia="id-ID"/>
        </w:rPr>
        <w:t xml:space="preserve"> </w:t>
      </w:r>
      <w:proofErr w:type="spellStart"/>
      <w:r w:rsidRPr="00D33300">
        <w:rPr>
          <w:rFonts w:ascii="Cambria" w:hAnsi="Cambria"/>
          <w:sz w:val="22"/>
          <w:szCs w:val="22"/>
          <w:lang w:eastAsia="id-ID"/>
        </w:rPr>
        <w:t>merupakan</w:t>
      </w:r>
      <w:proofErr w:type="spellEnd"/>
      <w:r w:rsidRPr="00D33300">
        <w:rPr>
          <w:rFonts w:ascii="Cambria" w:hAnsi="Cambria"/>
          <w:sz w:val="22"/>
          <w:szCs w:val="22"/>
          <w:lang w:eastAsia="id-ID"/>
        </w:rPr>
        <w:t xml:space="preserve"> </w:t>
      </w:r>
      <w:proofErr w:type="spellStart"/>
      <w:r w:rsidRPr="00D33300">
        <w:rPr>
          <w:rFonts w:ascii="Cambria" w:hAnsi="Cambria"/>
          <w:sz w:val="22"/>
          <w:szCs w:val="22"/>
          <w:lang w:eastAsia="id-ID"/>
        </w:rPr>
        <w:t>spesies</w:t>
      </w:r>
      <w:proofErr w:type="spellEnd"/>
      <w:r w:rsidRPr="00D33300">
        <w:rPr>
          <w:rFonts w:ascii="Cambria" w:hAnsi="Cambria"/>
          <w:sz w:val="22"/>
          <w:szCs w:val="22"/>
          <w:lang w:eastAsia="id-ID"/>
        </w:rPr>
        <w:t xml:space="preserve"> </w:t>
      </w:r>
      <w:proofErr w:type="spellStart"/>
      <w:r w:rsidRPr="00D33300">
        <w:rPr>
          <w:rFonts w:ascii="Cambria" w:hAnsi="Cambria"/>
          <w:sz w:val="22"/>
          <w:szCs w:val="22"/>
          <w:lang w:eastAsia="id-ID"/>
        </w:rPr>
        <w:t>bud</w:t>
      </w:r>
      <w:r>
        <w:rPr>
          <w:rFonts w:ascii="Cambria" w:hAnsi="Cambria"/>
          <w:sz w:val="22"/>
          <w:szCs w:val="22"/>
          <w:lang w:eastAsia="id-ID"/>
        </w:rPr>
        <w:t>idaya</w:t>
      </w:r>
      <w:proofErr w:type="spellEnd"/>
      <w:r w:rsidRPr="00D33300">
        <w:rPr>
          <w:rFonts w:ascii="Cambria" w:hAnsi="Cambria"/>
          <w:sz w:val="22"/>
          <w:szCs w:val="22"/>
          <w:lang w:eastAsia="id-ID"/>
        </w:rPr>
        <w:t xml:space="preserve"> </w:t>
      </w:r>
      <w:proofErr w:type="spellStart"/>
      <w:r w:rsidRPr="00D33300">
        <w:rPr>
          <w:rFonts w:ascii="Cambria" w:hAnsi="Cambria"/>
          <w:sz w:val="22"/>
          <w:szCs w:val="22"/>
          <w:lang w:eastAsia="id-ID"/>
        </w:rPr>
        <w:t>penting</w:t>
      </w:r>
      <w:proofErr w:type="spellEnd"/>
      <w:r w:rsidRPr="00D33300">
        <w:rPr>
          <w:rFonts w:ascii="Cambria" w:hAnsi="Cambria"/>
          <w:sz w:val="22"/>
          <w:szCs w:val="22"/>
          <w:lang w:eastAsia="id-ID"/>
        </w:rPr>
        <w:t xml:space="preserve"> </w:t>
      </w:r>
      <w:proofErr w:type="spellStart"/>
      <w:r w:rsidRPr="00D33300">
        <w:rPr>
          <w:rFonts w:ascii="Cambria" w:hAnsi="Cambria"/>
          <w:sz w:val="22"/>
          <w:szCs w:val="22"/>
          <w:lang w:eastAsia="id-ID"/>
        </w:rPr>
        <w:t>secara</w:t>
      </w:r>
      <w:proofErr w:type="spellEnd"/>
      <w:r w:rsidRPr="00D33300">
        <w:rPr>
          <w:rFonts w:ascii="Cambria" w:hAnsi="Cambria"/>
          <w:sz w:val="22"/>
          <w:szCs w:val="22"/>
          <w:lang w:eastAsia="id-ID"/>
        </w:rPr>
        <w:t xml:space="preserve"> </w:t>
      </w:r>
      <w:proofErr w:type="spellStart"/>
      <w:r w:rsidRPr="00D33300">
        <w:rPr>
          <w:rFonts w:ascii="Cambria" w:hAnsi="Cambria"/>
          <w:sz w:val="22"/>
          <w:szCs w:val="22"/>
          <w:lang w:eastAsia="id-ID"/>
        </w:rPr>
        <w:t>komersial</w:t>
      </w:r>
      <w:proofErr w:type="spellEnd"/>
      <w:r w:rsidRPr="00D33300">
        <w:rPr>
          <w:rFonts w:ascii="Cambria" w:hAnsi="Cambria"/>
          <w:sz w:val="22"/>
          <w:szCs w:val="22"/>
          <w:lang w:eastAsia="id-ID"/>
        </w:rPr>
        <w:t xml:space="preserve"> di negara-negara Asia. </w:t>
      </w:r>
      <w:proofErr w:type="spellStart"/>
      <w:r w:rsidRPr="00D03857">
        <w:rPr>
          <w:rFonts w:ascii="Cambria" w:hAnsi="Cambria"/>
          <w:sz w:val="22"/>
          <w:szCs w:val="22"/>
          <w:lang w:eastAsia="id-ID"/>
        </w:rPr>
        <w:t>Menarik</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untuk</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diteliti</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karena</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komposisi</w:t>
      </w:r>
      <w:proofErr w:type="spellEnd"/>
      <w:r w:rsidRPr="00D03857">
        <w:rPr>
          <w:rFonts w:ascii="Cambria" w:hAnsi="Cambria"/>
          <w:sz w:val="22"/>
          <w:szCs w:val="22"/>
          <w:lang w:eastAsia="id-ID"/>
        </w:rPr>
        <w:t xml:space="preserve"> dan </w:t>
      </w:r>
      <w:proofErr w:type="spellStart"/>
      <w:r w:rsidRPr="00D03857">
        <w:rPr>
          <w:rFonts w:ascii="Cambria" w:hAnsi="Cambria"/>
          <w:sz w:val="22"/>
          <w:szCs w:val="22"/>
          <w:lang w:eastAsia="id-ID"/>
        </w:rPr>
        <w:t>keanekaragaman</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teripang</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dipengaruhi</w:t>
      </w:r>
      <w:proofErr w:type="spellEnd"/>
      <w:r w:rsidRPr="00D03857">
        <w:rPr>
          <w:rFonts w:ascii="Cambria" w:hAnsi="Cambria"/>
          <w:sz w:val="22"/>
          <w:szCs w:val="22"/>
          <w:lang w:eastAsia="id-ID"/>
        </w:rPr>
        <w:t xml:space="preserve"> oleh </w:t>
      </w:r>
      <w:proofErr w:type="spellStart"/>
      <w:r w:rsidRPr="00D03857">
        <w:rPr>
          <w:rFonts w:ascii="Cambria" w:hAnsi="Cambria"/>
          <w:sz w:val="22"/>
          <w:szCs w:val="22"/>
          <w:lang w:eastAsia="id-ID"/>
        </w:rPr>
        <w:t>lingkungan</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tempat</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hidupnya</w:t>
      </w:r>
      <w:proofErr w:type="spellEnd"/>
      <w:r w:rsidRPr="00D03857">
        <w:rPr>
          <w:rFonts w:ascii="Cambria" w:hAnsi="Cambria"/>
          <w:sz w:val="22"/>
          <w:szCs w:val="22"/>
          <w:lang w:eastAsia="id-ID"/>
        </w:rPr>
        <w:t xml:space="preserve">. Tujuan </w:t>
      </w:r>
      <w:proofErr w:type="spellStart"/>
      <w:r w:rsidRPr="00D03857">
        <w:rPr>
          <w:rFonts w:ascii="Cambria" w:hAnsi="Cambria"/>
          <w:sz w:val="22"/>
          <w:szCs w:val="22"/>
          <w:lang w:eastAsia="id-ID"/>
        </w:rPr>
        <w:t>dari</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penelitian</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ini</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adalah</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untuk</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mengetahui</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komposisi</w:t>
      </w:r>
      <w:proofErr w:type="spellEnd"/>
      <w:r w:rsidRPr="00D03857">
        <w:rPr>
          <w:rFonts w:ascii="Cambria" w:hAnsi="Cambria"/>
          <w:sz w:val="22"/>
          <w:szCs w:val="22"/>
          <w:lang w:eastAsia="id-ID"/>
        </w:rPr>
        <w:t xml:space="preserve"> dan </w:t>
      </w:r>
      <w:proofErr w:type="spellStart"/>
      <w:r w:rsidRPr="00D03857">
        <w:rPr>
          <w:rFonts w:ascii="Cambria" w:hAnsi="Cambria"/>
          <w:sz w:val="22"/>
          <w:szCs w:val="22"/>
          <w:lang w:eastAsia="id-ID"/>
        </w:rPr>
        <w:t>keanekaragaman</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teripang</w:t>
      </w:r>
      <w:proofErr w:type="spellEnd"/>
      <w:r w:rsidRPr="00D03857">
        <w:rPr>
          <w:rFonts w:ascii="Cambria" w:hAnsi="Cambria"/>
          <w:sz w:val="22"/>
          <w:szCs w:val="22"/>
          <w:lang w:eastAsia="id-ID"/>
        </w:rPr>
        <w:t xml:space="preserve"> (</w:t>
      </w:r>
      <w:r w:rsidRPr="00E23B76">
        <w:rPr>
          <w:rFonts w:ascii="Cambria" w:hAnsi="Cambria"/>
          <w:i/>
          <w:iCs/>
          <w:sz w:val="22"/>
          <w:szCs w:val="22"/>
          <w:lang w:eastAsia="id-ID"/>
        </w:rPr>
        <w:t>Holothuroidea</w:t>
      </w:r>
      <w:r w:rsidRPr="00D03857">
        <w:rPr>
          <w:rFonts w:ascii="Cambria" w:hAnsi="Cambria"/>
          <w:sz w:val="22"/>
          <w:szCs w:val="22"/>
          <w:lang w:eastAsia="id-ID"/>
        </w:rPr>
        <w:t xml:space="preserve">) </w:t>
      </w:r>
      <w:proofErr w:type="spellStart"/>
      <w:r w:rsidRPr="00D03857">
        <w:rPr>
          <w:rFonts w:ascii="Cambria" w:hAnsi="Cambria"/>
          <w:sz w:val="22"/>
          <w:szCs w:val="22"/>
          <w:lang w:eastAsia="id-ID"/>
        </w:rPr>
        <w:t>serta</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kualitas</w:t>
      </w:r>
      <w:proofErr w:type="spellEnd"/>
      <w:r w:rsidRPr="00D03857">
        <w:rPr>
          <w:rFonts w:ascii="Cambria" w:hAnsi="Cambria"/>
          <w:sz w:val="22"/>
          <w:szCs w:val="22"/>
          <w:lang w:eastAsia="id-ID"/>
        </w:rPr>
        <w:t xml:space="preserve"> air (</w:t>
      </w:r>
      <w:proofErr w:type="spellStart"/>
      <w:r w:rsidRPr="00D03857">
        <w:rPr>
          <w:rFonts w:ascii="Cambria" w:hAnsi="Cambria"/>
          <w:sz w:val="22"/>
          <w:szCs w:val="22"/>
          <w:lang w:eastAsia="id-ID"/>
        </w:rPr>
        <w:t>salinitas</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suhu</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oksigen</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terlarut</w:t>
      </w:r>
      <w:proofErr w:type="spellEnd"/>
      <w:r w:rsidRPr="00D03857">
        <w:rPr>
          <w:rFonts w:ascii="Cambria" w:hAnsi="Cambria"/>
          <w:sz w:val="22"/>
          <w:szCs w:val="22"/>
          <w:lang w:eastAsia="id-ID"/>
        </w:rPr>
        <w:t xml:space="preserve"> dan pH) yang </w:t>
      </w:r>
      <w:proofErr w:type="spellStart"/>
      <w:r w:rsidRPr="00D03857">
        <w:rPr>
          <w:rFonts w:ascii="Cambria" w:hAnsi="Cambria"/>
          <w:sz w:val="22"/>
          <w:szCs w:val="22"/>
          <w:lang w:eastAsia="id-ID"/>
        </w:rPr>
        <w:t>sesuai</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untuk</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kehidupan</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teripang</w:t>
      </w:r>
      <w:proofErr w:type="spellEnd"/>
      <w:r w:rsidRPr="00D03857">
        <w:rPr>
          <w:rFonts w:ascii="Cambria" w:hAnsi="Cambria"/>
          <w:sz w:val="22"/>
          <w:szCs w:val="22"/>
          <w:lang w:eastAsia="id-ID"/>
        </w:rPr>
        <w:t xml:space="preserve"> (</w:t>
      </w:r>
      <w:r w:rsidRPr="00E23B76">
        <w:rPr>
          <w:rFonts w:ascii="Cambria" w:hAnsi="Cambria"/>
          <w:i/>
          <w:iCs/>
          <w:sz w:val="22"/>
          <w:szCs w:val="22"/>
          <w:lang w:eastAsia="id-ID"/>
        </w:rPr>
        <w:t>Holothuroidea</w:t>
      </w:r>
      <w:r w:rsidRPr="00D03857">
        <w:rPr>
          <w:rFonts w:ascii="Cambria" w:hAnsi="Cambria"/>
          <w:sz w:val="22"/>
          <w:szCs w:val="22"/>
          <w:lang w:eastAsia="id-ID"/>
        </w:rPr>
        <w:t xml:space="preserve">) di </w:t>
      </w:r>
      <w:proofErr w:type="spellStart"/>
      <w:r w:rsidRPr="00D03857">
        <w:rPr>
          <w:rFonts w:ascii="Cambria" w:hAnsi="Cambria"/>
          <w:sz w:val="22"/>
          <w:szCs w:val="22"/>
          <w:lang w:eastAsia="id-ID"/>
        </w:rPr>
        <w:t>Perairan</w:t>
      </w:r>
      <w:proofErr w:type="spellEnd"/>
      <w:r w:rsidRPr="00D03857">
        <w:rPr>
          <w:rFonts w:ascii="Cambria" w:hAnsi="Cambria"/>
          <w:sz w:val="22"/>
          <w:szCs w:val="22"/>
          <w:lang w:eastAsia="id-ID"/>
        </w:rPr>
        <w:t xml:space="preserve"> Pantai </w:t>
      </w:r>
      <w:proofErr w:type="spellStart"/>
      <w:r w:rsidRPr="00D03857">
        <w:rPr>
          <w:rFonts w:ascii="Cambria" w:hAnsi="Cambria"/>
          <w:sz w:val="22"/>
          <w:szCs w:val="22"/>
          <w:lang w:eastAsia="id-ID"/>
        </w:rPr>
        <w:t>Pasir</w:t>
      </w:r>
      <w:proofErr w:type="spellEnd"/>
      <w:r w:rsidRPr="00D03857">
        <w:rPr>
          <w:rFonts w:ascii="Cambria" w:hAnsi="Cambria"/>
          <w:sz w:val="22"/>
          <w:szCs w:val="22"/>
          <w:lang w:eastAsia="id-ID"/>
        </w:rPr>
        <w:t xml:space="preserve"> Putih </w:t>
      </w:r>
      <w:proofErr w:type="spellStart"/>
      <w:r w:rsidRPr="00D03857">
        <w:rPr>
          <w:rFonts w:ascii="Cambria" w:hAnsi="Cambria"/>
          <w:sz w:val="22"/>
          <w:szCs w:val="22"/>
          <w:lang w:eastAsia="id-ID"/>
        </w:rPr>
        <w:t>Pangandaran</w:t>
      </w:r>
      <w:proofErr w:type="spellEnd"/>
      <w:r w:rsidRPr="00D03857">
        <w:rPr>
          <w:rFonts w:ascii="Cambria" w:hAnsi="Cambria"/>
          <w:sz w:val="22"/>
          <w:szCs w:val="22"/>
          <w:lang w:eastAsia="id-ID"/>
        </w:rPr>
        <w:t xml:space="preserve">, Jawa Barat. </w:t>
      </w:r>
      <w:proofErr w:type="spellStart"/>
      <w:r w:rsidRPr="00D03857">
        <w:rPr>
          <w:rFonts w:ascii="Cambria" w:hAnsi="Cambria"/>
          <w:sz w:val="22"/>
          <w:szCs w:val="22"/>
          <w:lang w:eastAsia="id-ID"/>
        </w:rPr>
        <w:t>Pengambilan</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sampel</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dilakukan</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dengan</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metode</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transek</w:t>
      </w:r>
      <w:proofErr w:type="spellEnd"/>
      <w:r w:rsidRPr="00D03857">
        <w:rPr>
          <w:rFonts w:ascii="Cambria" w:hAnsi="Cambria"/>
          <w:sz w:val="22"/>
          <w:szCs w:val="22"/>
          <w:lang w:eastAsia="id-ID"/>
        </w:rPr>
        <w:t xml:space="preserve"> garis (</w:t>
      </w:r>
      <w:r w:rsidRPr="00D03857">
        <w:rPr>
          <w:rFonts w:ascii="Cambria" w:hAnsi="Cambria"/>
          <w:i/>
          <w:iCs/>
          <w:sz w:val="22"/>
          <w:szCs w:val="22"/>
          <w:lang w:eastAsia="id-ID"/>
        </w:rPr>
        <w:t>line transect</w:t>
      </w:r>
      <w:r w:rsidRPr="00D03857">
        <w:rPr>
          <w:rFonts w:ascii="Cambria" w:hAnsi="Cambria"/>
          <w:sz w:val="22"/>
          <w:szCs w:val="22"/>
          <w:lang w:eastAsia="id-ID"/>
        </w:rPr>
        <w:t xml:space="preserve">) dan </w:t>
      </w:r>
      <w:proofErr w:type="spellStart"/>
      <w:r w:rsidRPr="00D03857">
        <w:rPr>
          <w:rFonts w:ascii="Cambria" w:hAnsi="Cambria"/>
          <w:sz w:val="22"/>
          <w:szCs w:val="22"/>
          <w:lang w:eastAsia="id-ID"/>
        </w:rPr>
        <w:t>transek</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kuadran</w:t>
      </w:r>
      <w:proofErr w:type="spellEnd"/>
      <w:r w:rsidRPr="00D03857">
        <w:rPr>
          <w:rFonts w:ascii="Cambria" w:hAnsi="Cambria"/>
          <w:sz w:val="22"/>
          <w:szCs w:val="22"/>
          <w:lang w:eastAsia="id-ID"/>
        </w:rPr>
        <w:t xml:space="preserve"> (</w:t>
      </w:r>
      <w:r w:rsidRPr="00D03857">
        <w:rPr>
          <w:rFonts w:ascii="Cambria" w:hAnsi="Cambria"/>
          <w:i/>
          <w:iCs/>
          <w:sz w:val="22"/>
          <w:szCs w:val="22"/>
          <w:lang w:eastAsia="id-ID"/>
        </w:rPr>
        <w:t>quadrant transect</w:t>
      </w:r>
      <w:r w:rsidRPr="00D03857">
        <w:rPr>
          <w:rFonts w:ascii="Cambria" w:hAnsi="Cambria"/>
          <w:sz w:val="22"/>
          <w:szCs w:val="22"/>
          <w:lang w:eastAsia="id-ID"/>
        </w:rPr>
        <w:t xml:space="preserve">), </w:t>
      </w:r>
      <w:proofErr w:type="spellStart"/>
      <w:r w:rsidRPr="00D03857">
        <w:rPr>
          <w:rFonts w:ascii="Cambria" w:hAnsi="Cambria"/>
          <w:sz w:val="22"/>
          <w:szCs w:val="22"/>
          <w:lang w:eastAsia="id-ID"/>
        </w:rPr>
        <w:t>sampel</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teripang</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dikoleksi</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dengan</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cara</w:t>
      </w:r>
      <w:proofErr w:type="spellEnd"/>
      <w:r w:rsidRPr="00D03857">
        <w:rPr>
          <w:rFonts w:ascii="Cambria" w:hAnsi="Cambria"/>
          <w:sz w:val="22"/>
          <w:szCs w:val="22"/>
          <w:lang w:eastAsia="id-ID"/>
        </w:rPr>
        <w:t xml:space="preserve"> </w:t>
      </w:r>
      <w:r w:rsidRPr="00D03857">
        <w:rPr>
          <w:rFonts w:ascii="Cambria" w:hAnsi="Cambria"/>
          <w:i/>
          <w:iCs/>
          <w:sz w:val="22"/>
          <w:szCs w:val="22"/>
          <w:lang w:eastAsia="id-ID"/>
        </w:rPr>
        <w:t>hand picking</w:t>
      </w:r>
      <w:r w:rsidRPr="00D03857">
        <w:rPr>
          <w:rFonts w:ascii="Cambria" w:hAnsi="Cambria"/>
          <w:sz w:val="22"/>
          <w:szCs w:val="22"/>
          <w:lang w:eastAsia="id-ID"/>
        </w:rPr>
        <w:t xml:space="preserve"> dan </w:t>
      </w:r>
      <w:proofErr w:type="spellStart"/>
      <w:r w:rsidRPr="00D03857">
        <w:rPr>
          <w:rFonts w:ascii="Cambria" w:hAnsi="Cambria"/>
          <w:sz w:val="22"/>
          <w:szCs w:val="22"/>
          <w:lang w:eastAsia="id-ID"/>
        </w:rPr>
        <w:t>selanjutnya</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diidentifikasi</w:t>
      </w:r>
      <w:proofErr w:type="spellEnd"/>
      <w:r w:rsidRPr="00D03857">
        <w:rPr>
          <w:rFonts w:ascii="Cambria" w:hAnsi="Cambria"/>
          <w:sz w:val="22"/>
          <w:szCs w:val="22"/>
          <w:lang w:eastAsia="id-ID"/>
        </w:rPr>
        <w:t xml:space="preserve"> </w:t>
      </w:r>
      <w:proofErr w:type="spellStart"/>
      <w:r w:rsidRPr="00D03857">
        <w:rPr>
          <w:rFonts w:ascii="Cambria" w:hAnsi="Cambria"/>
          <w:sz w:val="22"/>
          <w:szCs w:val="22"/>
          <w:lang w:eastAsia="id-ID"/>
        </w:rPr>
        <w:t>secara</w:t>
      </w:r>
      <w:proofErr w:type="spellEnd"/>
      <w:r w:rsidRPr="00D03857">
        <w:rPr>
          <w:rFonts w:ascii="Cambria" w:hAnsi="Cambria"/>
          <w:sz w:val="22"/>
          <w:szCs w:val="22"/>
          <w:lang w:eastAsia="id-ID"/>
        </w:rPr>
        <w:t xml:space="preserve"> in-situ. </w:t>
      </w:r>
      <w:r w:rsidRPr="00A21669">
        <w:rPr>
          <w:rFonts w:ascii="Cambria" w:hAnsi="Cambria"/>
          <w:sz w:val="22"/>
          <w:szCs w:val="22"/>
          <w:lang w:eastAsia="id-ID"/>
        </w:rPr>
        <w:t xml:space="preserve">Hasil </w:t>
      </w:r>
      <w:proofErr w:type="spellStart"/>
      <w:r w:rsidRPr="00A21669">
        <w:rPr>
          <w:rFonts w:ascii="Cambria" w:hAnsi="Cambria"/>
          <w:sz w:val="22"/>
          <w:szCs w:val="22"/>
          <w:lang w:eastAsia="id-ID"/>
        </w:rPr>
        <w:t>penelitian</w:t>
      </w:r>
      <w:proofErr w:type="spellEnd"/>
      <w:r w:rsidRPr="00A21669">
        <w:rPr>
          <w:rFonts w:ascii="Cambria" w:hAnsi="Cambria"/>
          <w:sz w:val="22"/>
          <w:szCs w:val="22"/>
          <w:lang w:eastAsia="id-ID"/>
        </w:rPr>
        <w:t xml:space="preserve"> </w:t>
      </w:r>
      <w:proofErr w:type="spellStart"/>
      <w:r w:rsidRPr="00A21669">
        <w:rPr>
          <w:rFonts w:ascii="Cambria" w:hAnsi="Cambria"/>
          <w:sz w:val="22"/>
          <w:szCs w:val="22"/>
          <w:lang w:eastAsia="id-ID"/>
        </w:rPr>
        <w:t>menunjukkan</w:t>
      </w:r>
      <w:proofErr w:type="spellEnd"/>
      <w:r w:rsidRPr="00A21669">
        <w:rPr>
          <w:rFonts w:ascii="Cambria" w:hAnsi="Cambria"/>
          <w:sz w:val="22"/>
          <w:szCs w:val="22"/>
          <w:lang w:eastAsia="id-ID"/>
        </w:rPr>
        <w:t xml:space="preserve"> </w:t>
      </w:r>
      <w:proofErr w:type="spellStart"/>
      <w:r w:rsidRPr="00A21669">
        <w:rPr>
          <w:rFonts w:ascii="Cambria" w:hAnsi="Cambria"/>
          <w:sz w:val="22"/>
          <w:szCs w:val="22"/>
          <w:lang w:eastAsia="id-ID"/>
        </w:rPr>
        <w:t>bahwa</w:t>
      </w:r>
      <w:proofErr w:type="spellEnd"/>
      <w:r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kom</w:t>
      </w:r>
      <w:r w:rsidR="00A21669">
        <w:rPr>
          <w:rFonts w:ascii="Cambria" w:hAnsi="Cambria"/>
          <w:sz w:val="22"/>
          <w:szCs w:val="22"/>
          <w:lang w:eastAsia="id-ID"/>
        </w:rPr>
        <w:t>posisi</w:t>
      </w:r>
      <w:proofErr w:type="spellEnd"/>
      <w:r w:rsidR="00A21669">
        <w:rPr>
          <w:rFonts w:ascii="Cambria" w:hAnsi="Cambria"/>
          <w:sz w:val="22"/>
          <w:szCs w:val="22"/>
          <w:lang w:eastAsia="id-ID"/>
        </w:rPr>
        <w:t xml:space="preserve"> </w:t>
      </w:r>
      <w:proofErr w:type="spellStart"/>
      <w:r w:rsidR="00A21669">
        <w:rPr>
          <w:rFonts w:ascii="Cambria" w:hAnsi="Cambria"/>
          <w:sz w:val="22"/>
          <w:szCs w:val="22"/>
          <w:lang w:eastAsia="id-ID"/>
        </w:rPr>
        <w:t>jenis</w:t>
      </w:r>
      <w:proofErr w:type="spellEnd"/>
      <w:r w:rsidR="00A21669">
        <w:rPr>
          <w:rFonts w:ascii="Cambria" w:hAnsi="Cambria"/>
          <w:sz w:val="22"/>
          <w:szCs w:val="22"/>
          <w:lang w:eastAsia="id-ID"/>
        </w:rPr>
        <w:t xml:space="preserve"> </w:t>
      </w:r>
      <w:proofErr w:type="spellStart"/>
      <w:r w:rsidR="00A21669" w:rsidRPr="00A21669">
        <w:rPr>
          <w:rFonts w:ascii="Cambria" w:hAnsi="Cambria"/>
          <w:sz w:val="22"/>
          <w:szCs w:val="22"/>
          <w:lang w:eastAsia="id-ID"/>
        </w:rPr>
        <w:t>tertinggi</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yaitu</w:t>
      </w:r>
      <w:proofErr w:type="spellEnd"/>
      <w:r w:rsidR="00A21669" w:rsidRPr="00A21669">
        <w:rPr>
          <w:rFonts w:ascii="Cambria" w:hAnsi="Cambria"/>
          <w:sz w:val="22"/>
          <w:szCs w:val="22"/>
          <w:lang w:eastAsia="id-ID"/>
        </w:rPr>
        <w:t xml:space="preserve"> </w:t>
      </w:r>
      <w:r w:rsidR="00A21669" w:rsidRPr="00A21669">
        <w:rPr>
          <w:rFonts w:ascii="Cambria" w:hAnsi="Cambria"/>
          <w:i/>
          <w:iCs/>
          <w:sz w:val="22"/>
          <w:szCs w:val="22"/>
          <w:lang w:eastAsia="id-ID"/>
        </w:rPr>
        <w:t xml:space="preserve">Holothuria </w:t>
      </w:r>
      <w:proofErr w:type="spellStart"/>
      <w:r w:rsidR="00A21669" w:rsidRPr="00A21669">
        <w:rPr>
          <w:rFonts w:ascii="Cambria" w:hAnsi="Cambria"/>
          <w:i/>
          <w:iCs/>
          <w:sz w:val="22"/>
          <w:szCs w:val="22"/>
          <w:lang w:eastAsia="id-ID"/>
        </w:rPr>
        <w:t>atra</w:t>
      </w:r>
      <w:proofErr w:type="spellEnd"/>
      <w:r w:rsidR="00A21669" w:rsidRPr="00A21669">
        <w:rPr>
          <w:rFonts w:ascii="Cambria" w:hAnsi="Cambria"/>
          <w:sz w:val="22"/>
          <w:szCs w:val="22"/>
          <w:lang w:eastAsia="id-ID"/>
        </w:rPr>
        <w:t xml:space="preserve"> (29,62%),  </w:t>
      </w:r>
      <w:proofErr w:type="spellStart"/>
      <w:r w:rsidR="00A21669" w:rsidRPr="00A21669">
        <w:rPr>
          <w:rFonts w:ascii="Cambria" w:hAnsi="Cambria"/>
          <w:i/>
          <w:iCs/>
          <w:sz w:val="22"/>
          <w:szCs w:val="22"/>
          <w:lang w:eastAsia="id-ID"/>
        </w:rPr>
        <w:t>Stichopus</w:t>
      </w:r>
      <w:proofErr w:type="spellEnd"/>
      <w:r w:rsidR="00A21669" w:rsidRPr="00A21669">
        <w:rPr>
          <w:rFonts w:ascii="Cambria" w:hAnsi="Cambria"/>
          <w:sz w:val="22"/>
          <w:szCs w:val="22"/>
          <w:lang w:eastAsia="id-ID"/>
        </w:rPr>
        <w:t xml:space="preserve"> sp. (25,93%), </w:t>
      </w:r>
      <w:r w:rsidR="00A21669" w:rsidRPr="00A21669">
        <w:rPr>
          <w:rFonts w:ascii="Cambria" w:hAnsi="Cambria"/>
          <w:i/>
          <w:iCs/>
          <w:sz w:val="22"/>
          <w:szCs w:val="22"/>
          <w:lang w:eastAsia="id-ID"/>
        </w:rPr>
        <w:t>Holothuria scabra</w:t>
      </w:r>
      <w:r w:rsidR="00A21669" w:rsidRPr="00A21669">
        <w:rPr>
          <w:rFonts w:ascii="Cambria" w:hAnsi="Cambria"/>
          <w:sz w:val="22"/>
          <w:szCs w:val="22"/>
          <w:lang w:eastAsia="id-ID"/>
        </w:rPr>
        <w:t xml:space="preserve"> (18,52%), </w:t>
      </w:r>
      <w:proofErr w:type="spellStart"/>
      <w:r w:rsidR="00A21669" w:rsidRPr="00A21669">
        <w:rPr>
          <w:rFonts w:ascii="Cambria" w:hAnsi="Cambria"/>
          <w:i/>
          <w:iCs/>
          <w:sz w:val="22"/>
          <w:szCs w:val="22"/>
          <w:lang w:eastAsia="id-ID"/>
        </w:rPr>
        <w:t>Synapta</w:t>
      </w:r>
      <w:proofErr w:type="spellEnd"/>
      <w:r w:rsidR="00A21669" w:rsidRPr="00A21669">
        <w:rPr>
          <w:rFonts w:ascii="Cambria" w:hAnsi="Cambria"/>
          <w:i/>
          <w:iCs/>
          <w:sz w:val="22"/>
          <w:szCs w:val="22"/>
          <w:lang w:eastAsia="id-ID"/>
        </w:rPr>
        <w:t xml:space="preserve"> maculata</w:t>
      </w:r>
      <w:r w:rsidR="00A21669" w:rsidRPr="00A21669">
        <w:rPr>
          <w:rFonts w:ascii="Cambria" w:hAnsi="Cambria"/>
          <w:sz w:val="22"/>
          <w:szCs w:val="22"/>
          <w:lang w:eastAsia="id-ID"/>
        </w:rPr>
        <w:t xml:space="preserve"> (14,81%) dan </w:t>
      </w:r>
      <w:proofErr w:type="spellStart"/>
      <w:r w:rsidR="00A21669" w:rsidRPr="00A21669">
        <w:rPr>
          <w:rFonts w:ascii="Cambria" w:hAnsi="Cambria"/>
          <w:sz w:val="22"/>
          <w:szCs w:val="22"/>
          <w:lang w:eastAsia="id-ID"/>
        </w:rPr>
        <w:t>terendah</w:t>
      </w:r>
      <w:proofErr w:type="spellEnd"/>
      <w:r w:rsidR="00A21669" w:rsidRPr="00A21669">
        <w:rPr>
          <w:rFonts w:ascii="Cambria" w:hAnsi="Cambria"/>
          <w:sz w:val="22"/>
          <w:szCs w:val="22"/>
          <w:lang w:eastAsia="id-ID"/>
        </w:rPr>
        <w:t xml:space="preserve"> </w:t>
      </w:r>
      <w:r w:rsidR="00A21669" w:rsidRPr="00A21669">
        <w:rPr>
          <w:rFonts w:ascii="Cambria" w:hAnsi="Cambria"/>
          <w:i/>
          <w:iCs/>
          <w:sz w:val="22"/>
          <w:szCs w:val="22"/>
          <w:lang w:eastAsia="id-ID"/>
        </w:rPr>
        <w:t xml:space="preserve">Holothuria marmorata. </w:t>
      </w:r>
      <w:proofErr w:type="spellStart"/>
      <w:r w:rsidR="00A21669" w:rsidRPr="00A21669">
        <w:rPr>
          <w:rFonts w:ascii="Cambria" w:hAnsi="Cambria"/>
          <w:sz w:val="22"/>
          <w:szCs w:val="22"/>
          <w:lang w:eastAsia="id-ID"/>
        </w:rPr>
        <w:t>Keanekaragaman</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teripang</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termasuk</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dalam</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kategori</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rendah</w:t>
      </w:r>
      <w:proofErr w:type="spellEnd"/>
      <w:r w:rsidR="00A21669" w:rsidRPr="00A21669">
        <w:rPr>
          <w:rFonts w:ascii="Cambria" w:hAnsi="Cambria"/>
          <w:sz w:val="22"/>
          <w:szCs w:val="22"/>
          <w:lang w:eastAsia="id-ID"/>
        </w:rPr>
        <w:t xml:space="preserve"> (H’: 1,27–1,36)</w:t>
      </w:r>
      <w:r w:rsidR="00A21669">
        <w:rPr>
          <w:rFonts w:ascii="Cambria" w:hAnsi="Cambria"/>
          <w:sz w:val="22"/>
          <w:szCs w:val="22"/>
          <w:lang w:eastAsia="id-ID"/>
        </w:rPr>
        <w:t xml:space="preserve"> dan </w:t>
      </w:r>
      <w:proofErr w:type="spellStart"/>
      <w:r w:rsidR="00A21669">
        <w:rPr>
          <w:rFonts w:ascii="Cambria" w:hAnsi="Cambria"/>
          <w:sz w:val="22"/>
          <w:szCs w:val="22"/>
          <w:lang w:eastAsia="id-ID"/>
        </w:rPr>
        <w:t>k</w:t>
      </w:r>
      <w:r w:rsidR="00A21669" w:rsidRPr="00A21669">
        <w:rPr>
          <w:rFonts w:ascii="Cambria" w:hAnsi="Cambria"/>
          <w:sz w:val="22"/>
          <w:szCs w:val="22"/>
          <w:lang w:eastAsia="id-ID"/>
        </w:rPr>
        <w:t>eanekaragaman</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jenis</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tertinggi</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adalah</w:t>
      </w:r>
      <w:proofErr w:type="spellEnd"/>
      <w:r w:rsidR="00A21669" w:rsidRPr="00A21669">
        <w:rPr>
          <w:rFonts w:ascii="Cambria" w:hAnsi="Cambria"/>
          <w:sz w:val="22"/>
          <w:szCs w:val="22"/>
          <w:lang w:eastAsia="id-ID"/>
        </w:rPr>
        <w:t xml:space="preserve"> </w:t>
      </w:r>
      <w:r w:rsidR="00A21669" w:rsidRPr="00A21669">
        <w:rPr>
          <w:rFonts w:ascii="Cambria" w:hAnsi="Cambria"/>
          <w:i/>
          <w:iCs/>
          <w:sz w:val="22"/>
          <w:szCs w:val="22"/>
          <w:lang w:eastAsia="id-ID"/>
        </w:rPr>
        <w:t xml:space="preserve">Holothuria </w:t>
      </w:r>
      <w:proofErr w:type="spellStart"/>
      <w:r w:rsidR="00A21669" w:rsidRPr="00A21669">
        <w:rPr>
          <w:rFonts w:ascii="Cambria" w:hAnsi="Cambria"/>
          <w:i/>
          <w:iCs/>
          <w:sz w:val="22"/>
          <w:szCs w:val="22"/>
          <w:lang w:eastAsia="id-ID"/>
        </w:rPr>
        <w:t>atra</w:t>
      </w:r>
      <w:proofErr w:type="spellEnd"/>
      <w:r w:rsidR="00A21669" w:rsidRPr="00A21669">
        <w:rPr>
          <w:rFonts w:ascii="Cambria" w:hAnsi="Cambria"/>
          <w:sz w:val="22"/>
          <w:szCs w:val="22"/>
          <w:lang w:eastAsia="id-ID"/>
        </w:rPr>
        <w:t xml:space="preserve"> (H’: 1,06)</w:t>
      </w:r>
      <w:r w:rsidR="00A21669">
        <w:rPr>
          <w:rFonts w:ascii="Cambria" w:hAnsi="Cambria"/>
          <w:sz w:val="22"/>
          <w:szCs w:val="22"/>
          <w:lang w:eastAsia="id-ID"/>
        </w:rPr>
        <w:t xml:space="preserve">. </w:t>
      </w:r>
      <w:proofErr w:type="spellStart"/>
      <w:r w:rsidR="00A21669" w:rsidRPr="00A21669">
        <w:rPr>
          <w:rFonts w:ascii="Cambria" w:hAnsi="Cambria"/>
          <w:sz w:val="22"/>
          <w:szCs w:val="22"/>
          <w:lang w:eastAsia="id-ID"/>
        </w:rPr>
        <w:t>Kualitas</w:t>
      </w:r>
      <w:proofErr w:type="spellEnd"/>
      <w:r w:rsidR="00A21669" w:rsidRPr="00A21669">
        <w:rPr>
          <w:rFonts w:ascii="Cambria" w:hAnsi="Cambria"/>
          <w:sz w:val="22"/>
          <w:szCs w:val="22"/>
          <w:lang w:eastAsia="id-ID"/>
        </w:rPr>
        <w:t xml:space="preserve"> air di Pantai </w:t>
      </w:r>
      <w:proofErr w:type="spellStart"/>
      <w:r w:rsidR="00A21669" w:rsidRPr="00A21669">
        <w:rPr>
          <w:rFonts w:ascii="Cambria" w:hAnsi="Cambria"/>
          <w:sz w:val="22"/>
          <w:szCs w:val="22"/>
          <w:lang w:eastAsia="id-ID"/>
        </w:rPr>
        <w:t>Pasir</w:t>
      </w:r>
      <w:proofErr w:type="spellEnd"/>
      <w:r w:rsidR="00A21669" w:rsidRPr="00A21669">
        <w:rPr>
          <w:rFonts w:ascii="Cambria" w:hAnsi="Cambria"/>
          <w:sz w:val="22"/>
          <w:szCs w:val="22"/>
          <w:lang w:eastAsia="id-ID"/>
        </w:rPr>
        <w:t xml:space="preserve"> Putih </w:t>
      </w:r>
      <w:proofErr w:type="spellStart"/>
      <w:r w:rsidR="00A21669" w:rsidRPr="00A21669">
        <w:rPr>
          <w:rFonts w:ascii="Cambria" w:hAnsi="Cambria"/>
          <w:sz w:val="22"/>
          <w:szCs w:val="22"/>
          <w:lang w:eastAsia="id-ID"/>
        </w:rPr>
        <w:t>Pangandaran</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cukup</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baik</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untuk</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kehidupan</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teripang</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Holothuridea</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dengan</w:t>
      </w:r>
      <w:proofErr w:type="spellEnd"/>
      <w:r w:rsidR="00A21669" w:rsidRPr="00A21669">
        <w:rPr>
          <w:rFonts w:ascii="Cambria" w:hAnsi="Cambria"/>
          <w:sz w:val="22"/>
          <w:szCs w:val="22"/>
          <w:lang w:eastAsia="id-ID"/>
        </w:rPr>
        <w:t xml:space="preserve"> parameter air </w:t>
      </w:r>
      <w:proofErr w:type="spellStart"/>
      <w:r w:rsidR="00A21669" w:rsidRPr="00A21669">
        <w:rPr>
          <w:rFonts w:ascii="Cambria" w:hAnsi="Cambria"/>
          <w:sz w:val="22"/>
          <w:szCs w:val="22"/>
          <w:lang w:eastAsia="id-ID"/>
        </w:rPr>
        <w:t>seperti</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suhu</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berkisar</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antara</w:t>
      </w:r>
      <w:proofErr w:type="spellEnd"/>
      <w:r w:rsidR="00A21669" w:rsidRPr="00A21669">
        <w:rPr>
          <w:rFonts w:ascii="Cambria" w:hAnsi="Cambria"/>
          <w:sz w:val="22"/>
          <w:szCs w:val="22"/>
          <w:lang w:eastAsia="id-ID"/>
        </w:rPr>
        <w:t xml:space="preserve"> 30–30,3 °C, </w:t>
      </w:r>
      <w:proofErr w:type="spellStart"/>
      <w:r w:rsidR="00A21669" w:rsidRPr="00A21669">
        <w:rPr>
          <w:rFonts w:ascii="Cambria" w:hAnsi="Cambria"/>
          <w:sz w:val="22"/>
          <w:szCs w:val="22"/>
          <w:lang w:eastAsia="id-ID"/>
        </w:rPr>
        <w:t>salinitas</w:t>
      </w:r>
      <w:proofErr w:type="spellEnd"/>
      <w:r w:rsidR="00A21669" w:rsidRPr="00A21669">
        <w:rPr>
          <w:rFonts w:ascii="Cambria" w:hAnsi="Cambria"/>
          <w:sz w:val="22"/>
          <w:szCs w:val="22"/>
          <w:lang w:eastAsia="id-ID"/>
        </w:rPr>
        <w:t xml:space="preserve"> 31-31,5 ppt, pH 7,5-8, dan </w:t>
      </w:r>
      <w:proofErr w:type="spellStart"/>
      <w:r w:rsidR="00A21669" w:rsidRPr="00A21669">
        <w:rPr>
          <w:rFonts w:ascii="Cambria" w:hAnsi="Cambria"/>
          <w:sz w:val="22"/>
          <w:szCs w:val="22"/>
          <w:lang w:eastAsia="id-ID"/>
        </w:rPr>
        <w:t>oksigen</w:t>
      </w:r>
      <w:proofErr w:type="spellEnd"/>
      <w:r w:rsidR="00A21669" w:rsidRPr="00A21669">
        <w:rPr>
          <w:rFonts w:ascii="Cambria" w:hAnsi="Cambria"/>
          <w:sz w:val="22"/>
          <w:szCs w:val="22"/>
          <w:lang w:eastAsia="id-ID"/>
        </w:rPr>
        <w:t xml:space="preserve"> </w:t>
      </w:r>
      <w:proofErr w:type="spellStart"/>
      <w:r w:rsidR="00A21669" w:rsidRPr="00A21669">
        <w:rPr>
          <w:rFonts w:ascii="Cambria" w:hAnsi="Cambria"/>
          <w:sz w:val="22"/>
          <w:szCs w:val="22"/>
          <w:lang w:eastAsia="id-ID"/>
        </w:rPr>
        <w:t>terlarut</w:t>
      </w:r>
      <w:proofErr w:type="spellEnd"/>
      <w:r w:rsidR="00A21669" w:rsidRPr="00A21669">
        <w:rPr>
          <w:rFonts w:ascii="Cambria" w:hAnsi="Cambria"/>
          <w:sz w:val="22"/>
          <w:szCs w:val="22"/>
          <w:lang w:eastAsia="id-ID"/>
        </w:rPr>
        <w:t xml:space="preserve"> (DO) 5,5 mg/l.</w:t>
      </w:r>
    </w:p>
    <w:p w14:paraId="524411BC" w14:textId="5F6444C9" w:rsidR="00DC2009" w:rsidRPr="00B560C1" w:rsidRDefault="00DC2009" w:rsidP="00B560C1">
      <w:pPr>
        <w:jc w:val="both"/>
        <w:rPr>
          <w:rFonts w:ascii="Cambria" w:hAnsi="Cambria"/>
          <w:i/>
          <w:sz w:val="22"/>
          <w:szCs w:val="22"/>
          <w:lang w:eastAsia="id-ID"/>
        </w:rPr>
      </w:pPr>
      <w:r w:rsidRPr="00B560C1">
        <w:rPr>
          <w:rFonts w:ascii="Cambria" w:hAnsi="Cambria"/>
          <w:b/>
          <w:bCs/>
          <w:i/>
          <w:lang w:eastAsia="id-ID"/>
        </w:rPr>
        <w:t>Keywords</w:t>
      </w:r>
      <w:r w:rsidRPr="00B560C1">
        <w:rPr>
          <w:rFonts w:ascii="Cambria" w:hAnsi="Cambria"/>
          <w:i/>
          <w:sz w:val="22"/>
          <w:szCs w:val="22"/>
          <w:lang w:eastAsia="id-ID"/>
        </w:rPr>
        <w:t xml:space="preserve"> : </w:t>
      </w:r>
      <w:proofErr w:type="spellStart"/>
      <w:r w:rsidR="00B560C1">
        <w:rPr>
          <w:rFonts w:ascii="Cambria" w:hAnsi="Cambria"/>
          <w:i/>
          <w:sz w:val="22"/>
          <w:szCs w:val="22"/>
          <w:lang w:eastAsia="id-ID"/>
        </w:rPr>
        <w:t>Komposisi</w:t>
      </w:r>
      <w:proofErr w:type="spellEnd"/>
      <w:r w:rsidR="00B560C1">
        <w:rPr>
          <w:rFonts w:ascii="Cambria" w:hAnsi="Cambria"/>
          <w:i/>
          <w:sz w:val="22"/>
          <w:szCs w:val="22"/>
          <w:lang w:eastAsia="id-ID"/>
        </w:rPr>
        <w:t xml:space="preserve">, </w:t>
      </w:r>
      <w:proofErr w:type="spellStart"/>
      <w:r w:rsidR="00B560C1" w:rsidRPr="00B560C1">
        <w:rPr>
          <w:rFonts w:ascii="Cambria" w:hAnsi="Cambria"/>
          <w:i/>
          <w:sz w:val="22"/>
          <w:szCs w:val="22"/>
          <w:lang w:eastAsia="id-ID"/>
        </w:rPr>
        <w:t>Keane</w:t>
      </w:r>
      <w:r w:rsidR="00B560C1">
        <w:rPr>
          <w:rFonts w:ascii="Cambria" w:hAnsi="Cambria"/>
          <w:i/>
          <w:sz w:val="22"/>
          <w:szCs w:val="22"/>
          <w:lang w:eastAsia="id-ID"/>
        </w:rPr>
        <w:t>karagaman</w:t>
      </w:r>
      <w:proofErr w:type="spellEnd"/>
      <w:r w:rsidR="00205FE9" w:rsidRPr="00B560C1">
        <w:rPr>
          <w:rFonts w:ascii="Cambria" w:hAnsi="Cambria"/>
          <w:i/>
          <w:sz w:val="22"/>
          <w:szCs w:val="22"/>
          <w:lang w:eastAsia="id-ID"/>
        </w:rPr>
        <w:t>;</w:t>
      </w:r>
      <w:r w:rsidRPr="00B560C1">
        <w:rPr>
          <w:rFonts w:ascii="Cambria" w:hAnsi="Cambria"/>
          <w:i/>
          <w:sz w:val="22"/>
          <w:szCs w:val="22"/>
          <w:lang w:eastAsia="id-ID"/>
        </w:rPr>
        <w:t xml:space="preserve"> </w:t>
      </w:r>
      <w:proofErr w:type="spellStart"/>
      <w:r w:rsidR="00B560C1">
        <w:rPr>
          <w:rFonts w:ascii="Cambria" w:hAnsi="Cambria"/>
          <w:i/>
          <w:sz w:val="22"/>
          <w:szCs w:val="22"/>
          <w:lang w:eastAsia="id-ID"/>
        </w:rPr>
        <w:t>teripang</w:t>
      </w:r>
      <w:proofErr w:type="spellEnd"/>
      <w:r w:rsidRPr="00B560C1">
        <w:rPr>
          <w:rFonts w:ascii="Cambria" w:hAnsi="Cambria"/>
          <w:i/>
          <w:sz w:val="22"/>
          <w:szCs w:val="22"/>
          <w:lang w:eastAsia="id-ID"/>
        </w:rPr>
        <w:t xml:space="preserve"> </w:t>
      </w:r>
      <w:r w:rsidR="00205FE9" w:rsidRPr="00B560C1">
        <w:rPr>
          <w:rFonts w:ascii="Cambria" w:hAnsi="Cambria"/>
          <w:i/>
          <w:sz w:val="22"/>
          <w:szCs w:val="22"/>
          <w:lang w:eastAsia="id-ID"/>
        </w:rPr>
        <w:t>(Holothuroidea)</w:t>
      </w:r>
      <w:r w:rsidR="00B560C1">
        <w:rPr>
          <w:rFonts w:ascii="Cambria" w:hAnsi="Cambria"/>
          <w:i/>
          <w:sz w:val="22"/>
          <w:szCs w:val="22"/>
          <w:lang w:eastAsia="id-ID"/>
        </w:rPr>
        <w:t>,</w:t>
      </w:r>
      <w:r w:rsidRPr="00B560C1">
        <w:rPr>
          <w:rFonts w:ascii="Cambria" w:hAnsi="Cambria"/>
          <w:i/>
          <w:sz w:val="22"/>
          <w:szCs w:val="22"/>
          <w:lang w:eastAsia="id-ID"/>
        </w:rPr>
        <w:t xml:space="preserve"> </w:t>
      </w:r>
      <w:proofErr w:type="spellStart"/>
      <w:r w:rsidR="00205FE9" w:rsidRPr="00B560C1">
        <w:rPr>
          <w:rFonts w:ascii="Cambria" w:hAnsi="Cambria"/>
          <w:i/>
          <w:sz w:val="22"/>
          <w:szCs w:val="22"/>
          <w:lang w:eastAsia="id-ID"/>
        </w:rPr>
        <w:t>Pangandaran</w:t>
      </w:r>
      <w:proofErr w:type="spellEnd"/>
    </w:p>
    <w:p w14:paraId="4FED0379" w14:textId="77777777" w:rsidR="0073121C" w:rsidRDefault="0073121C" w:rsidP="0073121C">
      <w:pPr>
        <w:jc w:val="center"/>
        <w:rPr>
          <w:rFonts w:ascii="Cambria" w:hAnsi="Cambria"/>
          <w:b/>
          <w:sz w:val="28"/>
          <w:szCs w:val="28"/>
        </w:rPr>
      </w:pPr>
    </w:p>
    <w:p w14:paraId="13E076FB" w14:textId="254129CA" w:rsidR="0073121C" w:rsidRPr="003D15DE" w:rsidRDefault="0073121C" w:rsidP="0073121C">
      <w:pPr>
        <w:jc w:val="center"/>
        <w:rPr>
          <w:rFonts w:ascii="Cambria" w:hAnsi="Cambria"/>
          <w:b/>
          <w:sz w:val="28"/>
          <w:szCs w:val="28"/>
        </w:rPr>
      </w:pPr>
      <w:r w:rsidRPr="003D15DE">
        <w:rPr>
          <w:rFonts w:ascii="Cambria" w:hAnsi="Cambria"/>
          <w:b/>
          <w:sz w:val="28"/>
          <w:szCs w:val="28"/>
        </w:rPr>
        <w:t>COMPOSITION AND DIVERSITY OF SEA CUCUMBER SPECIES (</w:t>
      </w:r>
      <w:r w:rsidRPr="00E23B76">
        <w:rPr>
          <w:rFonts w:ascii="Cambria" w:hAnsi="Cambria"/>
          <w:b/>
          <w:i/>
          <w:iCs/>
          <w:sz w:val="28"/>
          <w:szCs w:val="28"/>
        </w:rPr>
        <w:t>HOLOTHUROIDEA</w:t>
      </w:r>
      <w:r w:rsidRPr="003D15DE">
        <w:rPr>
          <w:rFonts w:ascii="Cambria" w:hAnsi="Cambria"/>
          <w:b/>
          <w:sz w:val="28"/>
          <w:szCs w:val="28"/>
        </w:rPr>
        <w:t xml:space="preserve">) IN THE WATERS OF </w:t>
      </w:r>
      <w:r>
        <w:rPr>
          <w:rFonts w:ascii="Cambria" w:hAnsi="Cambria"/>
          <w:b/>
          <w:sz w:val="28"/>
          <w:szCs w:val="28"/>
        </w:rPr>
        <w:t>PASIR PUTIH</w:t>
      </w:r>
      <w:r w:rsidRPr="003D15DE">
        <w:rPr>
          <w:rFonts w:ascii="Cambria" w:hAnsi="Cambria"/>
          <w:b/>
          <w:sz w:val="28"/>
          <w:szCs w:val="28"/>
        </w:rPr>
        <w:t xml:space="preserve"> BEACH PANGANDARAN WEST JAVA</w:t>
      </w:r>
    </w:p>
    <w:p w14:paraId="5EAA9161" w14:textId="19AE0F87" w:rsidR="002A23BF" w:rsidRDefault="002A23BF" w:rsidP="002A23BF">
      <w:pPr>
        <w:spacing w:line="360" w:lineRule="auto"/>
        <w:ind w:firstLine="720"/>
        <w:jc w:val="center"/>
        <w:rPr>
          <w:rFonts w:ascii="Cambria" w:hAnsi="Cambria"/>
          <w:b/>
          <w:bCs/>
          <w:lang w:eastAsia="id-ID"/>
        </w:rPr>
      </w:pPr>
    </w:p>
    <w:p w14:paraId="7143FB5C" w14:textId="5EEDAA49" w:rsidR="0073121C" w:rsidRPr="002A23BF" w:rsidRDefault="002A23BF" w:rsidP="00E23B76">
      <w:pPr>
        <w:ind w:firstLine="720"/>
        <w:jc w:val="center"/>
        <w:rPr>
          <w:rFonts w:ascii="Cambria" w:hAnsi="Cambria"/>
          <w:b/>
          <w:bCs/>
          <w:i/>
          <w:iCs/>
          <w:lang w:eastAsia="id-ID"/>
        </w:rPr>
      </w:pPr>
      <w:r w:rsidRPr="002A23BF">
        <w:rPr>
          <w:rFonts w:ascii="Cambria" w:hAnsi="Cambria"/>
          <w:b/>
          <w:bCs/>
          <w:i/>
          <w:iCs/>
          <w:lang w:eastAsia="id-ID"/>
        </w:rPr>
        <w:lastRenderedPageBreak/>
        <w:t>Abstract</w:t>
      </w:r>
    </w:p>
    <w:p w14:paraId="18694712" w14:textId="1916EE4B" w:rsidR="00736C53" w:rsidRPr="002A23BF" w:rsidRDefault="0073121C" w:rsidP="00E23B76">
      <w:pPr>
        <w:ind w:firstLine="720"/>
        <w:jc w:val="both"/>
        <w:rPr>
          <w:rFonts w:ascii="Cambria" w:hAnsi="Cambria"/>
          <w:i/>
          <w:iCs/>
          <w:sz w:val="22"/>
          <w:szCs w:val="22"/>
          <w:lang w:eastAsia="id-ID"/>
        </w:rPr>
      </w:pPr>
      <w:r w:rsidRPr="002A23BF">
        <w:rPr>
          <w:rFonts w:ascii="Cambria" w:hAnsi="Cambria"/>
          <w:i/>
          <w:iCs/>
          <w:sz w:val="22"/>
          <w:szCs w:val="22"/>
          <w:lang w:eastAsia="id-ID"/>
        </w:rPr>
        <w:t xml:space="preserve">Sea cucumbers are special marine resources that have high protein content and high economic value. Some of them are commercially important </w:t>
      </w:r>
      <w:r w:rsidR="00661913">
        <w:rPr>
          <w:rFonts w:ascii="Cambria" w:hAnsi="Cambria"/>
          <w:i/>
          <w:iCs/>
          <w:sz w:val="22"/>
          <w:szCs w:val="22"/>
          <w:lang w:eastAsia="id-ID"/>
        </w:rPr>
        <w:t>culture</w:t>
      </w:r>
      <w:r w:rsidRPr="002A23BF">
        <w:rPr>
          <w:rFonts w:ascii="Cambria" w:hAnsi="Cambria"/>
          <w:i/>
          <w:iCs/>
          <w:sz w:val="22"/>
          <w:szCs w:val="22"/>
          <w:lang w:eastAsia="id-ID"/>
        </w:rPr>
        <w:t xml:space="preserve"> species in Asian countries. It is interesting to study, because the composition and diversity of sea cucumbers are influenced by the environment in which they live. The purpose of this study was to determine the composition and diversity of sea cucumbers (Holothuroidea) and water quality (salinity, temperature, dissolved oxygen and pH) suitable for the life of sea cucumbers (Holothuroidea) in the waters of </w:t>
      </w:r>
      <w:proofErr w:type="spellStart"/>
      <w:r w:rsidRPr="002A23BF">
        <w:rPr>
          <w:rFonts w:ascii="Cambria" w:hAnsi="Cambria"/>
          <w:i/>
          <w:iCs/>
          <w:sz w:val="22"/>
          <w:szCs w:val="22"/>
          <w:lang w:eastAsia="id-ID"/>
        </w:rPr>
        <w:t>Pasir</w:t>
      </w:r>
      <w:proofErr w:type="spellEnd"/>
      <w:r w:rsidRPr="002A23BF">
        <w:rPr>
          <w:rFonts w:ascii="Cambria" w:hAnsi="Cambria"/>
          <w:i/>
          <w:iCs/>
          <w:sz w:val="22"/>
          <w:szCs w:val="22"/>
          <w:lang w:eastAsia="id-ID"/>
        </w:rPr>
        <w:t xml:space="preserve"> Putih Beach </w:t>
      </w:r>
      <w:proofErr w:type="spellStart"/>
      <w:r w:rsidRPr="002A23BF">
        <w:rPr>
          <w:rFonts w:ascii="Cambria" w:hAnsi="Cambria"/>
          <w:i/>
          <w:iCs/>
          <w:sz w:val="22"/>
          <w:szCs w:val="22"/>
          <w:lang w:eastAsia="id-ID"/>
        </w:rPr>
        <w:t>Pangandaran</w:t>
      </w:r>
      <w:proofErr w:type="spellEnd"/>
      <w:r w:rsidRPr="002A23BF">
        <w:rPr>
          <w:rFonts w:ascii="Cambria" w:hAnsi="Cambria"/>
          <w:i/>
          <w:iCs/>
          <w:sz w:val="22"/>
          <w:szCs w:val="22"/>
          <w:lang w:eastAsia="id-ID"/>
        </w:rPr>
        <w:t xml:space="preserve">, West Java. Sampling was conducted using line transect and quadrant transect methods, sea cucumber samples were collected by hand picking and then </w:t>
      </w:r>
      <w:r w:rsidR="00661913" w:rsidRPr="002A23BF">
        <w:rPr>
          <w:rFonts w:ascii="Cambria" w:hAnsi="Cambria"/>
          <w:i/>
          <w:iCs/>
          <w:sz w:val="22"/>
          <w:szCs w:val="22"/>
          <w:lang w:eastAsia="id-ID"/>
        </w:rPr>
        <w:t xml:space="preserve">in-situ </w:t>
      </w:r>
      <w:r w:rsidRPr="002A23BF">
        <w:rPr>
          <w:rFonts w:ascii="Cambria" w:hAnsi="Cambria"/>
          <w:i/>
          <w:iCs/>
          <w:sz w:val="22"/>
          <w:szCs w:val="22"/>
          <w:lang w:eastAsia="id-ID"/>
        </w:rPr>
        <w:t xml:space="preserve">identified. The results showed that the highest species composition was Holothuria </w:t>
      </w:r>
      <w:proofErr w:type="spellStart"/>
      <w:r w:rsidRPr="002A23BF">
        <w:rPr>
          <w:rFonts w:ascii="Cambria" w:hAnsi="Cambria"/>
          <w:i/>
          <w:iCs/>
          <w:sz w:val="22"/>
          <w:szCs w:val="22"/>
          <w:lang w:eastAsia="id-ID"/>
        </w:rPr>
        <w:t>atra</w:t>
      </w:r>
      <w:proofErr w:type="spellEnd"/>
      <w:r w:rsidRPr="002A23BF">
        <w:rPr>
          <w:rFonts w:ascii="Cambria" w:hAnsi="Cambria"/>
          <w:i/>
          <w:iCs/>
          <w:sz w:val="22"/>
          <w:szCs w:val="22"/>
          <w:lang w:eastAsia="id-ID"/>
        </w:rPr>
        <w:t xml:space="preserve"> (29.62%), </w:t>
      </w:r>
      <w:proofErr w:type="spellStart"/>
      <w:r w:rsidRPr="002A23BF">
        <w:rPr>
          <w:rFonts w:ascii="Cambria" w:hAnsi="Cambria"/>
          <w:i/>
          <w:iCs/>
          <w:sz w:val="22"/>
          <w:szCs w:val="22"/>
          <w:lang w:eastAsia="id-ID"/>
        </w:rPr>
        <w:t>Stichopus</w:t>
      </w:r>
      <w:proofErr w:type="spellEnd"/>
      <w:r w:rsidRPr="002A23BF">
        <w:rPr>
          <w:rFonts w:ascii="Cambria" w:hAnsi="Cambria"/>
          <w:i/>
          <w:iCs/>
          <w:sz w:val="22"/>
          <w:szCs w:val="22"/>
          <w:lang w:eastAsia="id-ID"/>
        </w:rPr>
        <w:t xml:space="preserve"> sp. (25.93%), Holothuria scabra (18.52%), </w:t>
      </w:r>
      <w:proofErr w:type="spellStart"/>
      <w:r w:rsidRPr="002A23BF">
        <w:rPr>
          <w:rFonts w:ascii="Cambria" w:hAnsi="Cambria"/>
          <w:i/>
          <w:iCs/>
          <w:sz w:val="22"/>
          <w:szCs w:val="22"/>
          <w:lang w:eastAsia="id-ID"/>
        </w:rPr>
        <w:t>Synapta</w:t>
      </w:r>
      <w:proofErr w:type="spellEnd"/>
      <w:r w:rsidRPr="002A23BF">
        <w:rPr>
          <w:rFonts w:ascii="Cambria" w:hAnsi="Cambria"/>
          <w:i/>
          <w:iCs/>
          <w:sz w:val="22"/>
          <w:szCs w:val="22"/>
          <w:lang w:eastAsia="id-ID"/>
        </w:rPr>
        <w:t xml:space="preserve"> maculata (14.81%) and the lowest Holothuria marmorata. Sea cucumber diversity was categorised as low (H‘: 1.27-1.36) and the highest species diversity was Holothuria </w:t>
      </w:r>
      <w:proofErr w:type="spellStart"/>
      <w:r w:rsidRPr="002A23BF">
        <w:rPr>
          <w:rFonts w:ascii="Cambria" w:hAnsi="Cambria"/>
          <w:i/>
          <w:iCs/>
          <w:sz w:val="22"/>
          <w:szCs w:val="22"/>
          <w:lang w:eastAsia="id-ID"/>
        </w:rPr>
        <w:t>atra</w:t>
      </w:r>
      <w:proofErr w:type="spellEnd"/>
      <w:r w:rsidRPr="002A23BF">
        <w:rPr>
          <w:rFonts w:ascii="Cambria" w:hAnsi="Cambria"/>
          <w:i/>
          <w:iCs/>
          <w:sz w:val="22"/>
          <w:szCs w:val="22"/>
          <w:lang w:eastAsia="id-ID"/>
        </w:rPr>
        <w:t xml:space="preserve"> (H’: 1.06). The water quality at </w:t>
      </w:r>
      <w:proofErr w:type="spellStart"/>
      <w:r w:rsidRPr="002A23BF">
        <w:rPr>
          <w:rFonts w:ascii="Cambria" w:hAnsi="Cambria"/>
          <w:i/>
          <w:iCs/>
          <w:sz w:val="22"/>
          <w:szCs w:val="22"/>
          <w:lang w:eastAsia="id-ID"/>
        </w:rPr>
        <w:t>Pasir</w:t>
      </w:r>
      <w:proofErr w:type="spellEnd"/>
      <w:r w:rsidRPr="002A23BF">
        <w:rPr>
          <w:rFonts w:ascii="Cambria" w:hAnsi="Cambria"/>
          <w:i/>
          <w:iCs/>
          <w:sz w:val="22"/>
          <w:szCs w:val="22"/>
          <w:lang w:eastAsia="id-ID"/>
        </w:rPr>
        <w:t xml:space="preserve"> Putih Beach </w:t>
      </w:r>
      <w:proofErr w:type="spellStart"/>
      <w:r w:rsidRPr="002A23BF">
        <w:rPr>
          <w:rFonts w:ascii="Cambria" w:hAnsi="Cambria"/>
          <w:i/>
          <w:iCs/>
          <w:sz w:val="22"/>
          <w:szCs w:val="22"/>
          <w:lang w:eastAsia="id-ID"/>
        </w:rPr>
        <w:t>Pangandaran</w:t>
      </w:r>
      <w:proofErr w:type="spellEnd"/>
      <w:r w:rsidRPr="002A23BF">
        <w:rPr>
          <w:rFonts w:ascii="Cambria" w:hAnsi="Cambria"/>
          <w:i/>
          <w:iCs/>
          <w:sz w:val="22"/>
          <w:szCs w:val="22"/>
          <w:lang w:eastAsia="id-ID"/>
        </w:rPr>
        <w:t xml:space="preserve"> is quite good for sea cucumber (</w:t>
      </w:r>
      <w:proofErr w:type="spellStart"/>
      <w:r w:rsidRPr="002A23BF">
        <w:rPr>
          <w:rFonts w:ascii="Cambria" w:hAnsi="Cambria"/>
          <w:i/>
          <w:iCs/>
          <w:sz w:val="22"/>
          <w:szCs w:val="22"/>
          <w:lang w:eastAsia="id-ID"/>
        </w:rPr>
        <w:t>Holothuridea</w:t>
      </w:r>
      <w:proofErr w:type="spellEnd"/>
      <w:r w:rsidRPr="002A23BF">
        <w:rPr>
          <w:rFonts w:ascii="Cambria" w:hAnsi="Cambria"/>
          <w:i/>
          <w:iCs/>
          <w:sz w:val="22"/>
          <w:szCs w:val="22"/>
          <w:lang w:eastAsia="id-ID"/>
        </w:rPr>
        <w:t>) life, with water parameters such as temperature ranging from 30-30.3 °C, salinity 31-31.5 ppt, pH 7.5-8, and dissolved oxygen (DO) 5.5 mg/l.</w:t>
      </w:r>
    </w:p>
    <w:p w14:paraId="51A4A714" w14:textId="06D4E9E0" w:rsidR="002A23BF" w:rsidRDefault="002A23BF" w:rsidP="00E23B76">
      <w:pPr>
        <w:jc w:val="both"/>
        <w:rPr>
          <w:rFonts w:ascii="Cambria" w:hAnsi="Cambria"/>
          <w:lang w:eastAsia="id-ID"/>
        </w:rPr>
      </w:pPr>
      <w:r w:rsidRPr="002A23BF">
        <w:rPr>
          <w:rFonts w:ascii="Cambria" w:hAnsi="Cambria"/>
          <w:b/>
          <w:bCs/>
          <w:i/>
          <w:iCs/>
          <w:lang w:eastAsia="id-ID"/>
        </w:rPr>
        <w:t>Keywords</w:t>
      </w:r>
      <w:r w:rsidRPr="002A23BF">
        <w:rPr>
          <w:rFonts w:ascii="Cambria" w:hAnsi="Cambria"/>
          <w:i/>
          <w:iCs/>
          <w:sz w:val="22"/>
          <w:szCs w:val="22"/>
          <w:lang w:eastAsia="id-ID"/>
        </w:rPr>
        <w:t xml:space="preserve">: Composition, Diversity; sea cucumbers (Holothuroidea), </w:t>
      </w:r>
      <w:proofErr w:type="spellStart"/>
      <w:r w:rsidRPr="002A23BF">
        <w:rPr>
          <w:rFonts w:ascii="Cambria" w:hAnsi="Cambria"/>
          <w:i/>
          <w:iCs/>
          <w:sz w:val="22"/>
          <w:szCs w:val="22"/>
          <w:lang w:eastAsia="id-ID"/>
        </w:rPr>
        <w:t>Pangandaran</w:t>
      </w:r>
      <w:proofErr w:type="spellEnd"/>
      <w:r w:rsidRPr="002A23BF">
        <w:rPr>
          <w:rFonts w:ascii="Cambria" w:hAnsi="Cambria"/>
          <w:lang w:eastAsia="id-ID"/>
        </w:rPr>
        <w:t>.</w:t>
      </w:r>
    </w:p>
    <w:p w14:paraId="311CD865" w14:textId="77777777" w:rsidR="002A23BF" w:rsidRPr="002A23BF" w:rsidRDefault="002A23BF" w:rsidP="002A23BF">
      <w:pPr>
        <w:spacing w:line="276" w:lineRule="auto"/>
        <w:jc w:val="both"/>
        <w:rPr>
          <w:rFonts w:ascii="Cambria" w:hAnsi="Cambria"/>
          <w:lang w:eastAsia="id-ID"/>
        </w:rPr>
      </w:pPr>
    </w:p>
    <w:p w14:paraId="451E00E5" w14:textId="77777777" w:rsidR="00BB3D23" w:rsidRDefault="00BB3D23" w:rsidP="004505A7">
      <w:pPr>
        <w:pStyle w:val="DaftarParagraf"/>
        <w:spacing w:line="360" w:lineRule="auto"/>
        <w:ind w:left="0"/>
        <w:rPr>
          <w:rFonts w:ascii="Cambria" w:hAnsi="Cambria"/>
          <w:b/>
          <w:sz w:val="24"/>
          <w:szCs w:val="24"/>
        </w:rPr>
        <w:sectPr w:rsidR="00BB3D23" w:rsidSect="00CE2B49">
          <w:footerReference w:type="default" r:id="rId15"/>
          <w:pgSz w:w="11906" w:h="16838" w:code="9"/>
          <w:pgMar w:top="1701" w:right="1418" w:bottom="1418" w:left="1985" w:header="709" w:footer="709" w:gutter="0"/>
          <w:pgNumType w:start="82"/>
          <w:cols w:space="708"/>
          <w:docGrid w:linePitch="360"/>
        </w:sectPr>
      </w:pPr>
    </w:p>
    <w:p w14:paraId="19D834FD" w14:textId="77777777" w:rsidR="00F334BD" w:rsidRPr="00847404" w:rsidRDefault="00F334BD" w:rsidP="004505A7">
      <w:pPr>
        <w:pStyle w:val="DaftarParagraf"/>
        <w:spacing w:line="360" w:lineRule="auto"/>
        <w:ind w:left="0"/>
        <w:rPr>
          <w:rFonts w:ascii="Cambria" w:hAnsi="Cambria"/>
          <w:b/>
          <w:sz w:val="24"/>
          <w:szCs w:val="24"/>
        </w:rPr>
      </w:pPr>
      <w:r w:rsidRPr="00847404">
        <w:rPr>
          <w:rFonts w:ascii="Cambria" w:hAnsi="Cambria"/>
          <w:b/>
          <w:sz w:val="24"/>
          <w:szCs w:val="24"/>
        </w:rPr>
        <w:t>PENDAHULUAN</w:t>
      </w:r>
    </w:p>
    <w:p w14:paraId="636F9F6D" w14:textId="0ABF8948" w:rsidR="00E66CEF" w:rsidRPr="00082533" w:rsidRDefault="00133693" w:rsidP="00173EBB">
      <w:pPr>
        <w:pStyle w:val="Default"/>
        <w:spacing w:line="360" w:lineRule="auto"/>
        <w:ind w:firstLine="709"/>
        <w:jc w:val="both"/>
        <w:rPr>
          <w:rFonts w:ascii="Cambria" w:hAnsi="Cambria"/>
        </w:rPr>
      </w:pPr>
      <w:r w:rsidRPr="00847404">
        <w:rPr>
          <w:rFonts w:ascii="Cambria" w:hAnsi="Cambria"/>
          <w:color w:val="auto"/>
        </w:rPr>
        <w:t xml:space="preserve">Pangandaran merupakan wilayah pesisir Selatan Jawa Barat dan berhubungan langsung dengan Samudera Hindia. </w:t>
      </w:r>
      <w:r w:rsidRPr="00847404">
        <w:rPr>
          <w:rFonts w:ascii="Cambria" w:hAnsi="Cambria"/>
        </w:rPr>
        <w:t>Pantai Pasir Putih Pangandaran memiliki keanekaragaman jenis organisme laut yang relatif tinggi, salah satunya adalah jenis Teripang (</w:t>
      </w:r>
      <w:proofErr w:type="spellStart"/>
      <w:r w:rsidRPr="00847404">
        <w:rPr>
          <w:rFonts w:ascii="Cambria" w:hAnsi="Cambria"/>
          <w:i/>
        </w:rPr>
        <w:t>Holothuroidea</w:t>
      </w:r>
      <w:proofErr w:type="spellEnd"/>
      <w:r w:rsidRPr="00847404">
        <w:rPr>
          <w:rFonts w:ascii="Cambria" w:hAnsi="Cambria"/>
        </w:rPr>
        <w:t xml:space="preserve">) dari filum </w:t>
      </w:r>
      <w:proofErr w:type="spellStart"/>
      <w:r w:rsidRPr="00847404">
        <w:rPr>
          <w:rFonts w:ascii="Cambria" w:hAnsi="Cambria"/>
          <w:i/>
        </w:rPr>
        <w:t>Echinodermata</w:t>
      </w:r>
      <w:proofErr w:type="spellEnd"/>
      <w:r w:rsidRPr="00847404">
        <w:rPr>
          <w:rFonts w:ascii="Cambria" w:hAnsi="Cambria"/>
        </w:rPr>
        <w:t>. Teripang mempunyai nilai ekonomi tinggi dan banyak hidup tersebar di perairan Indonesia</w:t>
      </w:r>
      <w:r w:rsidRPr="00847404">
        <w:rPr>
          <w:rFonts w:ascii="Cambria" w:hAnsi="Cambria"/>
          <w:color w:val="auto"/>
        </w:rPr>
        <w:t xml:space="preserve"> </w:t>
      </w:r>
      <w:r w:rsidR="009E7D0A">
        <w:rPr>
          <w:rFonts w:ascii="Cambria" w:hAnsi="Cambria"/>
          <w:color w:val="auto"/>
        </w:rPr>
        <w:fldChar w:fldCharType="begin"/>
      </w:r>
      <w:r w:rsidR="009E7D0A">
        <w:rPr>
          <w:rFonts w:ascii="Cambria" w:hAnsi="Cambria"/>
          <w:color w:val="auto"/>
        </w:rPr>
        <w:instrText xml:space="preserve"> ADDIN ZOTERO_ITEM CSL_CITATION {"citationID":"GtSXljPa","properties":{"formattedCitation":"(Amijaya &amp; Sarju, 2008; Martoyo et al., 2006)","plainCitation":"(Amijaya &amp; Sarju, 2008; Martoyo et al., 2006)","noteIndex":0},"citationItems":[{"id":3,"uris":["http://zotero.org/users/local/JAnkh9d7/items/QVAZQCHN"],"itemData":{"id":3,"type":"article-journal","page":"109-112","title":"Studi Sedimentologi Endapan Sedimen Di Pantai Pangandaran, Ciamis, Jawa Barat Setelah Tsunami","author":[{"family":"Amijaya","given":"D.H."},{"family":"Sarju","given":"W"}],"issued":{"date-parts":[["2008"]]}}},{"id":35,"uris":["http://zotero.org/users/local/JAnkh9d7/items/IBLE772C"],"itemData":{"id":35,"type":"book","edition":"Cet. ke-5","event-place":"Jakarta","number-of-pages":"75","publisher":"Penebar Swadaya","publisher-place":"Jakarta","title":"Budidaya Teripang","author":[{"family":"Martoyo","given":"Joko"},{"family":"Aji","given":"Nugroho"},{"family":"Winanto","given":"Tjahjo"}],"issued":{"date-parts":[["2006"]]}}}],"schema":"https://github.com/citation-style-language/schema/raw/master/csl-citation.json"} </w:instrText>
      </w:r>
      <w:r w:rsidR="009E7D0A">
        <w:rPr>
          <w:rFonts w:ascii="Cambria" w:hAnsi="Cambria"/>
          <w:color w:val="auto"/>
        </w:rPr>
        <w:fldChar w:fldCharType="separate"/>
      </w:r>
      <w:r w:rsidR="009E7D0A">
        <w:rPr>
          <w:rFonts w:ascii="Cambria" w:hAnsi="Cambria"/>
          <w:noProof/>
          <w:color w:val="auto"/>
        </w:rPr>
        <w:t>(Amijaya &amp; Sarju, 2008; Martoyo et al., 2006)</w:t>
      </w:r>
      <w:r w:rsidR="009E7D0A">
        <w:rPr>
          <w:rFonts w:ascii="Cambria" w:hAnsi="Cambria"/>
          <w:color w:val="auto"/>
        </w:rPr>
        <w:fldChar w:fldCharType="end"/>
      </w:r>
      <w:r w:rsidRPr="00847404">
        <w:rPr>
          <w:rFonts w:ascii="Cambria" w:hAnsi="Cambria"/>
          <w:color w:val="auto"/>
        </w:rPr>
        <w:t xml:space="preserve">. </w:t>
      </w:r>
      <w:r w:rsidRPr="00847404">
        <w:rPr>
          <w:rFonts w:ascii="Cambria" w:hAnsi="Cambria"/>
        </w:rPr>
        <w:t xml:space="preserve"> </w:t>
      </w:r>
      <w:r w:rsidR="00E66CEF" w:rsidRPr="00E66CEF">
        <w:rPr>
          <w:rFonts w:ascii="Cambria" w:hAnsi="Cambria"/>
        </w:rPr>
        <w:t xml:space="preserve">Menurut </w:t>
      </w:r>
      <w:r w:rsidR="00E66CEF" w:rsidRPr="00082533">
        <w:rPr>
          <w:rFonts w:ascii="Cambria" w:hAnsi="Cambria"/>
        </w:rPr>
        <w:t xml:space="preserve"> </w:t>
      </w:r>
      <w:r w:rsidR="009E7D0A">
        <w:rPr>
          <w:rFonts w:ascii="Cambria" w:hAnsi="Cambria"/>
        </w:rPr>
        <w:fldChar w:fldCharType="begin"/>
      </w:r>
      <w:r w:rsidR="009E7D0A">
        <w:rPr>
          <w:rFonts w:ascii="Cambria" w:hAnsi="Cambria"/>
        </w:rPr>
        <w:instrText xml:space="preserve"> ADDIN ZOTERO_ITEM CSL_CITATION {"citationID":"tQ9T8ckU","properties":{"formattedCitation":"(Setyastuti et al., 2019)","plainCitation":"(Setyastuti et al., 2019)","noteIndex":0},"citationItems":[{"id":53,"uris":["http://zotero.org/users/local/JAnkh9d7/items/363H3FYW"],"itemData":{"id":53,"type":"book","event-place":"Bogor","ISBN":"978-602-52176-5-4","number-of-pages":"75 hlm","publisher":"P.T. Media Sains Nasional","publisher-place":"Bogor","title":"Teripang Indonesia: Jenis, Sebaran dan Stutus Nilai Ekonomi","author":[{"family":"Setyastuti","given":"Ana"},{"family":"Wirawati","given":"Ismiliana"},{"family":"Permadi","given":"Sandi"},{"family":"Vimono","given":"I.B."}],"issued":{"date-parts":[["2019"]]}}}],"schema":"https://github.com/citation-style-language/schema/raw/master/csl-citation.json"} </w:instrText>
      </w:r>
      <w:r w:rsidR="009E7D0A">
        <w:rPr>
          <w:rFonts w:ascii="Cambria" w:hAnsi="Cambria"/>
        </w:rPr>
        <w:fldChar w:fldCharType="separate"/>
      </w:r>
      <w:r w:rsidR="009E7D0A">
        <w:rPr>
          <w:rFonts w:ascii="Cambria" w:hAnsi="Cambria"/>
          <w:noProof/>
        </w:rPr>
        <w:t xml:space="preserve">Setyastuti et al., </w:t>
      </w:r>
      <w:r w:rsidR="009E7D0A" w:rsidRPr="009E7D0A">
        <w:rPr>
          <w:rFonts w:ascii="Cambria" w:hAnsi="Cambria"/>
          <w:noProof/>
        </w:rPr>
        <w:t>(</w:t>
      </w:r>
      <w:r w:rsidR="009E7D0A">
        <w:rPr>
          <w:rFonts w:ascii="Cambria" w:hAnsi="Cambria"/>
          <w:noProof/>
        </w:rPr>
        <w:t>2019)</w:t>
      </w:r>
      <w:r w:rsidR="009E7D0A">
        <w:rPr>
          <w:rFonts w:ascii="Cambria" w:hAnsi="Cambria"/>
        </w:rPr>
        <w:fldChar w:fldCharType="end"/>
      </w:r>
      <w:r w:rsidR="009E7D0A" w:rsidRPr="009E7D0A">
        <w:rPr>
          <w:rFonts w:ascii="Cambria" w:hAnsi="Cambria"/>
        </w:rPr>
        <w:t xml:space="preserve"> </w:t>
      </w:r>
      <w:r w:rsidR="00082533" w:rsidRPr="00082533">
        <w:t xml:space="preserve">di perairan Indonesia terdapat lebih dari 400 jenis teripang, 56 jenis (ordo </w:t>
      </w:r>
      <w:proofErr w:type="spellStart"/>
      <w:r w:rsidR="00082533" w:rsidRPr="00E23B76">
        <w:rPr>
          <w:i/>
          <w:iCs/>
        </w:rPr>
        <w:t>Aspidochirotida</w:t>
      </w:r>
      <w:proofErr w:type="spellEnd"/>
      <w:r w:rsidR="00082533" w:rsidRPr="00082533">
        <w:t xml:space="preserve">) </w:t>
      </w:r>
      <w:proofErr w:type="spellStart"/>
      <w:r w:rsidR="00082533" w:rsidRPr="00082533">
        <w:t>diantaranya</w:t>
      </w:r>
      <w:proofErr w:type="spellEnd"/>
      <w:r w:rsidR="00082533" w:rsidRPr="00082533">
        <w:t xml:space="preserve"> memiliki nilai ekonomis dan umumnya diperdagangkan termasuk die</w:t>
      </w:r>
      <w:r w:rsidR="001C3D99" w:rsidRPr="001C3D99">
        <w:t>k</w:t>
      </w:r>
      <w:r w:rsidR="00082533" w:rsidRPr="00082533">
        <w:t>spor dalam bentuk kering.</w:t>
      </w:r>
    </w:p>
    <w:p w14:paraId="16759146" w14:textId="2EEDDD05" w:rsidR="00AA6E38" w:rsidRPr="00847404" w:rsidRDefault="00741D50" w:rsidP="004505A7">
      <w:pPr>
        <w:pStyle w:val="Default"/>
        <w:spacing w:line="360" w:lineRule="auto"/>
        <w:ind w:firstLine="709"/>
        <w:jc w:val="both"/>
        <w:rPr>
          <w:rFonts w:ascii="Cambria" w:hAnsi="Cambria"/>
          <w:color w:val="auto"/>
        </w:rPr>
      </w:pPr>
      <w:r w:rsidRPr="00741D50">
        <w:rPr>
          <w:rFonts w:ascii="Cambria" w:hAnsi="Cambria"/>
          <w:color w:val="auto"/>
        </w:rPr>
        <w:t xml:space="preserve">Teripang </w:t>
      </w:r>
      <w:r w:rsidR="00294580" w:rsidRPr="00294580">
        <w:rPr>
          <w:rFonts w:ascii="Cambria" w:hAnsi="Cambria"/>
          <w:color w:val="auto"/>
        </w:rPr>
        <w:t>umumnya memilih berada di</w:t>
      </w:r>
      <w:r w:rsidRPr="00741D50">
        <w:rPr>
          <w:rFonts w:ascii="Cambria" w:hAnsi="Cambria"/>
          <w:color w:val="auto"/>
        </w:rPr>
        <w:t xml:space="preserve"> perairan </w:t>
      </w:r>
      <w:r w:rsidR="00294580" w:rsidRPr="00294580">
        <w:rPr>
          <w:rFonts w:ascii="Cambria" w:hAnsi="Cambria"/>
          <w:color w:val="auto"/>
        </w:rPr>
        <w:t xml:space="preserve">yang </w:t>
      </w:r>
      <w:r w:rsidRPr="00741D50">
        <w:rPr>
          <w:rFonts w:ascii="Cambria" w:hAnsi="Cambria"/>
          <w:color w:val="auto"/>
        </w:rPr>
        <w:t xml:space="preserve">relatif tenang dan jernih. </w:t>
      </w:r>
      <w:r w:rsidR="00294580" w:rsidRPr="00294580">
        <w:rPr>
          <w:rFonts w:ascii="Cambria" w:hAnsi="Cambria"/>
          <w:color w:val="auto"/>
        </w:rPr>
        <w:t xml:space="preserve">Teripang dapat ditemukan pada berbagai </w:t>
      </w:r>
      <w:r w:rsidR="00AA6E38" w:rsidRPr="00A9218B">
        <w:rPr>
          <w:rFonts w:ascii="Cambria" w:hAnsi="Cambria"/>
          <w:color w:val="auto"/>
        </w:rPr>
        <w:t xml:space="preserve"> habitat</w:t>
      </w:r>
      <w:r w:rsidR="00294580" w:rsidRPr="00294580">
        <w:rPr>
          <w:rFonts w:ascii="Cambria" w:hAnsi="Cambria"/>
          <w:color w:val="auto"/>
        </w:rPr>
        <w:t xml:space="preserve">, </w:t>
      </w:r>
      <w:r w:rsidR="00AA6E38" w:rsidRPr="00A9218B">
        <w:rPr>
          <w:rFonts w:ascii="Cambria" w:hAnsi="Cambria"/>
          <w:color w:val="auto"/>
        </w:rPr>
        <w:t xml:space="preserve"> seperti </w:t>
      </w:r>
      <w:r w:rsidR="00AD7E6A" w:rsidRPr="00A9218B">
        <w:rPr>
          <w:rFonts w:ascii="Cambria" w:hAnsi="Cambria"/>
          <w:color w:val="auto"/>
        </w:rPr>
        <w:t>perairan pantai berbatu (</w:t>
      </w:r>
      <w:proofErr w:type="spellStart"/>
      <w:r w:rsidR="00AA6E38" w:rsidRPr="00A9218B">
        <w:rPr>
          <w:rFonts w:ascii="Cambria" w:hAnsi="Cambria"/>
          <w:i/>
          <w:color w:val="auto"/>
        </w:rPr>
        <w:t>rocky</w:t>
      </w:r>
      <w:proofErr w:type="spellEnd"/>
      <w:r w:rsidR="00AA6E38" w:rsidRPr="00A9218B">
        <w:rPr>
          <w:rFonts w:ascii="Cambria" w:hAnsi="Cambria"/>
          <w:i/>
          <w:color w:val="auto"/>
        </w:rPr>
        <w:t xml:space="preserve"> </w:t>
      </w:r>
      <w:proofErr w:type="spellStart"/>
      <w:r w:rsidR="00AA6E38" w:rsidRPr="00A9218B">
        <w:rPr>
          <w:rFonts w:ascii="Cambria" w:hAnsi="Cambria"/>
          <w:i/>
          <w:color w:val="auto"/>
        </w:rPr>
        <w:t>shores</w:t>
      </w:r>
      <w:proofErr w:type="spellEnd"/>
      <w:r w:rsidR="00AD7E6A" w:rsidRPr="00A9218B">
        <w:rPr>
          <w:rFonts w:ascii="Cambria" w:hAnsi="Cambria"/>
          <w:color w:val="auto"/>
        </w:rPr>
        <w:t>)</w:t>
      </w:r>
      <w:r w:rsidR="00AA6E38" w:rsidRPr="00A9218B">
        <w:rPr>
          <w:rFonts w:ascii="Cambria" w:hAnsi="Cambria"/>
          <w:color w:val="auto"/>
        </w:rPr>
        <w:t xml:space="preserve">, </w:t>
      </w:r>
      <w:r w:rsidR="00AD7E6A" w:rsidRPr="00A9218B">
        <w:rPr>
          <w:rFonts w:ascii="Cambria" w:hAnsi="Cambria"/>
          <w:color w:val="auto"/>
        </w:rPr>
        <w:t>pantai</w:t>
      </w:r>
      <w:r w:rsidR="00AA6E38" w:rsidRPr="00A9218B">
        <w:rPr>
          <w:rFonts w:ascii="Cambria" w:hAnsi="Cambria"/>
          <w:color w:val="auto"/>
        </w:rPr>
        <w:t xml:space="preserve"> berlumpur, pantai berpasir, terumbu karang</w:t>
      </w:r>
      <w:r w:rsidR="00A9218B" w:rsidRPr="00741D50">
        <w:rPr>
          <w:rFonts w:ascii="Cambria" w:hAnsi="Cambria"/>
          <w:color w:val="auto"/>
        </w:rPr>
        <w:t xml:space="preserve"> dan </w:t>
      </w:r>
      <w:r w:rsidR="00D85A96" w:rsidRPr="00A9218B">
        <w:rPr>
          <w:rFonts w:ascii="Cambria" w:hAnsi="Cambria"/>
          <w:color w:val="auto"/>
        </w:rPr>
        <w:t>lamun</w:t>
      </w:r>
      <w:r w:rsidR="00AA6E38" w:rsidRPr="00A9218B">
        <w:rPr>
          <w:rFonts w:ascii="Cambria" w:hAnsi="Cambria"/>
          <w:color w:val="auto"/>
        </w:rPr>
        <w:t xml:space="preserve">. </w:t>
      </w:r>
      <w:r w:rsidR="00D85A96" w:rsidRPr="00A9218B">
        <w:rPr>
          <w:rFonts w:ascii="Cambria" w:hAnsi="Cambria"/>
          <w:color w:val="auto"/>
        </w:rPr>
        <w:t>Ukurannya mulai</w:t>
      </w:r>
      <w:r w:rsidR="00AA6E38" w:rsidRPr="00A9218B">
        <w:rPr>
          <w:rFonts w:ascii="Cambria" w:hAnsi="Cambria"/>
          <w:color w:val="auto"/>
        </w:rPr>
        <w:t xml:space="preserve"> dari beberapa milimeter sampai dua meter panjangnya. </w:t>
      </w:r>
      <w:r w:rsidR="008C0D68" w:rsidRPr="00A9218B">
        <w:rPr>
          <w:rFonts w:ascii="Cambria" w:hAnsi="Cambria"/>
          <w:color w:val="auto"/>
        </w:rPr>
        <w:t xml:space="preserve">Teripang memiliki tubuh dengan berbagai </w:t>
      </w:r>
      <w:r w:rsidR="00AA6E38" w:rsidRPr="00A9218B">
        <w:rPr>
          <w:rFonts w:ascii="Cambria" w:hAnsi="Cambria"/>
          <w:color w:val="auto"/>
        </w:rPr>
        <w:t xml:space="preserve">warna dan </w:t>
      </w:r>
      <w:r w:rsidR="008C0D68" w:rsidRPr="00A9218B">
        <w:rPr>
          <w:rFonts w:ascii="Cambria" w:hAnsi="Cambria"/>
          <w:color w:val="auto"/>
        </w:rPr>
        <w:t xml:space="preserve">yang berwarna indah biasanya memiliki </w:t>
      </w:r>
      <w:r w:rsidR="00AA6E38" w:rsidRPr="00A9218B">
        <w:rPr>
          <w:rFonts w:ascii="Cambria" w:hAnsi="Cambria"/>
          <w:color w:val="auto"/>
        </w:rPr>
        <w:t>permi</w:t>
      </w:r>
      <w:r w:rsidR="006F2BCA" w:rsidRPr="00A9218B">
        <w:rPr>
          <w:rFonts w:ascii="Cambria" w:hAnsi="Cambria"/>
          <w:color w:val="auto"/>
        </w:rPr>
        <w:t xml:space="preserve">ntaan </w:t>
      </w:r>
      <w:r w:rsidR="008C0D68" w:rsidRPr="00A9218B">
        <w:rPr>
          <w:rFonts w:ascii="Cambria" w:hAnsi="Cambria"/>
          <w:color w:val="auto"/>
        </w:rPr>
        <w:t>pasar yang tinggi</w:t>
      </w:r>
      <w:r w:rsidR="006F2BCA" w:rsidRPr="00A9218B">
        <w:rPr>
          <w:rFonts w:ascii="Cambria" w:hAnsi="Cambria"/>
          <w:color w:val="auto"/>
        </w:rPr>
        <w:t xml:space="preserve"> untuk akuarium laut </w:t>
      </w:r>
      <w:r w:rsidR="009E7D0A">
        <w:rPr>
          <w:rFonts w:ascii="Cambria" w:hAnsi="Cambria"/>
          <w:color w:val="auto"/>
        </w:rPr>
        <w:fldChar w:fldCharType="begin"/>
      </w:r>
      <w:r w:rsidR="000B3A9F">
        <w:rPr>
          <w:rFonts w:ascii="Cambria" w:hAnsi="Cambria"/>
          <w:color w:val="auto"/>
        </w:rPr>
        <w:instrText xml:space="preserve"> ADDIN ZOTERO_ITEM CSL_CITATION {"citationID":"XrOI36yx","properties":{"formattedCitation":"(S. Liu, 2020; Martoyo et al., 2006; Setyastuti et al., 2019)","plainCitation":"(S. Liu, 2020; Martoyo et al., 2006; Setyastuti et al., 2019)","noteIndex":0},"citationItems":[{"id":30,"uris":["http://zotero.org/users/local/JAnkh9d7/items/S3DLDR9T"],"itemData":{"id":30,"type":"article-magazine","container-title":"Coralsdaily","title":"Are Sea Cucumbers right for your tank","URL":"https://www.reef2reef.com/threads/are-sea-cucumbers-right-for-your-tank.762927/","author":[{"family":"Liu","given":"S"}],"accessed":{"date-parts":[["2024",7,7]]},"issued":{"date-parts":[["2020"]]}}},{"id":35,"uris":["http://zotero.org/users/local/JAnkh9d7/items/IBLE772C"],"itemData":{"id":35,"type":"book","edition":"Cet. ke-5","event-place":"Jakarta","number-of-pages":"75","publisher":"Penebar Swadaya","publisher-place":"Jakarta","title":"Budidaya Teripang","author":[{"family":"Martoyo","given":"Joko"},{"family":"Aji","given":"Nugroho"},{"family":"Winanto","given":"Tjahjo"}],"issued":{"date-parts":[["2006"]]}}},{"id":53,"uris":["http://zotero.org/users/local/JAnkh9d7/items/363H3FYW"],"itemData":{"id":53,"type":"book","event-place":"Bogor","ISBN":"978-602-52176-5-4","number-of-pages":"75 hlm","publisher":"P.T. Media Sains Nasional","publisher-place":"Bogor","title":"Teripang Indonesia: Jenis, Sebaran dan Stutus Nilai Ekonomi","author":[{"family":"Setyastuti","given":"Ana"},{"family":"Wirawati","given":"Ismiliana"},{"family":"Permadi","given":"Sandi"},{"family":"Vimono","given":"I.B."}],"issued":{"date-parts":[["2019"]]}}}],"schema":"https://github.com/citation-style-language/schema/raw/master/csl-citation.json"} </w:instrText>
      </w:r>
      <w:r w:rsidR="009E7D0A">
        <w:rPr>
          <w:rFonts w:ascii="Cambria" w:hAnsi="Cambria"/>
          <w:color w:val="auto"/>
        </w:rPr>
        <w:fldChar w:fldCharType="separate"/>
      </w:r>
      <w:r w:rsidR="000B3A9F">
        <w:rPr>
          <w:rFonts w:ascii="Cambria" w:hAnsi="Cambria"/>
          <w:noProof/>
          <w:color w:val="auto"/>
        </w:rPr>
        <w:t>(S. Liu, 2020; Martoyo et al., 2006; Setyastuti et al., 2019)</w:t>
      </w:r>
      <w:r w:rsidR="009E7D0A">
        <w:rPr>
          <w:rFonts w:ascii="Cambria" w:hAnsi="Cambria"/>
          <w:color w:val="auto"/>
        </w:rPr>
        <w:fldChar w:fldCharType="end"/>
      </w:r>
      <w:r w:rsidR="009E7D0A" w:rsidRPr="009E7D0A">
        <w:rPr>
          <w:rFonts w:ascii="Cambria" w:hAnsi="Cambria"/>
          <w:color w:val="auto"/>
        </w:rPr>
        <w:t xml:space="preserve">. </w:t>
      </w:r>
    </w:p>
    <w:p w14:paraId="17598586" w14:textId="1C964B27" w:rsidR="008B3FE4" w:rsidRPr="00847404" w:rsidRDefault="0085704B" w:rsidP="004505A7">
      <w:pPr>
        <w:pStyle w:val="Default"/>
        <w:spacing w:line="360" w:lineRule="auto"/>
        <w:ind w:firstLine="709"/>
        <w:jc w:val="both"/>
        <w:rPr>
          <w:rFonts w:ascii="Cambria" w:hAnsi="Cambria"/>
          <w:color w:val="auto"/>
        </w:rPr>
      </w:pPr>
      <w:r w:rsidRPr="004A17F3">
        <w:rPr>
          <w:rFonts w:ascii="Cambria" w:hAnsi="Cambria"/>
          <w:color w:val="auto"/>
        </w:rPr>
        <w:t xml:space="preserve">Saat ini, </w:t>
      </w:r>
      <w:r w:rsidR="00080454" w:rsidRPr="004A17F3">
        <w:rPr>
          <w:rFonts w:ascii="Cambria" w:hAnsi="Cambria"/>
          <w:color w:val="auto"/>
        </w:rPr>
        <w:t xml:space="preserve">penangkapan </w:t>
      </w:r>
      <w:r w:rsidRPr="004A17F3">
        <w:rPr>
          <w:rFonts w:ascii="Cambria" w:hAnsi="Cambria"/>
          <w:color w:val="auto"/>
        </w:rPr>
        <w:t xml:space="preserve">teripang terjadi di seluruh dunia </w:t>
      </w:r>
      <w:r w:rsidR="00080454" w:rsidRPr="004A17F3">
        <w:rPr>
          <w:rFonts w:ascii="Cambria" w:hAnsi="Cambria"/>
          <w:color w:val="auto"/>
        </w:rPr>
        <w:t xml:space="preserve">dan </w:t>
      </w:r>
      <w:r w:rsidRPr="004A17F3">
        <w:rPr>
          <w:rFonts w:ascii="Cambria" w:hAnsi="Cambria"/>
          <w:color w:val="auto"/>
        </w:rPr>
        <w:t xml:space="preserve"> </w:t>
      </w:r>
      <w:r w:rsidR="00080454" w:rsidRPr="004A17F3">
        <w:rPr>
          <w:rFonts w:ascii="Cambria" w:hAnsi="Cambria"/>
          <w:color w:val="auto"/>
        </w:rPr>
        <w:t xml:space="preserve">dilaporkan di </w:t>
      </w:r>
      <w:r w:rsidRPr="004A17F3">
        <w:rPr>
          <w:rFonts w:ascii="Cambria" w:hAnsi="Cambria"/>
          <w:color w:val="auto"/>
        </w:rPr>
        <w:t xml:space="preserve">beberapa </w:t>
      </w:r>
      <w:r w:rsidR="00080454" w:rsidRPr="004A17F3">
        <w:rPr>
          <w:rFonts w:ascii="Cambria" w:hAnsi="Cambria"/>
          <w:color w:val="auto"/>
        </w:rPr>
        <w:t xml:space="preserve">daerah </w:t>
      </w:r>
      <w:r w:rsidRPr="004A17F3">
        <w:rPr>
          <w:rFonts w:ascii="Cambria" w:hAnsi="Cambria"/>
          <w:color w:val="auto"/>
        </w:rPr>
        <w:t>populasi</w:t>
      </w:r>
      <w:r w:rsidR="00080454" w:rsidRPr="004A17F3">
        <w:rPr>
          <w:rFonts w:ascii="Cambria" w:hAnsi="Cambria"/>
          <w:color w:val="auto"/>
        </w:rPr>
        <w:t xml:space="preserve">nya menurun karena </w:t>
      </w:r>
      <w:r w:rsidRPr="004A17F3">
        <w:rPr>
          <w:rFonts w:ascii="Cambria" w:hAnsi="Cambria"/>
          <w:color w:val="auto"/>
        </w:rPr>
        <w:t xml:space="preserve"> </w:t>
      </w:r>
      <w:r w:rsidRPr="001C3D99">
        <w:rPr>
          <w:rFonts w:ascii="Cambria" w:hAnsi="Cambria"/>
          <w:i/>
          <w:iCs/>
          <w:color w:val="auto"/>
        </w:rPr>
        <w:t>over</w:t>
      </w:r>
      <w:r w:rsidR="00080454" w:rsidRPr="001C3D99">
        <w:rPr>
          <w:rFonts w:ascii="Cambria" w:hAnsi="Cambria"/>
          <w:i/>
          <w:iCs/>
          <w:color w:val="auto"/>
        </w:rPr>
        <w:t xml:space="preserve"> </w:t>
      </w:r>
      <w:proofErr w:type="spellStart"/>
      <w:r w:rsidR="00080454" w:rsidRPr="001C3D99">
        <w:rPr>
          <w:rFonts w:ascii="Cambria" w:hAnsi="Cambria"/>
          <w:i/>
          <w:iCs/>
          <w:color w:val="auto"/>
        </w:rPr>
        <w:t>fishing</w:t>
      </w:r>
      <w:proofErr w:type="spellEnd"/>
      <w:r w:rsidRPr="004A17F3">
        <w:rPr>
          <w:rFonts w:ascii="Cambria" w:hAnsi="Cambria"/>
          <w:color w:val="auto"/>
        </w:rPr>
        <w:t xml:space="preserve"> </w:t>
      </w:r>
      <w:r w:rsidR="009E7D0A">
        <w:rPr>
          <w:rFonts w:ascii="Cambria" w:hAnsi="Cambria"/>
          <w:color w:val="auto"/>
        </w:rPr>
        <w:fldChar w:fldCharType="begin"/>
      </w:r>
      <w:r w:rsidR="009E7D0A">
        <w:rPr>
          <w:rFonts w:ascii="Cambria" w:hAnsi="Cambria"/>
          <w:color w:val="auto"/>
        </w:rPr>
        <w:instrText xml:space="preserve"> ADDIN ZOTERO_ITEM CSL_CITATION {"citationID":"bQNqQBhC","properties":{"formattedCitation":"(Bruckner, 2005; Conand &amp; Muthiga, 2007; Lovatelli &amp; FAO, 2004; Toral-Granda et al., 2008)","plainCitation":"(Bruckner, 2005; Conand &amp; Muthiga, 2007; Lovatelli &amp; FAO, 2004; Toral-Granda et al., 2008)","noteIndex":0},"citationItems":[{"id":6,"uris":["http://zotero.org/users/local/JAnkh9d7/items/WE3GIBG9"],"itemData":{"id":6,"type":"article-journal","container-title":"SPC Beche-de-mer Information Bulletin","page":"39-46","title":"The recent status of sea cucumber fisheries in the continental United States of America","volume":"22","author":[{"family":"Bruckner","given":"A.W."}],"issued":{"date-parts":[["2005"]]}}},{"id":7,"uris":["http://zotero.org/users/local/JAnkh9d7/items/J7SJ6BCT"],"itemData":{"id":7,"type":"book","collection-number":"5","collection-title":"WIOMSA Book Series","number-of-pages":"v + 66 pp","publisher":"WIOMSA (Western Indian Ocean Marine Science Association)","title":"Commercial sea cucumbers: A review for the Western Indian Ocean","URL":"https://www.researchgate.net/publication/274834910_Commercial_sea_cucumbers_A_review_for_the_Western_Indian_Ocean","author":[{"family":"Conand","given":"C"},{"family":"Muthiga","given":"N.A."}],"issued":{"date-parts":[["2007"]]}}},{"id":32,"uris":["http://zotero.org/users/local/JAnkh9d7/items/Z67JHMDR"],"itemData":{"id":32,"type":"book","collection-number":"463","collection-title":"FAO fisheries technical paper","event-place":"Rome","ISBN":"978-92-5-105163-4","language":"eng","number-of-pages":"425","publisher":"Food and Agriculture Organization of the United Nations","publisher-place":"Rome","source":"K10plus ISBN","title":"Advances in sea cucumber aquaculture and management","editor":[{"family":"Lovatelli","given":"Alessandro"},{"literal":"FAO"}],"issued":{"date-parts":[["2004"]]}}},{"id":57,"uris":["http://zotero.org/users/local/JAnkh9d7/items/EIYJR3WY"],"itemData":{"id":57,"type":"book","collection-number":"516","collection-title":"FAO fisheries and aquaculture technical paper","event-place":"Rome","ISBN":"978-92-5-106079-7","publisher":"FAO","publisher-place":"Rome","title":"Sea cucumbers: a global review of fisheries and trade","title-short":"Sea cucumbers","author":[{"family":"Toral-Granda","given":"Verónica"},{"family":"Lovatelli","given":"Alessandro"},{"family":"Vasconcellos","given":"Marcelo"}],"issued":{"date-parts":[["2008"]]}}}],"schema":"https://github.com/citation-style-language/schema/raw/master/csl-citation.json"} </w:instrText>
      </w:r>
      <w:r w:rsidR="009E7D0A">
        <w:rPr>
          <w:rFonts w:ascii="Cambria" w:hAnsi="Cambria"/>
          <w:color w:val="auto"/>
        </w:rPr>
        <w:fldChar w:fldCharType="separate"/>
      </w:r>
      <w:r w:rsidR="009E7D0A">
        <w:rPr>
          <w:rFonts w:ascii="Cambria" w:hAnsi="Cambria"/>
          <w:noProof/>
          <w:color w:val="auto"/>
        </w:rPr>
        <w:t xml:space="preserve">(Bruckner, 2005; Conand &amp; Muthiga, 2007; Lovatelli &amp; FAO, 2004; </w:t>
      </w:r>
      <w:r w:rsidR="009E7D0A">
        <w:rPr>
          <w:rFonts w:ascii="Cambria" w:hAnsi="Cambria"/>
          <w:noProof/>
          <w:color w:val="auto"/>
        </w:rPr>
        <w:lastRenderedPageBreak/>
        <w:t>Toral-Granda et al., 2008)</w:t>
      </w:r>
      <w:r w:rsidR="009E7D0A">
        <w:rPr>
          <w:rFonts w:ascii="Cambria" w:hAnsi="Cambria"/>
          <w:color w:val="auto"/>
        </w:rPr>
        <w:fldChar w:fldCharType="end"/>
      </w:r>
      <w:r w:rsidR="009E7D0A" w:rsidRPr="009E7D0A">
        <w:rPr>
          <w:rFonts w:ascii="Cambria" w:hAnsi="Cambria"/>
          <w:color w:val="auto"/>
          <w:lang w:val="en-ID"/>
        </w:rPr>
        <w:t xml:space="preserve">. </w:t>
      </w:r>
      <w:r w:rsidR="009E7D0A" w:rsidRPr="009E7D0A">
        <w:rPr>
          <w:rFonts w:ascii="Cambria" w:hAnsi="Cambria"/>
          <w:color w:val="auto"/>
        </w:rPr>
        <w:t xml:space="preserve"> </w:t>
      </w:r>
      <w:r w:rsidRPr="004A17F3">
        <w:rPr>
          <w:rFonts w:ascii="Cambria" w:hAnsi="Cambria"/>
          <w:color w:val="auto"/>
        </w:rPr>
        <w:t xml:space="preserve">Dalam beberapa kasus, </w:t>
      </w:r>
      <w:r w:rsidR="00080454" w:rsidRPr="004A17F3">
        <w:rPr>
          <w:rFonts w:ascii="Cambria" w:hAnsi="Cambria"/>
          <w:color w:val="auto"/>
        </w:rPr>
        <w:t>nelayan</w:t>
      </w:r>
      <w:r w:rsidRPr="004A17F3">
        <w:rPr>
          <w:rFonts w:ascii="Cambria" w:hAnsi="Cambria"/>
          <w:color w:val="auto"/>
        </w:rPr>
        <w:t xml:space="preserve"> </w:t>
      </w:r>
      <w:r w:rsidR="00484348" w:rsidRPr="004A17F3">
        <w:rPr>
          <w:rFonts w:ascii="Cambria" w:hAnsi="Cambria"/>
          <w:color w:val="auto"/>
        </w:rPr>
        <w:t xml:space="preserve">mulai </w:t>
      </w:r>
      <w:proofErr w:type="spellStart"/>
      <w:r w:rsidR="00484348" w:rsidRPr="004A17F3">
        <w:rPr>
          <w:rFonts w:ascii="Cambria" w:hAnsi="Cambria"/>
          <w:color w:val="auto"/>
        </w:rPr>
        <w:t>me</w:t>
      </w:r>
      <w:r w:rsidR="00080454" w:rsidRPr="004A17F3">
        <w:rPr>
          <w:rFonts w:ascii="Cambria" w:hAnsi="Cambria"/>
          <w:color w:val="auto"/>
        </w:rPr>
        <w:t>rubah</w:t>
      </w:r>
      <w:proofErr w:type="spellEnd"/>
      <w:r w:rsidR="00080454" w:rsidRPr="004A17F3">
        <w:rPr>
          <w:rFonts w:ascii="Cambria" w:hAnsi="Cambria"/>
          <w:color w:val="auto"/>
        </w:rPr>
        <w:t xml:space="preserve"> orientasi target tangkapannya dengan menangkap berbagai jenis teripang, termasuk menangkap </w:t>
      </w:r>
      <w:r w:rsidRPr="004A17F3">
        <w:rPr>
          <w:rFonts w:ascii="Cambria" w:hAnsi="Cambria"/>
          <w:color w:val="auto"/>
        </w:rPr>
        <w:t xml:space="preserve"> banyak spesies </w:t>
      </w:r>
      <w:r w:rsidR="00080454" w:rsidRPr="004A17F3">
        <w:rPr>
          <w:rFonts w:ascii="Cambria" w:hAnsi="Cambria"/>
          <w:color w:val="auto"/>
        </w:rPr>
        <w:t xml:space="preserve">bernilai </w:t>
      </w:r>
      <w:r w:rsidRPr="004A17F3">
        <w:rPr>
          <w:rFonts w:ascii="Cambria" w:hAnsi="Cambria"/>
          <w:color w:val="auto"/>
        </w:rPr>
        <w:t>rendah</w:t>
      </w:r>
      <w:r w:rsidR="00080454" w:rsidRPr="004A17F3">
        <w:rPr>
          <w:rFonts w:ascii="Cambria" w:hAnsi="Cambria"/>
          <w:color w:val="auto"/>
        </w:rPr>
        <w:t xml:space="preserve"> </w:t>
      </w:r>
      <w:r w:rsidRPr="004A17F3">
        <w:rPr>
          <w:rFonts w:ascii="Cambria" w:hAnsi="Cambria"/>
          <w:color w:val="auto"/>
        </w:rPr>
        <w:t xml:space="preserve">setelah </w:t>
      </w:r>
      <w:r w:rsidR="00080454" w:rsidRPr="004A17F3">
        <w:rPr>
          <w:rFonts w:ascii="Cambria" w:hAnsi="Cambria"/>
          <w:color w:val="auto"/>
        </w:rPr>
        <w:t>stok alami</w:t>
      </w:r>
      <w:r w:rsidRPr="004A17F3">
        <w:rPr>
          <w:rFonts w:ascii="Cambria" w:hAnsi="Cambria"/>
          <w:color w:val="auto"/>
        </w:rPr>
        <w:t xml:space="preserve"> dari spesies yang </w:t>
      </w:r>
      <w:r w:rsidR="00080454" w:rsidRPr="004A17F3">
        <w:rPr>
          <w:rFonts w:ascii="Cambria" w:hAnsi="Cambria"/>
          <w:color w:val="auto"/>
        </w:rPr>
        <w:t xml:space="preserve">harganya mahal sulit ditemukan </w:t>
      </w:r>
      <w:r w:rsidR="009E7D0A">
        <w:rPr>
          <w:rFonts w:ascii="Cambria" w:hAnsi="Cambria"/>
          <w:color w:val="auto"/>
        </w:rPr>
        <w:fldChar w:fldCharType="begin"/>
      </w:r>
      <w:r w:rsidR="009E7D0A">
        <w:rPr>
          <w:rFonts w:ascii="Cambria" w:hAnsi="Cambria"/>
          <w:color w:val="auto"/>
        </w:rPr>
        <w:instrText xml:space="preserve"> ADDIN ZOTERO_ITEM CSL_CITATION {"citationID":"xfFLDYF4","properties":{"formattedCitation":"(Purcell et al., 2012)","plainCitation":"(Purcell et al., 2012)","noteIndex":0},"citationItems":[{"id":44,"uris":["http://zotero.org/users/local/JAnkh9d7/items/8375YWYF"],"itemData":{"id":44,"type":"book","collection-number":"6","collection-title":"FAO species catalogue for fishery purposes","event-place":"Rome","ISBN":"978-92-5-106719-2","language":"eng","number-of-pages":"150","publisher":"FAO","publisher-place":"Rome","source":"K10plus ISBN","title":"Commercially important sea cucumbers of the world","author":[{"family":"Purcell","given":"Steven W."},{"family":"Samyn","given":"Yves"},{"family":"Conand","given":"C."}],"issued":{"date-parts":[["2012"]]}}}],"schema":"https://github.com/citation-style-language/schema/raw/master/csl-citation.json"} </w:instrText>
      </w:r>
      <w:r w:rsidR="009E7D0A">
        <w:rPr>
          <w:rFonts w:ascii="Cambria" w:hAnsi="Cambria"/>
          <w:color w:val="auto"/>
        </w:rPr>
        <w:fldChar w:fldCharType="separate"/>
      </w:r>
      <w:r w:rsidR="009E7D0A">
        <w:rPr>
          <w:rFonts w:ascii="Cambria" w:hAnsi="Cambria"/>
          <w:noProof/>
          <w:color w:val="auto"/>
        </w:rPr>
        <w:t>(Purcell et al., 2012)</w:t>
      </w:r>
      <w:r w:rsidR="009E7D0A">
        <w:rPr>
          <w:rFonts w:ascii="Cambria" w:hAnsi="Cambria"/>
          <w:color w:val="auto"/>
        </w:rPr>
        <w:fldChar w:fldCharType="end"/>
      </w:r>
      <w:r w:rsidR="009E7D0A" w:rsidRPr="009E7D0A">
        <w:rPr>
          <w:rFonts w:ascii="Cambria" w:hAnsi="Cambria"/>
          <w:color w:val="auto"/>
        </w:rPr>
        <w:t xml:space="preserve">. </w:t>
      </w:r>
    </w:p>
    <w:p w14:paraId="703DCCAC" w14:textId="4FA741FE" w:rsidR="003B788E" w:rsidRPr="003B788E" w:rsidRDefault="003B788E" w:rsidP="006410DC">
      <w:pPr>
        <w:autoSpaceDE w:val="0"/>
        <w:autoSpaceDN w:val="0"/>
        <w:adjustRightInd w:val="0"/>
        <w:spacing w:line="360" w:lineRule="auto"/>
        <w:ind w:firstLine="720"/>
        <w:jc w:val="both"/>
        <w:rPr>
          <w:rFonts w:ascii="Cambria" w:hAnsi="Cambria"/>
          <w:szCs w:val="20"/>
          <w:lang w:val="id-ID"/>
        </w:rPr>
      </w:pPr>
      <w:r w:rsidRPr="003B788E">
        <w:rPr>
          <w:rFonts w:ascii="Cambria" w:hAnsi="Cambria"/>
          <w:szCs w:val="20"/>
          <w:lang w:val="id-ID"/>
        </w:rPr>
        <w:t xml:space="preserve">Teripang telah lama dihargai karena khasiat nutrisi dan obatnya, terutama di negara-negara Asia. Mereka digunakan sebagai makanan, suplemen, dan obat-obatan tradisional untuk mengobati berbagai penyakit. Penelitian dari beberapa tahun terakhir menyoroti manfaat kesehatan yang signifikan, termasuk penyembuhan luka, pelindung saraf, </w:t>
      </w:r>
      <w:proofErr w:type="spellStart"/>
      <w:r w:rsidRPr="003B788E">
        <w:rPr>
          <w:rFonts w:ascii="Cambria" w:hAnsi="Cambria"/>
          <w:szCs w:val="20"/>
          <w:lang w:val="id-ID"/>
        </w:rPr>
        <w:t>antitumor</w:t>
      </w:r>
      <w:proofErr w:type="spellEnd"/>
      <w:r w:rsidRPr="003B788E">
        <w:rPr>
          <w:rFonts w:ascii="Cambria" w:hAnsi="Cambria"/>
          <w:szCs w:val="20"/>
          <w:lang w:val="id-ID"/>
        </w:rPr>
        <w:t xml:space="preserve">, </w:t>
      </w:r>
      <w:proofErr w:type="spellStart"/>
      <w:r w:rsidRPr="003B788E">
        <w:rPr>
          <w:rFonts w:ascii="Cambria" w:hAnsi="Cambria"/>
          <w:szCs w:val="20"/>
          <w:lang w:val="id-ID"/>
        </w:rPr>
        <w:t>antikoagulan</w:t>
      </w:r>
      <w:proofErr w:type="spellEnd"/>
      <w:r w:rsidRPr="003B788E">
        <w:rPr>
          <w:rFonts w:ascii="Cambria" w:hAnsi="Cambria"/>
          <w:szCs w:val="20"/>
          <w:lang w:val="id-ID"/>
        </w:rPr>
        <w:t xml:space="preserve">, </w:t>
      </w:r>
      <w:proofErr w:type="spellStart"/>
      <w:r w:rsidRPr="003B788E">
        <w:rPr>
          <w:rFonts w:ascii="Cambria" w:hAnsi="Cambria"/>
          <w:szCs w:val="20"/>
          <w:lang w:val="id-ID"/>
        </w:rPr>
        <w:t>antimikroba</w:t>
      </w:r>
      <w:proofErr w:type="spellEnd"/>
      <w:r w:rsidRPr="003B788E">
        <w:rPr>
          <w:rFonts w:ascii="Cambria" w:hAnsi="Cambria"/>
          <w:szCs w:val="20"/>
          <w:lang w:val="id-ID"/>
        </w:rPr>
        <w:t xml:space="preserve">, dan sifat antioksidan </w:t>
      </w:r>
      <w:r w:rsidR="009E7D0A">
        <w:rPr>
          <w:rFonts w:ascii="Cambria" w:hAnsi="Cambria"/>
          <w:szCs w:val="20"/>
          <w:lang w:val="id-ID"/>
        </w:rPr>
        <w:fldChar w:fldCharType="begin"/>
      </w:r>
      <w:r w:rsidR="009E7D0A">
        <w:rPr>
          <w:rFonts w:ascii="Cambria" w:hAnsi="Cambria"/>
          <w:szCs w:val="20"/>
          <w:lang w:val="id-ID"/>
        </w:rPr>
        <w:instrText xml:space="preserve"> ADDIN ZOTERO_ITEM CSL_CITATION {"citationID":"NSbvWFRV","properties":{"formattedCitation":"(Hossain et al., 2020; Pangestuti &amp; Arifin, 2018)","plainCitation":"(Hossain et al., 2020; Pangestuti &amp; Arifin, 2018)","noteIndex":0},"citationItems":[{"id":25,"uris":["http://zotero.org/users/local/JAnkh9d7/items/QZP46L4N"],"itemData":{"id":25,"type":"article-journal","abstract":"Sea cucumber (Cucumaria frondosa) is the most abundant and widely distributed species in the cold waters of North Atlantic Ocean. C. frondosa contains a wide range of bioactive compounds, mainly collagen, cerebrosides, glycosaminoglycan, chondroitin sulfate, saponins, phenols, and mucopolysaccharides, which demonstrate unique biological and pharmacological properties. In particular, the body wall of this marine invertebrate is the major edible part and contains most of the active constituents, mainly polysaccharides and collagen, which exhibit numerous biological activities, including anticancer, anti-hypertensive, anti-angiogenic, anti-inflammatory, antidiabetic, anti-coagulation, antimicrobial, antioxidation, and anti- osteoclastogenic properties. In particular, triterpene glycosides (frondoside A and other) are the most researched group of compounds due to their potential anticancer activity. This review summarizes the latest information on C. frondosa, mainly geographical distribution, landings specific to Canadian coastlines, processing, commercial products, trade market, bioactive compounds, and potential health benefits in the context of functional foods and nutraceuticals.","container-title":"Marine Drugs","DOI":"10.3390/md18050274","ISSN":"1660-3397","issue":"5","journalAbbreviation":"Marine Drugs","language":"en","license":"https://creativecommons.org/licenses/by/4.0/","page":"274","source":"DOI.org (Crossref)","title":"Northern Sea Cucumber (Cucumaria frondosa): A Potential Candidate for Functional Food, Nutraceutical, and Pharmaceutical Sector","title-short":"Northern Sea Cucumber (Cucumaria frondosa)","volume":"18","author":[{"family":"Hossain","given":"Abul"},{"family":"Dave","given":"Deepika"},{"family":"Shahidi","given":"Fereidoon"}],"issued":{"date-parts":[["2020"]]}}},{"id":42,"uris":["http://zotero.org/users/local/JAnkh9d7/items/F45XAMGE"],"itemData":{"id":42,"type":"article-journal","container-title":"Journal of Traditional and Complementary Medicine","DOI":"10.1016/j.jtcme.2017.06.007","ISSN":"22254110","issue":"3","journalAbbreviation":"Journal of Traditional and Complementary Medicine","language":"en","page":"341-351","source":"DOI.org (Crossref)","title":"Medicinal and health benefit effects of functional sea cucumbers","volume":"8","author":[{"family":"Pangestuti","given":"Ratih"},{"family":"Arifin","given":"Zainal"}],"issued":{"date-parts":[["2018"]]}}}],"schema":"https://github.com/citation-style-language/schema/raw/master/csl-citation.json"} </w:instrText>
      </w:r>
      <w:r w:rsidR="009E7D0A">
        <w:rPr>
          <w:rFonts w:ascii="Cambria" w:hAnsi="Cambria"/>
          <w:szCs w:val="20"/>
          <w:lang w:val="id-ID"/>
        </w:rPr>
        <w:fldChar w:fldCharType="separate"/>
      </w:r>
      <w:r w:rsidR="009E7D0A">
        <w:rPr>
          <w:rFonts w:ascii="Cambria" w:hAnsi="Cambria"/>
          <w:noProof/>
          <w:szCs w:val="20"/>
          <w:lang w:val="id-ID"/>
        </w:rPr>
        <w:t>(Hossain et al., 2020; Pangestuti &amp; Arifin, 2018)</w:t>
      </w:r>
      <w:r w:rsidR="009E7D0A">
        <w:rPr>
          <w:rFonts w:ascii="Cambria" w:hAnsi="Cambria"/>
          <w:szCs w:val="20"/>
          <w:lang w:val="id-ID"/>
        </w:rPr>
        <w:fldChar w:fldCharType="end"/>
      </w:r>
      <w:r w:rsidR="009E7D0A">
        <w:rPr>
          <w:rFonts w:ascii="Cambria" w:hAnsi="Cambria"/>
          <w:szCs w:val="20"/>
          <w:lang w:val="de-DE"/>
        </w:rPr>
        <w:t>.</w:t>
      </w:r>
      <w:r w:rsidR="009E7D0A" w:rsidRPr="009E7D0A">
        <w:rPr>
          <w:rFonts w:ascii="Cambria" w:hAnsi="Cambria"/>
          <w:szCs w:val="20"/>
          <w:lang w:val="id-ID"/>
        </w:rPr>
        <w:t xml:space="preserve"> </w:t>
      </w:r>
    </w:p>
    <w:p w14:paraId="20770FAE" w14:textId="130B6541" w:rsidR="00171984" w:rsidRDefault="00DD64A5" w:rsidP="00171984">
      <w:pPr>
        <w:autoSpaceDE w:val="0"/>
        <w:autoSpaceDN w:val="0"/>
        <w:adjustRightInd w:val="0"/>
        <w:spacing w:line="360" w:lineRule="auto"/>
        <w:ind w:firstLine="720"/>
        <w:jc w:val="both"/>
        <w:rPr>
          <w:rFonts w:ascii="Cambria" w:hAnsi="Cambria"/>
          <w:szCs w:val="20"/>
          <w:lang w:val="id-ID"/>
        </w:rPr>
      </w:pPr>
      <w:r w:rsidRPr="00847404">
        <w:rPr>
          <w:rFonts w:ascii="Cambria" w:hAnsi="Cambria"/>
          <w:lang w:val="id-ID"/>
        </w:rPr>
        <w:t>Mencermati permasalahan yang ada</w:t>
      </w:r>
      <w:r w:rsidR="00171984" w:rsidRPr="00171984">
        <w:rPr>
          <w:rFonts w:ascii="Cambria" w:hAnsi="Cambria"/>
          <w:lang w:val="id-ID"/>
        </w:rPr>
        <w:t>,</w:t>
      </w:r>
      <w:r w:rsidRPr="00847404">
        <w:rPr>
          <w:rFonts w:ascii="Cambria" w:hAnsi="Cambria"/>
          <w:lang w:val="id-ID"/>
        </w:rPr>
        <w:t xml:space="preserve"> maka perlu dilakukan pemantauan secara berkala terhadap </w:t>
      </w:r>
      <w:r w:rsidR="006410DC" w:rsidRPr="006410DC">
        <w:rPr>
          <w:rFonts w:ascii="Cambria" w:hAnsi="Cambria"/>
          <w:lang w:val="id-ID"/>
        </w:rPr>
        <w:t xml:space="preserve">komposisi </w:t>
      </w:r>
      <w:r w:rsidRPr="00847404">
        <w:rPr>
          <w:rFonts w:ascii="Cambria" w:hAnsi="Cambria"/>
          <w:lang w:val="id-ID"/>
        </w:rPr>
        <w:t>dan keanekaragaman jenis teripang</w:t>
      </w:r>
      <w:r w:rsidR="00171984" w:rsidRPr="00171984">
        <w:rPr>
          <w:rFonts w:ascii="Cambria" w:hAnsi="Cambria"/>
          <w:lang w:val="id-ID"/>
        </w:rPr>
        <w:t>,</w:t>
      </w:r>
      <w:r w:rsidRPr="00847404">
        <w:rPr>
          <w:rFonts w:ascii="Cambria" w:hAnsi="Cambria"/>
          <w:lang w:val="id-ID"/>
        </w:rPr>
        <w:t xml:space="preserve"> khususnya </w:t>
      </w:r>
      <w:r w:rsidRPr="00847404">
        <w:rPr>
          <w:rFonts w:ascii="Cambria" w:hAnsi="Cambria"/>
          <w:color w:val="1D1B11"/>
          <w:lang w:val="id-ID"/>
        </w:rPr>
        <w:t>di perairan Pantai Pasir Putih Pangandaran Jawa Barat.</w:t>
      </w:r>
      <w:r w:rsidR="00496A2B" w:rsidRPr="00847404">
        <w:rPr>
          <w:rFonts w:ascii="Cambria" w:hAnsi="Cambria"/>
          <w:color w:val="1D1B11"/>
          <w:lang w:val="id-ID"/>
        </w:rPr>
        <w:t xml:space="preserve"> </w:t>
      </w:r>
      <w:r w:rsidR="00171984" w:rsidRPr="00171984">
        <w:rPr>
          <w:rFonts w:ascii="Cambria" w:hAnsi="Cambria"/>
          <w:color w:val="1D1B11"/>
          <w:lang w:val="id-ID"/>
        </w:rPr>
        <w:t xml:space="preserve">Harapannya </w:t>
      </w:r>
      <w:r w:rsidR="00171984" w:rsidRPr="00692677">
        <w:rPr>
          <w:rFonts w:ascii="Cambria" w:hAnsi="Cambria"/>
          <w:szCs w:val="20"/>
          <w:lang w:val="id-ID"/>
        </w:rPr>
        <w:t xml:space="preserve">untuk menetapkan data dasar tentang status keanekaragaman hayati teripang </w:t>
      </w:r>
      <w:r w:rsidR="00171984" w:rsidRPr="00171984">
        <w:rPr>
          <w:rFonts w:ascii="Cambria" w:hAnsi="Cambria"/>
          <w:szCs w:val="20"/>
          <w:lang w:val="id-ID"/>
        </w:rPr>
        <w:t>sebagai</w:t>
      </w:r>
      <w:r w:rsidR="00171984" w:rsidRPr="00692677">
        <w:rPr>
          <w:rFonts w:ascii="Cambria" w:hAnsi="Cambria"/>
          <w:szCs w:val="20"/>
          <w:lang w:val="id-ID"/>
        </w:rPr>
        <w:t xml:space="preserve"> untuk upaya pengelolaan </w:t>
      </w:r>
      <w:r w:rsidR="00171984" w:rsidRPr="00692677">
        <w:rPr>
          <w:rFonts w:ascii="Cambria" w:hAnsi="Cambria"/>
          <w:szCs w:val="20"/>
          <w:lang w:val="id-ID"/>
        </w:rPr>
        <w:t xml:space="preserve">konservasi </w:t>
      </w:r>
      <w:r w:rsidR="00171984" w:rsidRPr="00171984">
        <w:rPr>
          <w:rFonts w:ascii="Cambria" w:hAnsi="Cambria"/>
          <w:szCs w:val="20"/>
          <w:lang w:val="id-ID"/>
        </w:rPr>
        <w:t>yang bertanggungjawab dan berkelanjutan</w:t>
      </w:r>
      <w:r w:rsidR="00171984" w:rsidRPr="00692677">
        <w:rPr>
          <w:rFonts w:ascii="Cambria" w:hAnsi="Cambria"/>
          <w:szCs w:val="20"/>
          <w:lang w:val="id-ID"/>
        </w:rPr>
        <w:t>.</w:t>
      </w:r>
    </w:p>
    <w:p w14:paraId="092F7658" w14:textId="1B38F272" w:rsidR="00F334BD" w:rsidRPr="00847404" w:rsidRDefault="00AF7495" w:rsidP="006410DC">
      <w:pPr>
        <w:autoSpaceDE w:val="0"/>
        <w:autoSpaceDN w:val="0"/>
        <w:adjustRightInd w:val="0"/>
        <w:spacing w:line="360" w:lineRule="auto"/>
        <w:ind w:firstLine="720"/>
        <w:jc w:val="both"/>
        <w:rPr>
          <w:rFonts w:ascii="Cambria" w:hAnsi="Cambria"/>
          <w:szCs w:val="20"/>
          <w:lang w:val="id-ID"/>
        </w:rPr>
      </w:pPr>
      <w:r w:rsidRPr="00847404">
        <w:rPr>
          <w:rFonts w:ascii="Cambria" w:hAnsi="Cambria"/>
          <w:lang w:val="id-ID"/>
        </w:rPr>
        <w:t>Penelitian ini dilakukan dengan tujuan untuk m</w:t>
      </w:r>
      <w:r w:rsidR="006F6D31" w:rsidRPr="00847404">
        <w:rPr>
          <w:rFonts w:ascii="Cambria" w:hAnsi="Cambria"/>
          <w:lang w:val="id-ID"/>
        </w:rPr>
        <w:t xml:space="preserve">engetahui </w:t>
      </w:r>
      <w:r w:rsidR="00C75007" w:rsidRPr="00847404">
        <w:rPr>
          <w:rFonts w:ascii="Cambria" w:hAnsi="Cambria"/>
          <w:lang w:val="id-ID"/>
        </w:rPr>
        <w:t xml:space="preserve">komposisi, </w:t>
      </w:r>
      <w:r w:rsidR="006F6D31" w:rsidRPr="00847404">
        <w:rPr>
          <w:rFonts w:ascii="Cambria" w:hAnsi="Cambria"/>
          <w:lang w:val="id-ID"/>
        </w:rPr>
        <w:t xml:space="preserve">keanekaragaman </w:t>
      </w:r>
      <w:r w:rsidR="00F334BD" w:rsidRPr="00847404">
        <w:rPr>
          <w:rFonts w:ascii="Cambria" w:hAnsi="Cambria"/>
          <w:lang w:val="id-ID"/>
        </w:rPr>
        <w:t xml:space="preserve">jenis </w:t>
      </w:r>
      <w:r w:rsidRPr="00847404">
        <w:rPr>
          <w:rFonts w:ascii="Cambria" w:hAnsi="Cambria"/>
          <w:lang w:val="id-ID"/>
        </w:rPr>
        <w:t xml:space="preserve">dan </w:t>
      </w:r>
      <w:r w:rsidR="007159C9" w:rsidRPr="00847404">
        <w:rPr>
          <w:rFonts w:ascii="Cambria" w:hAnsi="Cambria"/>
          <w:lang w:val="id-ID"/>
        </w:rPr>
        <w:t xml:space="preserve">kualitas air </w:t>
      </w:r>
      <w:r w:rsidR="001D715D" w:rsidRPr="00847404">
        <w:rPr>
          <w:rFonts w:ascii="Cambria" w:hAnsi="Cambria"/>
          <w:color w:val="1D1B11"/>
          <w:lang w:val="id-ID"/>
        </w:rPr>
        <w:t xml:space="preserve">(salinitas, </w:t>
      </w:r>
      <w:r w:rsidR="00F334BD" w:rsidRPr="00847404">
        <w:rPr>
          <w:rFonts w:ascii="Cambria" w:hAnsi="Cambria"/>
          <w:color w:val="1D1B11"/>
          <w:lang w:val="id-ID"/>
        </w:rPr>
        <w:t xml:space="preserve">suhu, </w:t>
      </w:r>
      <w:r w:rsidR="001D715D" w:rsidRPr="00847404">
        <w:rPr>
          <w:rFonts w:ascii="Cambria" w:hAnsi="Cambria"/>
          <w:color w:val="1D1B11"/>
          <w:lang w:val="id-ID"/>
        </w:rPr>
        <w:t xml:space="preserve">oksigen terlarut </w:t>
      </w:r>
      <w:r w:rsidR="00F334BD" w:rsidRPr="00847404">
        <w:rPr>
          <w:rFonts w:ascii="Cambria" w:hAnsi="Cambria"/>
          <w:color w:val="1D1B11"/>
          <w:lang w:val="id-ID"/>
        </w:rPr>
        <w:t xml:space="preserve">dan </w:t>
      </w:r>
      <w:proofErr w:type="spellStart"/>
      <w:r w:rsidR="00F334BD" w:rsidRPr="00847404">
        <w:rPr>
          <w:rFonts w:ascii="Cambria" w:hAnsi="Cambria"/>
          <w:color w:val="1D1B11"/>
          <w:lang w:val="id-ID"/>
        </w:rPr>
        <w:t>pH</w:t>
      </w:r>
      <w:proofErr w:type="spellEnd"/>
      <w:r w:rsidR="00F334BD" w:rsidRPr="00847404">
        <w:rPr>
          <w:rFonts w:ascii="Cambria" w:hAnsi="Cambria"/>
          <w:color w:val="1D1B11"/>
          <w:lang w:val="id-ID"/>
        </w:rPr>
        <w:t xml:space="preserve">) yang </w:t>
      </w:r>
      <w:r w:rsidR="007159C9" w:rsidRPr="00847404">
        <w:rPr>
          <w:rFonts w:ascii="Cambria" w:hAnsi="Cambria"/>
          <w:color w:val="1D1B11"/>
          <w:lang w:val="id-ID"/>
        </w:rPr>
        <w:t>sesuai untuk</w:t>
      </w:r>
      <w:r w:rsidR="00E54185" w:rsidRPr="00847404">
        <w:rPr>
          <w:rFonts w:ascii="Cambria" w:hAnsi="Cambria"/>
          <w:color w:val="1D1B11"/>
          <w:lang w:val="id-ID"/>
        </w:rPr>
        <w:t xml:space="preserve"> </w:t>
      </w:r>
      <w:r w:rsidR="007159C9" w:rsidRPr="00847404">
        <w:rPr>
          <w:rFonts w:ascii="Cambria" w:hAnsi="Cambria"/>
          <w:color w:val="1D1B11"/>
          <w:lang w:val="id-ID"/>
        </w:rPr>
        <w:t>kehidupan</w:t>
      </w:r>
      <w:r w:rsidR="00E54185" w:rsidRPr="00847404">
        <w:rPr>
          <w:rFonts w:ascii="Cambria" w:hAnsi="Cambria"/>
          <w:color w:val="1D1B11"/>
          <w:lang w:val="id-ID"/>
        </w:rPr>
        <w:t xml:space="preserve"> teripang </w:t>
      </w:r>
      <w:r w:rsidR="00321BD4" w:rsidRPr="00847404">
        <w:rPr>
          <w:rFonts w:ascii="Cambria" w:hAnsi="Cambria"/>
          <w:lang w:val="id-ID"/>
        </w:rPr>
        <w:t>(</w:t>
      </w:r>
      <w:proofErr w:type="spellStart"/>
      <w:r w:rsidR="00321BD4" w:rsidRPr="00847404">
        <w:rPr>
          <w:rFonts w:ascii="Cambria" w:hAnsi="Cambria"/>
          <w:i/>
          <w:lang w:val="id-ID"/>
        </w:rPr>
        <w:t>Holothur</w:t>
      </w:r>
      <w:r w:rsidR="00FE073F" w:rsidRPr="00847404">
        <w:rPr>
          <w:rFonts w:ascii="Cambria" w:hAnsi="Cambria"/>
          <w:i/>
          <w:lang w:val="id-ID"/>
        </w:rPr>
        <w:t>o</w:t>
      </w:r>
      <w:r w:rsidR="00321BD4" w:rsidRPr="00847404">
        <w:rPr>
          <w:rFonts w:ascii="Cambria" w:hAnsi="Cambria"/>
          <w:i/>
          <w:lang w:val="id-ID"/>
        </w:rPr>
        <w:t>idea</w:t>
      </w:r>
      <w:proofErr w:type="spellEnd"/>
      <w:r w:rsidR="00321BD4" w:rsidRPr="00847404">
        <w:rPr>
          <w:rFonts w:ascii="Cambria" w:hAnsi="Cambria"/>
          <w:lang w:val="id-ID"/>
        </w:rPr>
        <w:t xml:space="preserve">) </w:t>
      </w:r>
      <w:r w:rsidR="00E54185" w:rsidRPr="00847404">
        <w:rPr>
          <w:rFonts w:ascii="Cambria" w:hAnsi="Cambria"/>
          <w:color w:val="1D1B11"/>
          <w:lang w:val="id-ID"/>
        </w:rPr>
        <w:t>di perairan</w:t>
      </w:r>
      <w:r w:rsidR="00AD301B" w:rsidRPr="00847404">
        <w:rPr>
          <w:rFonts w:ascii="Cambria" w:hAnsi="Cambria"/>
          <w:color w:val="1D1B11"/>
          <w:lang w:val="id-ID"/>
        </w:rPr>
        <w:t xml:space="preserve"> Pantai Pasir Putih Pangandaran Jawa Barat.</w:t>
      </w:r>
    </w:p>
    <w:p w14:paraId="5F81A39A" w14:textId="77777777" w:rsidR="006F105F" w:rsidRPr="00D03857" w:rsidRDefault="006F105F" w:rsidP="004505A7">
      <w:pPr>
        <w:autoSpaceDE w:val="0"/>
        <w:autoSpaceDN w:val="0"/>
        <w:adjustRightInd w:val="0"/>
        <w:spacing w:line="360" w:lineRule="auto"/>
        <w:rPr>
          <w:rFonts w:ascii="Cambria" w:hAnsi="Cambria"/>
          <w:b/>
          <w:szCs w:val="28"/>
          <w:lang w:val="id-ID"/>
        </w:rPr>
      </w:pPr>
    </w:p>
    <w:p w14:paraId="139F1ADA" w14:textId="3A62130D" w:rsidR="00F334BD" w:rsidRPr="00D03857" w:rsidRDefault="00F334BD" w:rsidP="004505A7">
      <w:pPr>
        <w:autoSpaceDE w:val="0"/>
        <w:autoSpaceDN w:val="0"/>
        <w:adjustRightInd w:val="0"/>
        <w:spacing w:line="360" w:lineRule="auto"/>
        <w:rPr>
          <w:rFonts w:ascii="Cambria" w:hAnsi="Cambria"/>
          <w:b/>
          <w:szCs w:val="28"/>
          <w:lang w:val="id-ID"/>
        </w:rPr>
      </w:pPr>
      <w:r w:rsidRPr="00D03857">
        <w:rPr>
          <w:rFonts w:ascii="Cambria" w:hAnsi="Cambria"/>
          <w:b/>
          <w:szCs w:val="28"/>
          <w:lang w:val="id-ID"/>
        </w:rPr>
        <w:t>METODE</w:t>
      </w:r>
      <w:r w:rsidR="00346883" w:rsidRPr="00D03857">
        <w:rPr>
          <w:rFonts w:ascii="Cambria" w:hAnsi="Cambria"/>
          <w:b/>
          <w:szCs w:val="28"/>
          <w:lang w:val="id-ID"/>
        </w:rPr>
        <w:t xml:space="preserve"> PENELITIAN</w:t>
      </w:r>
    </w:p>
    <w:p w14:paraId="59D5CCC6" w14:textId="77777777" w:rsidR="00736C53" w:rsidRPr="00D03857" w:rsidRDefault="00736C53" w:rsidP="004505A7">
      <w:pPr>
        <w:spacing w:line="360" w:lineRule="auto"/>
        <w:jc w:val="both"/>
        <w:rPr>
          <w:rFonts w:ascii="Cambria" w:hAnsi="Cambria"/>
          <w:lang w:val="id-ID"/>
        </w:rPr>
      </w:pPr>
      <w:r w:rsidRPr="00D03857">
        <w:rPr>
          <w:rFonts w:ascii="Cambria" w:hAnsi="Cambria"/>
          <w:b/>
          <w:lang w:val="id-ID"/>
        </w:rPr>
        <w:tab/>
      </w:r>
      <w:r w:rsidRPr="00D03857">
        <w:rPr>
          <w:rFonts w:ascii="Cambria" w:hAnsi="Cambria"/>
          <w:lang w:val="id-ID"/>
        </w:rPr>
        <w:t>Penelitian dilakukan di Perairan Pantai Pasir Putih Pangandaran Jawa Barat. Kegiatan penelitian diawali dengan menentukan stasiun, pengambilan sampel, identifikasi, pengukuran kualitas air dan analisis data.</w:t>
      </w:r>
    </w:p>
    <w:p w14:paraId="5FCADD9B" w14:textId="77777777" w:rsidR="00F334BD" w:rsidRPr="009E7D0A" w:rsidRDefault="00F334BD" w:rsidP="004505A7">
      <w:pPr>
        <w:tabs>
          <w:tab w:val="left" w:pos="567"/>
        </w:tabs>
        <w:spacing w:line="360" w:lineRule="auto"/>
        <w:jc w:val="both"/>
        <w:rPr>
          <w:rFonts w:ascii="Cambria" w:hAnsi="Cambria"/>
          <w:b/>
          <w:lang w:val="id-ID"/>
        </w:rPr>
      </w:pPr>
      <w:r w:rsidRPr="009E7D0A">
        <w:rPr>
          <w:rFonts w:ascii="Cambria" w:hAnsi="Cambria"/>
          <w:b/>
          <w:lang w:val="id-ID"/>
        </w:rPr>
        <w:t>1</w:t>
      </w:r>
      <w:r w:rsidR="00736C53" w:rsidRPr="009E7D0A">
        <w:rPr>
          <w:rFonts w:ascii="Cambria" w:hAnsi="Cambria"/>
          <w:b/>
          <w:lang w:val="id-ID"/>
        </w:rPr>
        <w:t>.</w:t>
      </w:r>
      <w:r w:rsidR="00F319F9" w:rsidRPr="009E7D0A">
        <w:rPr>
          <w:rFonts w:ascii="Cambria" w:hAnsi="Cambria"/>
          <w:b/>
          <w:lang w:val="id-ID"/>
        </w:rPr>
        <w:t xml:space="preserve">  </w:t>
      </w:r>
      <w:r w:rsidR="000B5C0A" w:rsidRPr="009E7D0A">
        <w:rPr>
          <w:rFonts w:ascii="Cambria" w:hAnsi="Cambria"/>
          <w:b/>
          <w:lang w:val="id-ID"/>
        </w:rPr>
        <w:t>Stasiun</w:t>
      </w:r>
      <w:r w:rsidR="00720F51" w:rsidRPr="009E7D0A">
        <w:rPr>
          <w:rFonts w:ascii="Cambria" w:hAnsi="Cambria"/>
          <w:b/>
          <w:lang w:val="id-ID"/>
        </w:rPr>
        <w:t xml:space="preserve"> Penelitian</w:t>
      </w:r>
    </w:p>
    <w:p w14:paraId="04A4647F" w14:textId="4F3BB4CD" w:rsidR="00641B3B" w:rsidRPr="009E7D0A" w:rsidRDefault="00562A7C" w:rsidP="004505A7">
      <w:pPr>
        <w:spacing w:line="360" w:lineRule="auto"/>
        <w:jc w:val="both"/>
        <w:rPr>
          <w:rFonts w:ascii="Cambria" w:hAnsi="Cambria"/>
          <w:lang w:val="id-ID"/>
        </w:rPr>
      </w:pPr>
      <w:r w:rsidRPr="009E7D0A">
        <w:rPr>
          <w:rFonts w:ascii="Cambria" w:hAnsi="Cambria"/>
          <w:b/>
          <w:lang w:val="id-ID"/>
        </w:rPr>
        <w:tab/>
      </w:r>
      <w:r w:rsidR="00036062" w:rsidRPr="009E7D0A">
        <w:rPr>
          <w:rFonts w:ascii="Cambria" w:hAnsi="Cambria"/>
          <w:bCs/>
          <w:lang w:val="id-ID"/>
        </w:rPr>
        <w:t xml:space="preserve">Penentuan stasiun penelitian dilakukan dengan metode </w:t>
      </w:r>
      <w:proofErr w:type="spellStart"/>
      <w:r w:rsidR="00036062" w:rsidRPr="009E7D0A">
        <w:rPr>
          <w:rFonts w:ascii="Cambria" w:hAnsi="Cambria"/>
          <w:bCs/>
          <w:i/>
          <w:iCs/>
          <w:lang w:val="id-ID"/>
        </w:rPr>
        <w:t>purposif</w:t>
      </w:r>
      <w:proofErr w:type="spellEnd"/>
      <w:r w:rsidR="00036062" w:rsidRPr="009E7D0A">
        <w:rPr>
          <w:rFonts w:ascii="Cambria" w:hAnsi="Cambria"/>
          <w:bCs/>
          <w:i/>
          <w:iCs/>
          <w:lang w:val="id-ID"/>
        </w:rPr>
        <w:t xml:space="preserve"> sampling</w:t>
      </w:r>
      <w:r w:rsidR="00036062" w:rsidRPr="009E7D0A">
        <w:rPr>
          <w:rFonts w:ascii="Cambria" w:hAnsi="Cambria"/>
          <w:bCs/>
          <w:lang w:val="id-ID"/>
        </w:rPr>
        <w:t>. S</w:t>
      </w:r>
      <w:r w:rsidR="00AD301B" w:rsidRPr="00847404">
        <w:rPr>
          <w:rFonts w:ascii="Cambria" w:hAnsi="Cambria"/>
          <w:lang w:val="id-ID"/>
        </w:rPr>
        <w:t xml:space="preserve">tasiun penelitian </w:t>
      </w:r>
      <w:r w:rsidR="00036062" w:rsidRPr="009E7D0A">
        <w:rPr>
          <w:rFonts w:ascii="Cambria" w:hAnsi="Cambria"/>
          <w:lang w:val="id-ID"/>
        </w:rPr>
        <w:t xml:space="preserve">ditentukan </w:t>
      </w:r>
      <w:r w:rsidR="00AD301B" w:rsidRPr="00847404">
        <w:rPr>
          <w:rFonts w:ascii="Cambria" w:hAnsi="Cambria"/>
          <w:lang w:val="id-ID"/>
        </w:rPr>
        <w:t>berdasarkan pada perbedaan</w:t>
      </w:r>
      <w:r w:rsidR="00641B3B" w:rsidRPr="009E7D0A">
        <w:rPr>
          <w:rFonts w:ascii="Cambria" w:hAnsi="Cambria"/>
          <w:lang w:val="id-ID"/>
        </w:rPr>
        <w:t xml:space="preserve"> </w:t>
      </w:r>
      <w:r w:rsidR="00F9525E" w:rsidRPr="009E7D0A">
        <w:rPr>
          <w:rFonts w:ascii="Cambria" w:hAnsi="Cambria"/>
          <w:lang w:val="id-ID"/>
        </w:rPr>
        <w:t xml:space="preserve">karakteristik </w:t>
      </w:r>
      <w:r w:rsidR="00AD301B" w:rsidRPr="00847404">
        <w:rPr>
          <w:rFonts w:ascii="Cambria" w:hAnsi="Cambria"/>
          <w:lang w:val="id-ID"/>
        </w:rPr>
        <w:t xml:space="preserve">jenis substrat yaitu (A) </w:t>
      </w:r>
      <w:r w:rsidR="00AD301B" w:rsidRPr="009E7D0A">
        <w:rPr>
          <w:rFonts w:ascii="Cambria" w:hAnsi="Cambria"/>
          <w:lang w:val="id-ID"/>
        </w:rPr>
        <w:t xml:space="preserve">Stasiun </w:t>
      </w:r>
      <w:r w:rsidR="00B51797" w:rsidRPr="009E7D0A">
        <w:rPr>
          <w:rFonts w:ascii="Cambria" w:hAnsi="Cambria"/>
          <w:lang w:val="id-ID"/>
        </w:rPr>
        <w:t>1</w:t>
      </w:r>
      <w:r w:rsidR="00641B3B" w:rsidRPr="009E7D0A">
        <w:rPr>
          <w:rFonts w:ascii="Cambria" w:hAnsi="Cambria"/>
          <w:lang w:val="id-ID"/>
        </w:rPr>
        <w:t xml:space="preserve">: </w:t>
      </w:r>
      <w:r w:rsidR="006502F0" w:rsidRPr="009E7D0A">
        <w:rPr>
          <w:rFonts w:ascii="Cambria" w:hAnsi="Cambria"/>
          <w:lang w:val="id-ID"/>
        </w:rPr>
        <w:t>S</w:t>
      </w:r>
      <w:r w:rsidR="00641B3B" w:rsidRPr="009E7D0A">
        <w:rPr>
          <w:rFonts w:ascii="Cambria" w:hAnsi="Cambria"/>
          <w:lang w:val="id-ID"/>
        </w:rPr>
        <w:t xml:space="preserve">ubstrat </w:t>
      </w:r>
      <w:r w:rsidR="00AD301B" w:rsidRPr="00847404">
        <w:rPr>
          <w:rFonts w:ascii="Cambria" w:hAnsi="Cambria"/>
          <w:lang w:val="id-ID"/>
        </w:rPr>
        <w:t>P</w:t>
      </w:r>
      <w:r w:rsidR="00641B3B" w:rsidRPr="009E7D0A">
        <w:rPr>
          <w:rFonts w:ascii="Cambria" w:hAnsi="Cambria"/>
          <w:lang w:val="id-ID"/>
        </w:rPr>
        <w:t xml:space="preserve">asir </w:t>
      </w:r>
      <w:r w:rsidR="00AD301B" w:rsidRPr="00847404">
        <w:rPr>
          <w:rFonts w:ascii="Cambria" w:hAnsi="Cambria"/>
          <w:lang w:val="id-ID"/>
        </w:rPr>
        <w:t>B</w:t>
      </w:r>
      <w:r w:rsidR="00641B3B" w:rsidRPr="009E7D0A">
        <w:rPr>
          <w:rFonts w:ascii="Cambria" w:hAnsi="Cambria"/>
          <w:lang w:val="id-ID"/>
        </w:rPr>
        <w:t>erkarang;</w:t>
      </w:r>
      <w:r w:rsidR="00AD301B" w:rsidRPr="00847404">
        <w:rPr>
          <w:rFonts w:ascii="Cambria" w:hAnsi="Cambria"/>
          <w:lang w:val="id-ID"/>
        </w:rPr>
        <w:t xml:space="preserve"> (B) </w:t>
      </w:r>
      <w:r w:rsidR="00641B3B" w:rsidRPr="009E7D0A">
        <w:rPr>
          <w:rFonts w:ascii="Cambria" w:hAnsi="Cambria"/>
          <w:lang w:val="id-ID"/>
        </w:rPr>
        <w:t>S</w:t>
      </w:r>
      <w:r w:rsidRPr="009E7D0A">
        <w:rPr>
          <w:rFonts w:ascii="Cambria" w:hAnsi="Cambria"/>
          <w:lang w:val="id-ID"/>
        </w:rPr>
        <w:t xml:space="preserve">tasiun </w:t>
      </w:r>
      <w:r w:rsidR="00B51797" w:rsidRPr="009E7D0A">
        <w:rPr>
          <w:rFonts w:ascii="Cambria" w:hAnsi="Cambria"/>
          <w:lang w:val="id-ID"/>
        </w:rPr>
        <w:t>2</w:t>
      </w:r>
      <w:r w:rsidR="00641B3B" w:rsidRPr="009E7D0A">
        <w:rPr>
          <w:rFonts w:ascii="Cambria" w:hAnsi="Cambria"/>
          <w:lang w:val="id-ID"/>
        </w:rPr>
        <w:t xml:space="preserve">: </w:t>
      </w:r>
      <w:r w:rsidR="006502F0" w:rsidRPr="009E7D0A">
        <w:rPr>
          <w:rFonts w:ascii="Cambria" w:hAnsi="Cambria"/>
          <w:lang w:val="id-ID"/>
        </w:rPr>
        <w:t>S</w:t>
      </w:r>
      <w:r w:rsidRPr="009E7D0A">
        <w:rPr>
          <w:rFonts w:ascii="Cambria" w:hAnsi="Cambria"/>
          <w:lang w:val="id-ID"/>
        </w:rPr>
        <w:t>u</w:t>
      </w:r>
      <w:r w:rsidR="00F63545" w:rsidRPr="009E7D0A">
        <w:rPr>
          <w:rFonts w:ascii="Cambria" w:hAnsi="Cambria"/>
          <w:lang w:val="id-ID"/>
        </w:rPr>
        <w:t xml:space="preserve">bstrat </w:t>
      </w:r>
      <w:r w:rsidR="00AD301B" w:rsidRPr="00847404">
        <w:rPr>
          <w:rFonts w:ascii="Cambria" w:hAnsi="Cambria"/>
          <w:lang w:val="id-ID"/>
        </w:rPr>
        <w:t>P</w:t>
      </w:r>
      <w:r w:rsidR="00641B3B" w:rsidRPr="009E7D0A">
        <w:rPr>
          <w:rFonts w:ascii="Cambria" w:hAnsi="Cambria"/>
          <w:lang w:val="id-ID"/>
        </w:rPr>
        <w:t>asir</w:t>
      </w:r>
      <w:r w:rsidR="00F63545" w:rsidRPr="009E7D0A">
        <w:rPr>
          <w:rFonts w:ascii="Cambria" w:hAnsi="Cambria"/>
          <w:lang w:val="id-ID"/>
        </w:rPr>
        <w:t xml:space="preserve"> </w:t>
      </w:r>
      <w:r w:rsidR="00AD301B" w:rsidRPr="00847404">
        <w:rPr>
          <w:rFonts w:ascii="Cambria" w:hAnsi="Cambria"/>
          <w:lang w:val="id-ID"/>
        </w:rPr>
        <w:t>B</w:t>
      </w:r>
      <w:r w:rsidR="00F63545" w:rsidRPr="009E7D0A">
        <w:rPr>
          <w:rFonts w:ascii="Cambria" w:hAnsi="Cambria"/>
          <w:lang w:val="id-ID"/>
        </w:rPr>
        <w:t>erlumpur</w:t>
      </w:r>
      <w:r w:rsidR="00641B3B" w:rsidRPr="009E7D0A">
        <w:rPr>
          <w:rFonts w:ascii="Cambria" w:hAnsi="Cambria"/>
          <w:lang w:val="id-ID"/>
        </w:rPr>
        <w:t>;</w:t>
      </w:r>
      <w:r w:rsidR="00AD301B" w:rsidRPr="00847404">
        <w:rPr>
          <w:rFonts w:ascii="Cambria" w:hAnsi="Cambria"/>
          <w:lang w:val="id-ID"/>
        </w:rPr>
        <w:t xml:space="preserve"> dan (C) </w:t>
      </w:r>
      <w:r w:rsidR="00641B3B" w:rsidRPr="009E7D0A">
        <w:rPr>
          <w:rFonts w:ascii="Cambria" w:hAnsi="Cambria"/>
          <w:lang w:val="id-ID"/>
        </w:rPr>
        <w:t>S</w:t>
      </w:r>
      <w:r w:rsidRPr="009E7D0A">
        <w:rPr>
          <w:rFonts w:ascii="Cambria" w:hAnsi="Cambria"/>
          <w:lang w:val="id-ID"/>
        </w:rPr>
        <w:t xml:space="preserve">tasiun </w:t>
      </w:r>
      <w:r w:rsidR="00B51797" w:rsidRPr="009E7D0A">
        <w:rPr>
          <w:rFonts w:ascii="Cambria" w:hAnsi="Cambria"/>
          <w:lang w:val="id-ID"/>
        </w:rPr>
        <w:t>3</w:t>
      </w:r>
      <w:r w:rsidR="006502F0" w:rsidRPr="009E7D0A">
        <w:rPr>
          <w:rFonts w:ascii="Cambria" w:hAnsi="Cambria"/>
          <w:lang w:val="id-ID"/>
        </w:rPr>
        <w:t xml:space="preserve">: Substrat </w:t>
      </w:r>
      <w:r w:rsidR="00AD301B" w:rsidRPr="00847404">
        <w:rPr>
          <w:rFonts w:ascii="Cambria" w:hAnsi="Cambria"/>
          <w:lang w:val="id-ID"/>
        </w:rPr>
        <w:t>P</w:t>
      </w:r>
      <w:r w:rsidR="006502F0" w:rsidRPr="009E7D0A">
        <w:rPr>
          <w:rFonts w:ascii="Cambria" w:hAnsi="Cambria"/>
          <w:lang w:val="id-ID"/>
        </w:rPr>
        <w:t xml:space="preserve">asir dengan </w:t>
      </w:r>
      <w:r w:rsidR="00AD301B" w:rsidRPr="00847404">
        <w:rPr>
          <w:rFonts w:ascii="Cambria" w:hAnsi="Cambria"/>
          <w:lang w:val="id-ID"/>
        </w:rPr>
        <w:t>V</w:t>
      </w:r>
      <w:r w:rsidR="006502F0" w:rsidRPr="009E7D0A">
        <w:rPr>
          <w:rFonts w:ascii="Cambria" w:hAnsi="Cambria"/>
          <w:lang w:val="id-ID"/>
        </w:rPr>
        <w:t xml:space="preserve">egetasi </w:t>
      </w:r>
      <w:r w:rsidR="00AD301B" w:rsidRPr="00847404">
        <w:rPr>
          <w:rFonts w:ascii="Cambria" w:hAnsi="Cambria"/>
          <w:lang w:val="id-ID"/>
        </w:rPr>
        <w:t>L</w:t>
      </w:r>
      <w:r w:rsidR="00641B3B" w:rsidRPr="009E7D0A">
        <w:rPr>
          <w:rFonts w:ascii="Cambria" w:hAnsi="Cambria"/>
          <w:lang w:val="id-ID"/>
        </w:rPr>
        <w:t>amun.</w:t>
      </w:r>
    </w:p>
    <w:p w14:paraId="47F546FF" w14:textId="77777777" w:rsidR="00F42A28" w:rsidRPr="00847404" w:rsidRDefault="00F319F9" w:rsidP="004505A7">
      <w:pPr>
        <w:tabs>
          <w:tab w:val="left" w:pos="567"/>
        </w:tabs>
        <w:spacing w:line="360" w:lineRule="auto"/>
        <w:jc w:val="both"/>
        <w:rPr>
          <w:rFonts w:ascii="Cambria" w:hAnsi="Cambria"/>
          <w:b/>
          <w:lang w:val="id-ID"/>
        </w:rPr>
      </w:pPr>
      <w:r w:rsidRPr="009E7D0A">
        <w:rPr>
          <w:rFonts w:ascii="Cambria" w:hAnsi="Cambria"/>
          <w:b/>
          <w:lang w:val="id-ID"/>
        </w:rPr>
        <w:t xml:space="preserve">2.  </w:t>
      </w:r>
      <w:r w:rsidR="00AD301B" w:rsidRPr="009E7D0A">
        <w:rPr>
          <w:rFonts w:ascii="Cambria" w:hAnsi="Cambria"/>
          <w:b/>
          <w:lang w:val="id-ID"/>
        </w:rPr>
        <w:t>Pengambilan Sampel</w:t>
      </w:r>
    </w:p>
    <w:p w14:paraId="27B17137" w14:textId="1AE1305E" w:rsidR="00AD301B" w:rsidRPr="00847404" w:rsidRDefault="004F63CC" w:rsidP="004505A7">
      <w:pPr>
        <w:spacing w:line="360" w:lineRule="auto"/>
        <w:ind w:firstLine="720"/>
        <w:jc w:val="both"/>
        <w:rPr>
          <w:rFonts w:ascii="Cambria" w:hAnsi="Cambria"/>
          <w:lang w:val="id-ID"/>
        </w:rPr>
      </w:pPr>
      <w:r w:rsidRPr="00847404">
        <w:rPr>
          <w:rFonts w:ascii="Cambria" w:hAnsi="Cambria"/>
          <w:lang w:val="id-ID"/>
        </w:rPr>
        <w:lastRenderedPageBreak/>
        <w:t xml:space="preserve">Pengambilan sampel dilakukan dengan </w:t>
      </w:r>
      <w:r w:rsidR="00AD301B" w:rsidRPr="009E7D0A">
        <w:rPr>
          <w:rFonts w:ascii="Cambria" w:hAnsi="Cambria"/>
          <w:lang w:val="id-ID"/>
        </w:rPr>
        <w:t>metode</w:t>
      </w:r>
      <w:r w:rsidRPr="00847404">
        <w:rPr>
          <w:rFonts w:ascii="Cambria" w:hAnsi="Cambria"/>
          <w:lang w:val="id-ID"/>
        </w:rPr>
        <w:t xml:space="preserve"> transek garis (</w:t>
      </w:r>
      <w:proofErr w:type="spellStart"/>
      <w:r w:rsidR="00AD301B" w:rsidRPr="009E7D0A">
        <w:rPr>
          <w:rFonts w:ascii="Cambria" w:hAnsi="Cambria"/>
          <w:i/>
          <w:lang w:val="id-ID"/>
        </w:rPr>
        <w:t>line</w:t>
      </w:r>
      <w:proofErr w:type="spellEnd"/>
      <w:r w:rsidR="00AD301B" w:rsidRPr="009E7D0A">
        <w:rPr>
          <w:rFonts w:ascii="Cambria" w:hAnsi="Cambria"/>
          <w:i/>
          <w:lang w:val="id-ID"/>
        </w:rPr>
        <w:t xml:space="preserve"> </w:t>
      </w:r>
      <w:proofErr w:type="spellStart"/>
      <w:r w:rsidR="00AD301B" w:rsidRPr="009E7D0A">
        <w:rPr>
          <w:rFonts w:ascii="Cambria" w:hAnsi="Cambria"/>
          <w:i/>
          <w:lang w:val="id-ID"/>
        </w:rPr>
        <w:t>transe</w:t>
      </w:r>
      <w:r w:rsidRPr="00847404">
        <w:rPr>
          <w:rFonts w:ascii="Cambria" w:hAnsi="Cambria"/>
          <w:i/>
          <w:lang w:val="id-ID"/>
        </w:rPr>
        <w:t>ct</w:t>
      </w:r>
      <w:proofErr w:type="spellEnd"/>
      <w:r w:rsidRPr="00847404">
        <w:rPr>
          <w:rFonts w:ascii="Cambria" w:hAnsi="Cambria"/>
          <w:lang w:val="id-ID"/>
        </w:rPr>
        <w:t xml:space="preserve">) dan </w:t>
      </w:r>
      <w:r w:rsidR="00720F51" w:rsidRPr="009E7D0A">
        <w:rPr>
          <w:rFonts w:ascii="Cambria" w:hAnsi="Cambria"/>
          <w:lang w:val="id-ID"/>
        </w:rPr>
        <w:t xml:space="preserve">transek </w:t>
      </w:r>
      <w:r w:rsidRPr="00847404">
        <w:rPr>
          <w:rFonts w:ascii="Cambria" w:hAnsi="Cambria"/>
          <w:lang w:val="id-ID"/>
        </w:rPr>
        <w:t>kuadran</w:t>
      </w:r>
      <w:r w:rsidR="00720F51" w:rsidRPr="009E7D0A">
        <w:rPr>
          <w:rFonts w:ascii="Cambria" w:hAnsi="Cambria"/>
          <w:lang w:val="id-ID"/>
        </w:rPr>
        <w:t xml:space="preserve"> (</w:t>
      </w:r>
      <w:proofErr w:type="spellStart"/>
      <w:r w:rsidR="00720F51" w:rsidRPr="009E7D0A">
        <w:rPr>
          <w:rFonts w:ascii="Cambria" w:hAnsi="Cambria"/>
          <w:i/>
          <w:lang w:val="id-ID"/>
        </w:rPr>
        <w:t>quadran</w:t>
      </w:r>
      <w:r w:rsidR="008C381E" w:rsidRPr="009E7D0A">
        <w:rPr>
          <w:rFonts w:ascii="Cambria" w:hAnsi="Cambria"/>
          <w:i/>
          <w:lang w:val="id-ID"/>
        </w:rPr>
        <w:t>t</w:t>
      </w:r>
      <w:proofErr w:type="spellEnd"/>
      <w:r w:rsidR="00720F51" w:rsidRPr="009E7D0A">
        <w:rPr>
          <w:rFonts w:ascii="Cambria" w:hAnsi="Cambria"/>
          <w:i/>
          <w:lang w:val="id-ID"/>
        </w:rPr>
        <w:t xml:space="preserve"> </w:t>
      </w:r>
      <w:proofErr w:type="spellStart"/>
      <w:r w:rsidR="00720F51" w:rsidRPr="009E7D0A">
        <w:rPr>
          <w:rFonts w:ascii="Cambria" w:hAnsi="Cambria"/>
          <w:i/>
          <w:lang w:val="id-ID"/>
        </w:rPr>
        <w:t>transect</w:t>
      </w:r>
      <w:proofErr w:type="spellEnd"/>
      <w:r w:rsidR="00720F51" w:rsidRPr="009E7D0A">
        <w:rPr>
          <w:rFonts w:ascii="Cambria" w:hAnsi="Cambria"/>
          <w:lang w:val="id-ID"/>
        </w:rPr>
        <w:t>)</w:t>
      </w:r>
      <w:r w:rsidRPr="00847404">
        <w:rPr>
          <w:rFonts w:ascii="Cambria" w:hAnsi="Cambria"/>
          <w:lang w:val="id-ID"/>
        </w:rPr>
        <w:t>. Tali transek</w:t>
      </w:r>
      <w:r w:rsidR="00340A7B" w:rsidRPr="00847404">
        <w:rPr>
          <w:rFonts w:ascii="Cambria" w:hAnsi="Cambria"/>
          <w:lang w:val="id-ID"/>
        </w:rPr>
        <w:t xml:space="preserve"> sepanjang 100 m</w:t>
      </w:r>
      <w:r w:rsidRPr="00847404">
        <w:rPr>
          <w:rFonts w:ascii="Cambria" w:hAnsi="Cambria"/>
          <w:lang w:val="id-ID"/>
        </w:rPr>
        <w:t xml:space="preserve"> </w:t>
      </w:r>
      <w:r w:rsidR="00AD301B" w:rsidRPr="009E7D0A">
        <w:rPr>
          <w:rFonts w:ascii="Cambria" w:hAnsi="Cambria"/>
          <w:lang w:val="id-ID"/>
        </w:rPr>
        <w:t xml:space="preserve">dipasang tegak lurus dengan garis pantai. </w:t>
      </w:r>
      <w:proofErr w:type="spellStart"/>
      <w:r w:rsidR="00AD301B" w:rsidRPr="009E7D0A">
        <w:rPr>
          <w:rFonts w:ascii="Cambria" w:hAnsi="Cambria"/>
          <w:lang w:val="id-ID"/>
        </w:rPr>
        <w:t>Jumla</w:t>
      </w:r>
      <w:proofErr w:type="spellEnd"/>
      <w:r w:rsidR="00AD301B" w:rsidRPr="00D03857">
        <w:rPr>
          <w:rFonts w:ascii="Cambria" w:hAnsi="Cambria"/>
        </w:rPr>
        <w:t xml:space="preserve">h </w:t>
      </w:r>
      <w:proofErr w:type="spellStart"/>
      <w:r w:rsidR="00AD301B" w:rsidRPr="00D03857">
        <w:rPr>
          <w:rFonts w:ascii="Cambria" w:hAnsi="Cambria"/>
        </w:rPr>
        <w:t>transek</w:t>
      </w:r>
      <w:proofErr w:type="spellEnd"/>
      <w:r w:rsidR="00AD301B" w:rsidRPr="00D03857">
        <w:rPr>
          <w:rFonts w:ascii="Cambria" w:hAnsi="Cambria"/>
        </w:rPr>
        <w:t xml:space="preserve"> pada </w:t>
      </w:r>
      <w:proofErr w:type="spellStart"/>
      <w:r w:rsidR="00AD301B" w:rsidRPr="00D03857">
        <w:rPr>
          <w:rFonts w:ascii="Cambria" w:hAnsi="Cambria"/>
        </w:rPr>
        <w:t>setiap</w:t>
      </w:r>
      <w:proofErr w:type="spellEnd"/>
      <w:r w:rsidR="00AD301B" w:rsidRPr="00D03857">
        <w:rPr>
          <w:rFonts w:ascii="Cambria" w:hAnsi="Cambria"/>
        </w:rPr>
        <w:t xml:space="preserve"> </w:t>
      </w:r>
      <w:proofErr w:type="spellStart"/>
      <w:r w:rsidR="00AD301B" w:rsidRPr="00D03857">
        <w:rPr>
          <w:rFonts w:ascii="Cambria" w:hAnsi="Cambria"/>
        </w:rPr>
        <w:t>stasiun</w:t>
      </w:r>
      <w:proofErr w:type="spellEnd"/>
      <w:r w:rsidR="00AD301B" w:rsidRPr="00D03857">
        <w:rPr>
          <w:rFonts w:ascii="Cambria" w:hAnsi="Cambria"/>
        </w:rPr>
        <w:t xml:space="preserve"> </w:t>
      </w:r>
      <w:proofErr w:type="spellStart"/>
      <w:r w:rsidR="00AD301B" w:rsidRPr="00D03857">
        <w:rPr>
          <w:rFonts w:ascii="Cambria" w:hAnsi="Cambria"/>
        </w:rPr>
        <w:t>sebanyak</w:t>
      </w:r>
      <w:proofErr w:type="spellEnd"/>
      <w:r w:rsidR="00AD301B" w:rsidRPr="00D03857">
        <w:rPr>
          <w:rFonts w:ascii="Cambria" w:hAnsi="Cambria"/>
        </w:rPr>
        <w:t xml:space="preserve"> 3 </w:t>
      </w:r>
      <w:proofErr w:type="spellStart"/>
      <w:r w:rsidR="00AD301B" w:rsidRPr="00D03857">
        <w:rPr>
          <w:rFonts w:ascii="Cambria" w:hAnsi="Cambria"/>
        </w:rPr>
        <w:t>transek</w:t>
      </w:r>
      <w:proofErr w:type="spellEnd"/>
      <w:r w:rsidR="00AD301B" w:rsidRPr="00D03857">
        <w:rPr>
          <w:rFonts w:ascii="Cambria" w:hAnsi="Cambria"/>
        </w:rPr>
        <w:t xml:space="preserve">, </w:t>
      </w:r>
      <w:r w:rsidR="008C381E" w:rsidRPr="00D03857">
        <w:rPr>
          <w:rFonts w:ascii="Cambria" w:hAnsi="Cambria"/>
        </w:rPr>
        <w:t>pada</w:t>
      </w:r>
      <w:r w:rsidR="00AD301B" w:rsidRPr="00D03857">
        <w:rPr>
          <w:rFonts w:ascii="Cambria" w:hAnsi="Cambria"/>
        </w:rPr>
        <w:t xml:space="preserve"> </w:t>
      </w:r>
      <w:proofErr w:type="spellStart"/>
      <w:r w:rsidR="00AD301B" w:rsidRPr="00D03857">
        <w:rPr>
          <w:rFonts w:ascii="Cambria" w:hAnsi="Cambria"/>
        </w:rPr>
        <w:t>setiap</w:t>
      </w:r>
      <w:proofErr w:type="spellEnd"/>
      <w:r w:rsidR="00AD301B" w:rsidRPr="00D03857">
        <w:rPr>
          <w:rFonts w:ascii="Cambria" w:hAnsi="Cambria"/>
        </w:rPr>
        <w:t xml:space="preserve"> </w:t>
      </w:r>
      <w:proofErr w:type="spellStart"/>
      <w:r w:rsidR="00AD301B" w:rsidRPr="00D03857">
        <w:rPr>
          <w:rFonts w:ascii="Cambria" w:hAnsi="Cambria"/>
        </w:rPr>
        <w:t>jarak</w:t>
      </w:r>
      <w:proofErr w:type="spellEnd"/>
      <w:r w:rsidR="00AD301B" w:rsidRPr="00D03857">
        <w:rPr>
          <w:rFonts w:ascii="Cambria" w:hAnsi="Cambria"/>
        </w:rPr>
        <w:t xml:space="preserve"> 10 m </w:t>
      </w:r>
      <w:r w:rsidR="00340A7B" w:rsidRPr="00847404">
        <w:rPr>
          <w:rFonts w:ascii="Cambria" w:hAnsi="Cambria"/>
          <w:lang w:val="id-ID"/>
        </w:rPr>
        <w:t xml:space="preserve">dipasang </w:t>
      </w:r>
      <w:proofErr w:type="spellStart"/>
      <w:r w:rsidR="00AD301B" w:rsidRPr="00D03857">
        <w:rPr>
          <w:rFonts w:ascii="Cambria" w:hAnsi="Cambria"/>
        </w:rPr>
        <w:t>transek</w:t>
      </w:r>
      <w:proofErr w:type="spellEnd"/>
      <w:r w:rsidR="00AD301B" w:rsidRPr="00D03857">
        <w:rPr>
          <w:rFonts w:ascii="Cambria" w:hAnsi="Cambria"/>
        </w:rPr>
        <w:t xml:space="preserve"> </w:t>
      </w:r>
      <w:proofErr w:type="spellStart"/>
      <w:r w:rsidR="00AD301B" w:rsidRPr="00D03857">
        <w:rPr>
          <w:rFonts w:ascii="Cambria" w:hAnsi="Cambria"/>
        </w:rPr>
        <w:t>kwadran</w:t>
      </w:r>
      <w:proofErr w:type="spellEnd"/>
      <w:r w:rsidR="00AD301B" w:rsidRPr="00D03857">
        <w:rPr>
          <w:rFonts w:ascii="Cambria" w:hAnsi="Cambria"/>
        </w:rPr>
        <w:t xml:space="preserve"> </w:t>
      </w:r>
      <w:proofErr w:type="spellStart"/>
      <w:r w:rsidR="00AD301B" w:rsidRPr="00D03857">
        <w:rPr>
          <w:rFonts w:ascii="Cambria" w:hAnsi="Cambria"/>
        </w:rPr>
        <w:t>berukuran</w:t>
      </w:r>
      <w:proofErr w:type="spellEnd"/>
      <w:r w:rsidR="00340A7B" w:rsidRPr="00847404">
        <w:rPr>
          <w:rFonts w:ascii="Cambria" w:hAnsi="Cambria"/>
          <w:lang w:val="id-ID"/>
        </w:rPr>
        <w:t xml:space="preserve"> </w:t>
      </w:r>
      <w:r w:rsidR="00AD301B" w:rsidRPr="00D03857">
        <w:rPr>
          <w:rFonts w:ascii="Cambria" w:hAnsi="Cambria"/>
        </w:rPr>
        <w:t>1 x 1 m²</w:t>
      </w:r>
      <w:r w:rsidR="00036062" w:rsidRPr="00D03857">
        <w:rPr>
          <w:rFonts w:ascii="Cambria" w:hAnsi="Cambria"/>
        </w:rPr>
        <w:t xml:space="preserve">, </w:t>
      </w:r>
      <w:proofErr w:type="spellStart"/>
      <w:r w:rsidR="00036062" w:rsidRPr="00D03857">
        <w:rPr>
          <w:rFonts w:ascii="Cambria" w:hAnsi="Cambria"/>
        </w:rPr>
        <w:t>selanjutnya</w:t>
      </w:r>
      <w:proofErr w:type="spellEnd"/>
      <w:r w:rsidR="00036062" w:rsidRPr="00D03857">
        <w:rPr>
          <w:rFonts w:ascii="Cambria" w:hAnsi="Cambria"/>
        </w:rPr>
        <w:t xml:space="preserve"> s</w:t>
      </w:r>
      <w:r w:rsidR="008C381E" w:rsidRPr="00847404">
        <w:rPr>
          <w:rFonts w:ascii="Cambria" w:hAnsi="Cambria"/>
          <w:lang w:val="id-ID"/>
        </w:rPr>
        <w:t xml:space="preserve">ampel </w:t>
      </w:r>
      <w:proofErr w:type="spellStart"/>
      <w:r w:rsidR="008C381E" w:rsidRPr="00847404">
        <w:rPr>
          <w:rFonts w:ascii="Cambria" w:hAnsi="Cambria"/>
          <w:lang w:val="id-ID"/>
        </w:rPr>
        <w:t>tripang</w:t>
      </w:r>
      <w:proofErr w:type="spellEnd"/>
      <w:r w:rsidR="008C381E" w:rsidRPr="00847404">
        <w:rPr>
          <w:rFonts w:ascii="Cambria" w:hAnsi="Cambria"/>
          <w:lang w:val="id-ID"/>
        </w:rPr>
        <w:t xml:space="preserve"> diambil dari dalam </w:t>
      </w:r>
      <w:r w:rsidR="00CF6162" w:rsidRPr="00847404">
        <w:rPr>
          <w:rFonts w:ascii="Cambria" w:hAnsi="Cambria"/>
          <w:lang w:val="id-ID"/>
        </w:rPr>
        <w:t xml:space="preserve">kotak </w:t>
      </w:r>
      <w:r w:rsidR="008C381E" w:rsidRPr="00847404">
        <w:rPr>
          <w:rFonts w:ascii="Cambria" w:hAnsi="Cambria"/>
          <w:lang w:val="id-ID"/>
        </w:rPr>
        <w:t xml:space="preserve">transek tersebut. </w:t>
      </w:r>
    </w:p>
    <w:p w14:paraId="5D5116E2" w14:textId="661770C1" w:rsidR="00F76729" w:rsidRPr="00847404" w:rsidRDefault="00F334BD" w:rsidP="004505A7">
      <w:pPr>
        <w:spacing w:line="360" w:lineRule="auto"/>
        <w:ind w:firstLine="720"/>
        <w:jc w:val="both"/>
        <w:rPr>
          <w:rFonts w:ascii="Cambria" w:hAnsi="Cambria"/>
          <w:lang w:val="id-ID"/>
        </w:rPr>
      </w:pPr>
      <w:r w:rsidRPr="00847404">
        <w:rPr>
          <w:rFonts w:ascii="Cambria" w:hAnsi="Cambria"/>
          <w:lang w:val="id-ID"/>
        </w:rPr>
        <w:t>Pengambilan</w:t>
      </w:r>
      <w:r w:rsidR="0008430B" w:rsidRPr="00847404">
        <w:rPr>
          <w:rFonts w:ascii="Cambria" w:hAnsi="Cambria"/>
          <w:lang w:val="id-ID"/>
        </w:rPr>
        <w:t xml:space="preserve"> sampel</w:t>
      </w:r>
      <w:r w:rsidRPr="00847404">
        <w:rPr>
          <w:rFonts w:ascii="Cambria" w:hAnsi="Cambria"/>
          <w:lang w:val="id-ID"/>
        </w:rPr>
        <w:t xml:space="preserve"> </w:t>
      </w:r>
      <w:r w:rsidR="00340A7B" w:rsidRPr="00847404">
        <w:rPr>
          <w:rFonts w:ascii="Cambria" w:hAnsi="Cambria"/>
          <w:lang w:val="id-ID"/>
        </w:rPr>
        <w:t xml:space="preserve">dilakukan pada saat air laut surut terendah, sampel diambil </w:t>
      </w:r>
      <w:r w:rsidR="0008430B" w:rsidRPr="00847404">
        <w:rPr>
          <w:rFonts w:ascii="Cambria" w:hAnsi="Cambria"/>
          <w:lang w:val="id-ID"/>
        </w:rPr>
        <w:t xml:space="preserve">langsung </w:t>
      </w:r>
      <w:r w:rsidR="00340A7B" w:rsidRPr="00847404">
        <w:rPr>
          <w:rFonts w:ascii="Cambria" w:hAnsi="Cambria"/>
          <w:lang w:val="id-ID"/>
        </w:rPr>
        <w:t xml:space="preserve">dengan tangan </w:t>
      </w:r>
      <w:r w:rsidR="0008430B" w:rsidRPr="00847404">
        <w:rPr>
          <w:rFonts w:ascii="Cambria" w:hAnsi="Cambria"/>
          <w:lang w:val="id-ID"/>
        </w:rPr>
        <w:t xml:space="preserve">dan </w:t>
      </w:r>
      <w:proofErr w:type="spellStart"/>
      <w:r w:rsidRPr="00847404">
        <w:rPr>
          <w:rFonts w:ascii="Cambria" w:hAnsi="Cambria"/>
          <w:lang w:val="id-ID"/>
        </w:rPr>
        <w:t>snorkling</w:t>
      </w:r>
      <w:proofErr w:type="spellEnd"/>
      <w:r w:rsidRPr="00847404">
        <w:rPr>
          <w:rFonts w:ascii="Cambria" w:hAnsi="Cambria"/>
          <w:lang w:val="id-ID"/>
        </w:rPr>
        <w:t xml:space="preserve"> pada kedala</w:t>
      </w:r>
      <w:r w:rsidR="0008430B" w:rsidRPr="00847404">
        <w:rPr>
          <w:rFonts w:ascii="Cambria" w:hAnsi="Cambria"/>
          <w:lang w:val="id-ID"/>
        </w:rPr>
        <w:t xml:space="preserve">man </w:t>
      </w:r>
      <w:r w:rsidR="00340A7B" w:rsidRPr="00847404">
        <w:rPr>
          <w:rFonts w:ascii="Cambria" w:hAnsi="Cambria"/>
          <w:lang w:val="id-ID"/>
        </w:rPr>
        <w:t xml:space="preserve">1 – </w:t>
      </w:r>
      <w:r w:rsidRPr="00847404">
        <w:rPr>
          <w:rFonts w:ascii="Cambria" w:hAnsi="Cambria"/>
          <w:lang w:val="id-ID"/>
        </w:rPr>
        <w:t>5</w:t>
      </w:r>
      <w:r w:rsidR="00340A7B" w:rsidRPr="00847404">
        <w:rPr>
          <w:rFonts w:ascii="Cambria" w:hAnsi="Cambria"/>
          <w:lang w:val="id-ID"/>
        </w:rPr>
        <w:t xml:space="preserve"> </w:t>
      </w:r>
      <w:r w:rsidRPr="00847404">
        <w:rPr>
          <w:rFonts w:ascii="Cambria" w:hAnsi="Cambria"/>
          <w:lang w:val="id-ID"/>
        </w:rPr>
        <w:t>m</w:t>
      </w:r>
      <w:r w:rsidR="00340A7B" w:rsidRPr="00847404">
        <w:rPr>
          <w:rFonts w:ascii="Cambria" w:hAnsi="Cambria"/>
          <w:lang w:val="id-ID"/>
        </w:rPr>
        <w:t>.</w:t>
      </w:r>
      <w:r w:rsidRPr="00847404">
        <w:rPr>
          <w:rFonts w:ascii="Cambria" w:hAnsi="Cambria"/>
          <w:lang w:val="id-ID"/>
        </w:rPr>
        <w:t xml:space="preserve"> </w:t>
      </w:r>
      <w:r w:rsidR="00340A7B" w:rsidRPr="00847404">
        <w:rPr>
          <w:rFonts w:ascii="Cambria" w:hAnsi="Cambria"/>
          <w:lang w:val="id-ID"/>
        </w:rPr>
        <w:t>Sampel yang berada di dalam transek kuadran diambil</w:t>
      </w:r>
      <w:r w:rsidR="008C381E" w:rsidRPr="00847404">
        <w:rPr>
          <w:rFonts w:ascii="Cambria" w:hAnsi="Cambria"/>
          <w:lang w:val="id-ID"/>
        </w:rPr>
        <w:t xml:space="preserve"> dan </w:t>
      </w:r>
      <w:r w:rsidR="00340A7B" w:rsidRPr="00847404">
        <w:rPr>
          <w:rFonts w:ascii="Cambria" w:hAnsi="Cambria"/>
          <w:lang w:val="id-ID"/>
        </w:rPr>
        <w:t xml:space="preserve">dikumpulkan </w:t>
      </w:r>
      <w:r w:rsidR="00CF6162" w:rsidRPr="00847404">
        <w:rPr>
          <w:rFonts w:ascii="Cambria" w:hAnsi="Cambria"/>
          <w:lang w:val="id-ID"/>
        </w:rPr>
        <w:t xml:space="preserve">ke </w:t>
      </w:r>
      <w:r w:rsidR="00340A7B" w:rsidRPr="00847404">
        <w:rPr>
          <w:rFonts w:ascii="Cambria" w:hAnsi="Cambria"/>
          <w:lang w:val="id-ID"/>
        </w:rPr>
        <w:t>dalam keranjang plasti</w:t>
      </w:r>
      <w:r w:rsidR="008C381E" w:rsidRPr="00847404">
        <w:rPr>
          <w:rFonts w:ascii="Cambria" w:hAnsi="Cambria"/>
          <w:lang w:val="id-ID"/>
        </w:rPr>
        <w:t>k</w:t>
      </w:r>
      <w:r w:rsidR="00340A7B" w:rsidRPr="00847404">
        <w:rPr>
          <w:rFonts w:ascii="Cambria" w:hAnsi="Cambria"/>
          <w:lang w:val="id-ID"/>
        </w:rPr>
        <w:t xml:space="preserve">. Selanjutnya </w:t>
      </w:r>
      <w:r w:rsidR="00FA7FEB" w:rsidRPr="00847404">
        <w:rPr>
          <w:rFonts w:ascii="Cambria" w:hAnsi="Cambria"/>
          <w:lang w:val="id-ID"/>
        </w:rPr>
        <w:t xml:space="preserve">diidentifikasi dan dihitung jumlahnya. </w:t>
      </w:r>
      <w:r w:rsidRPr="00847404">
        <w:rPr>
          <w:rFonts w:ascii="Cambria" w:hAnsi="Cambria"/>
          <w:lang w:val="id-ID"/>
        </w:rPr>
        <w:t xml:space="preserve">Identifikasi jenis teripang dilakukan </w:t>
      </w:r>
      <w:r w:rsidR="002F1F73" w:rsidRPr="00847404">
        <w:rPr>
          <w:rFonts w:ascii="Cambria" w:hAnsi="Cambria"/>
          <w:lang w:val="id-ID"/>
        </w:rPr>
        <w:t xml:space="preserve">berdasarkan </w:t>
      </w:r>
      <w:r w:rsidR="00716416" w:rsidRPr="00847404">
        <w:rPr>
          <w:rFonts w:ascii="Cambria" w:hAnsi="Cambria"/>
          <w:lang w:val="id-ID"/>
        </w:rPr>
        <w:t>petunjuk identifikasi</w:t>
      </w:r>
      <w:r w:rsidR="002F1F73" w:rsidRPr="00847404">
        <w:rPr>
          <w:rFonts w:ascii="Cambria" w:hAnsi="Cambria"/>
          <w:lang w:val="id-ID"/>
        </w:rPr>
        <w:t xml:space="preserve"> </w:t>
      </w:r>
      <w:r w:rsidR="009E7D0A">
        <w:rPr>
          <w:rFonts w:ascii="Cambria" w:hAnsi="Cambria"/>
          <w:lang w:val="id-ID"/>
        </w:rPr>
        <w:fldChar w:fldCharType="begin"/>
      </w:r>
      <w:r w:rsidR="001C5075">
        <w:rPr>
          <w:rFonts w:ascii="Cambria" w:hAnsi="Cambria"/>
          <w:lang w:val="id-ID"/>
        </w:rPr>
        <w:instrText xml:space="preserve"> ADDIN ZOTERO_ITEM CSL_CITATION {"citationID":"tBdZTNxY","properties":{"formattedCitation":"(Purcell et al., 2012)","plainCitation":"(Purcell et al., 2012)","dontUpdate":true,"noteIndex":0},"citationItems":[{"id":44,"uris":["http://zotero.org/users/local/JAnkh9d7/items/8375YWYF"],"itemData":{"id":44,"type":"book","collection-number":"6","collection-title":"FAO species catalogue for fishery purposes","event-place":"Rome","ISBN":"978-92-5-106719-2","language":"eng","number-of-pages":"150","publisher":"FAO","publisher-place":"Rome","source":"K10plus ISBN","title":"Commercially important sea cucumbers of the world","author":[{"family":"Purcell","given":"Steven W."},{"family":"Samyn","given":"Yves"},{"family":"Conand","given":"C."}],"issued":{"date-parts":[["2012"]]}}}],"schema":"https://github.com/citation-style-language/schema/raw/master/csl-citation.json"} </w:instrText>
      </w:r>
      <w:r w:rsidR="009E7D0A">
        <w:rPr>
          <w:rFonts w:ascii="Cambria" w:hAnsi="Cambria"/>
          <w:lang w:val="id-ID"/>
        </w:rPr>
        <w:fldChar w:fldCharType="separate"/>
      </w:r>
      <w:r w:rsidR="009E7D0A">
        <w:rPr>
          <w:rFonts w:ascii="Cambria" w:hAnsi="Cambria"/>
          <w:noProof/>
          <w:lang w:val="id-ID"/>
        </w:rPr>
        <w:t xml:space="preserve">Purcell et al., </w:t>
      </w:r>
      <w:r w:rsidR="00BB27D9">
        <w:rPr>
          <w:rFonts w:ascii="Cambria" w:hAnsi="Cambria"/>
          <w:noProof/>
          <w:lang w:val="de-DE"/>
        </w:rPr>
        <w:t>(</w:t>
      </w:r>
      <w:r w:rsidR="009E7D0A">
        <w:rPr>
          <w:rFonts w:ascii="Cambria" w:hAnsi="Cambria"/>
          <w:noProof/>
          <w:lang w:val="id-ID"/>
        </w:rPr>
        <w:t>2012)</w:t>
      </w:r>
      <w:r w:rsidR="009E7D0A">
        <w:rPr>
          <w:rFonts w:ascii="Cambria" w:hAnsi="Cambria"/>
          <w:lang w:val="id-ID"/>
        </w:rPr>
        <w:fldChar w:fldCharType="end"/>
      </w:r>
      <w:r w:rsidR="00BB27D9">
        <w:rPr>
          <w:rFonts w:ascii="Cambria" w:hAnsi="Cambria"/>
          <w:lang w:val="de-DE"/>
        </w:rPr>
        <w:t>;</w:t>
      </w:r>
      <w:r w:rsidR="009E7D0A" w:rsidRPr="00BB27D9">
        <w:rPr>
          <w:rFonts w:ascii="Cambria" w:hAnsi="Cambria"/>
        </w:rPr>
        <w:t xml:space="preserve"> </w:t>
      </w:r>
      <w:r w:rsidR="00BB27D9">
        <w:rPr>
          <w:rFonts w:ascii="Cambria" w:hAnsi="Cambria"/>
          <w:lang w:val="id-ID"/>
        </w:rPr>
        <w:fldChar w:fldCharType="begin"/>
      </w:r>
      <w:r w:rsidR="00BB27D9">
        <w:rPr>
          <w:rFonts w:ascii="Cambria" w:hAnsi="Cambria"/>
          <w:lang w:val="id-ID"/>
        </w:rPr>
        <w:instrText xml:space="preserve"> ADDIN ZOTERO_ITEM CSL_CITATION {"citationID":"xY11ZpTa","properties":{"formattedCitation":"(Setyastuti et al., 2019)","plainCitation":"(Setyastuti et al., 2019)","noteIndex":0},"citationItems":[{"id":53,"uris":["http://zotero.org/users/local/JAnkh9d7/items/363H3FYW"],"itemData":{"id":53,"type":"book","event-place":"Bogor","ISBN":"978-602-52176-5-4","number-of-pages":"75 hlm","publisher":"P.T. Media Sains Nasional","publisher-place":"Bogor","title":"Teripang Indonesia: Jenis, Sebaran dan Stutus Nilai Ekonomi","author":[{"family":"Setyastuti","given":"Ana"},{"family":"Wirawati","given":"Ismiliana"},{"family":"Permadi","given":"Sandi"},{"family":"Vimono","given":"I.B."}],"issued":{"date-parts":[["2019"]]}}}],"schema":"https://github.com/citation-style-language/schema/raw/master/csl-citation.json"} </w:instrText>
      </w:r>
      <w:r w:rsidR="00BB27D9">
        <w:rPr>
          <w:rFonts w:ascii="Cambria" w:hAnsi="Cambria"/>
          <w:lang w:val="id-ID"/>
        </w:rPr>
        <w:fldChar w:fldCharType="separate"/>
      </w:r>
      <w:r w:rsidR="00BB27D9">
        <w:rPr>
          <w:rFonts w:ascii="Cambria" w:hAnsi="Cambria"/>
          <w:noProof/>
          <w:lang w:val="id-ID"/>
        </w:rPr>
        <w:t xml:space="preserve">Setyastuti et al., </w:t>
      </w:r>
      <w:r w:rsidR="00BB27D9">
        <w:rPr>
          <w:rFonts w:ascii="Cambria" w:hAnsi="Cambria"/>
          <w:noProof/>
          <w:lang w:val="de-DE"/>
        </w:rPr>
        <w:t>(</w:t>
      </w:r>
      <w:r w:rsidR="00BB27D9">
        <w:rPr>
          <w:rFonts w:ascii="Cambria" w:hAnsi="Cambria"/>
          <w:noProof/>
          <w:lang w:val="id-ID"/>
        </w:rPr>
        <w:t>2019)</w:t>
      </w:r>
      <w:r w:rsidR="00BB27D9">
        <w:rPr>
          <w:rFonts w:ascii="Cambria" w:hAnsi="Cambria"/>
          <w:lang w:val="id-ID"/>
        </w:rPr>
        <w:fldChar w:fldCharType="end"/>
      </w:r>
      <w:r w:rsidR="00BB27D9">
        <w:rPr>
          <w:rFonts w:ascii="Cambria" w:hAnsi="Cambria"/>
          <w:lang w:val="de-DE"/>
        </w:rPr>
        <w:t>.</w:t>
      </w:r>
    </w:p>
    <w:p w14:paraId="7AE4F522" w14:textId="77777777" w:rsidR="00E23B76" w:rsidRDefault="00E23B76" w:rsidP="004505A7">
      <w:pPr>
        <w:spacing w:line="360" w:lineRule="auto"/>
        <w:jc w:val="both"/>
        <w:rPr>
          <w:rFonts w:ascii="Cambria" w:hAnsi="Cambria"/>
          <w:b/>
          <w:lang w:val="id-ID"/>
        </w:rPr>
      </w:pPr>
    </w:p>
    <w:p w14:paraId="763E9017" w14:textId="56078E25" w:rsidR="00FA7FEB" w:rsidRPr="00847404" w:rsidRDefault="00F76729" w:rsidP="004505A7">
      <w:pPr>
        <w:spacing w:line="360" w:lineRule="auto"/>
        <w:jc w:val="both"/>
        <w:rPr>
          <w:rFonts w:ascii="Cambria" w:hAnsi="Cambria"/>
          <w:b/>
          <w:lang w:val="id-ID"/>
        </w:rPr>
      </w:pPr>
      <w:r w:rsidRPr="00847404">
        <w:rPr>
          <w:rFonts w:ascii="Cambria" w:hAnsi="Cambria"/>
          <w:b/>
          <w:lang w:val="id-ID"/>
        </w:rPr>
        <w:t>3.  Parameter Penelitian</w:t>
      </w:r>
    </w:p>
    <w:p w14:paraId="46778856" w14:textId="1B838F62" w:rsidR="00EC533D" w:rsidRPr="00847404" w:rsidRDefault="00F76729" w:rsidP="004505A7">
      <w:pPr>
        <w:spacing w:line="360" w:lineRule="auto"/>
        <w:jc w:val="both"/>
        <w:rPr>
          <w:rFonts w:ascii="Cambria" w:hAnsi="Cambria"/>
          <w:b/>
          <w:lang w:val="id-ID"/>
        </w:rPr>
      </w:pPr>
      <w:r w:rsidRPr="00847404">
        <w:rPr>
          <w:rFonts w:ascii="Cambria" w:hAnsi="Cambria"/>
          <w:b/>
          <w:lang w:val="id-ID"/>
        </w:rPr>
        <w:t xml:space="preserve">3.1. </w:t>
      </w:r>
      <w:r w:rsidR="00EC533D" w:rsidRPr="00847404">
        <w:rPr>
          <w:rFonts w:ascii="Cambria" w:hAnsi="Cambria"/>
          <w:b/>
          <w:lang w:val="id-ID"/>
        </w:rPr>
        <w:t>Komposisi</w:t>
      </w:r>
      <w:r w:rsidR="00EC533D" w:rsidRPr="00847404">
        <w:rPr>
          <w:rFonts w:ascii="Cambria" w:hAnsi="Cambria"/>
          <w:bCs/>
          <w:lang w:val="id-ID"/>
        </w:rPr>
        <w:t xml:space="preserve"> </w:t>
      </w:r>
      <w:proofErr w:type="spellStart"/>
      <w:r w:rsidR="00EC533D" w:rsidRPr="00847404">
        <w:rPr>
          <w:rFonts w:ascii="Cambria" w:hAnsi="Cambria"/>
          <w:b/>
          <w:lang w:val="id-ID"/>
        </w:rPr>
        <w:t>Species</w:t>
      </w:r>
      <w:proofErr w:type="spellEnd"/>
    </w:p>
    <w:p w14:paraId="3A3DDACD" w14:textId="16DD96A1" w:rsidR="00EC533D" w:rsidRPr="00847404" w:rsidRDefault="00EC533D" w:rsidP="00FC713D">
      <w:pPr>
        <w:spacing w:line="360" w:lineRule="auto"/>
        <w:ind w:firstLine="720"/>
        <w:jc w:val="both"/>
        <w:rPr>
          <w:rFonts w:ascii="Cambria" w:hAnsi="Cambria"/>
          <w:bCs/>
          <w:lang w:val="id-ID"/>
        </w:rPr>
      </w:pPr>
      <w:r w:rsidRPr="00847404">
        <w:rPr>
          <w:rFonts w:ascii="Cambria" w:hAnsi="Cambria"/>
          <w:bCs/>
          <w:lang w:val="id-ID"/>
        </w:rPr>
        <w:t xml:space="preserve">Komposisi spesies </w:t>
      </w:r>
      <w:r w:rsidR="00FC713D" w:rsidRPr="009E7D0A">
        <w:rPr>
          <w:rFonts w:ascii="Cambria" w:hAnsi="Cambria"/>
          <w:bCs/>
          <w:lang w:val="id-ID"/>
        </w:rPr>
        <w:t>merupakan</w:t>
      </w:r>
      <w:r w:rsidRPr="00847404">
        <w:rPr>
          <w:rFonts w:ascii="Cambria" w:hAnsi="Cambria"/>
          <w:bCs/>
          <w:lang w:val="id-ID"/>
        </w:rPr>
        <w:t xml:space="preserve"> perbandingan antara jumlah individu setiap spesies</w:t>
      </w:r>
      <w:r w:rsidR="00FC713D" w:rsidRPr="009E7D0A">
        <w:rPr>
          <w:rFonts w:ascii="Cambria" w:hAnsi="Cambria"/>
          <w:bCs/>
          <w:lang w:val="id-ID"/>
        </w:rPr>
        <w:t xml:space="preserve"> </w:t>
      </w:r>
      <w:r w:rsidRPr="00847404">
        <w:rPr>
          <w:rFonts w:ascii="Cambria" w:hAnsi="Cambria"/>
          <w:bCs/>
          <w:lang w:val="id-ID"/>
        </w:rPr>
        <w:t>dengan jumlah individu seluruh spesies</w:t>
      </w:r>
      <w:r w:rsidR="001209DB" w:rsidRPr="009E7D0A">
        <w:rPr>
          <w:rFonts w:ascii="Cambria" w:hAnsi="Cambria"/>
          <w:bCs/>
          <w:lang w:val="id-ID"/>
        </w:rPr>
        <w:t xml:space="preserve"> </w:t>
      </w:r>
      <w:r w:rsidR="000B3A9F">
        <w:rPr>
          <w:rFonts w:ascii="Cambria" w:hAnsi="Cambria"/>
          <w:bCs/>
          <w:lang w:val="id-ID"/>
        </w:rPr>
        <w:fldChar w:fldCharType="begin"/>
      </w:r>
      <w:r w:rsidR="000B3A9F">
        <w:rPr>
          <w:rFonts w:ascii="Cambria" w:hAnsi="Cambria"/>
          <w:bCs/>
          <w:lang w:val="id-ID"/>
        </w:rPr>
        <w:instrText xml:space="preserve"> ADDIN ZOTERO_ITEM CSL_CITATION {"citationID":"nywpnFKj","properties":{"formattedCitation":"(Odum, 1998)","plainCitation":"(Odum, 1998)","noteIndex":0},"citationItems":[{"id":41,"uris":["http://zotero.org/users/local/JAnkh9d7/items/X2J366XD"],"itemData":{"id":41,"type":"book","collection-title":"Fundamentals of ecology, diterjemahkan oleh Samingan,T.","edition":"3","event-place":"Yogyakarta","ISBN":"979-420-284-3","language":"Indonesia","number-of-pages":"697","publisher":"Gadjah Mada University Press","publisher-place":"Yogyakarta","title":"DASAR-DASAR EKOLOGI","author":[{"family":"Odum","given":"E.P."}],"issued":{"date-parts":[["1998"]]}}}],"schema":"https://github.com/citation-style-language/schema/raw/master/csl-citation.json"} </w:instrText>
      </w:r>
      <w:r w:rsidR="000B3A9F">
        <w:rPr>
          <w:rFonts w:ascii="Cambria" w:hAnsi="Cambria"/>
          <w:bCs/>
          <w:lang w:val="id-ID"/>
        </w:rPr>
        <w:fldChar w:fldCharType="separate"/>
      </w:r>
      <w:r w:rsidR="000B3A9F">
        <w:rPr>
          <w:rFonts w:ascii="Cambria" w:hAnsi="Cambria"/>
          <w:bCs/>
          <w:noProof/>
          <w:lang w:val="id-ID"/>
        </w:rPr>
        <w:t>(Odum, 1998)</w:t>
      </w:r>
      <w:r w:rsidR="000B3A9F">
        <w:rPr>
          <w:rFonts w:ascii="Cambria" w:hAnsi="Cambria"/>
          <w:bCs/>
          <w:lang w:val="id-ID"/>
        </w:rPr>
        <w:fldChar w:fldCharType="end"/>
      </w:r>
      <w:r w:rsidR="000B3A9F">
        <w:rPr>
          <w:rFonts w:ascii="Cambria" w:hAnsi="Cambria"/>
          <w:bCs/>
          <w:lang w:val="de-DE"/>
        </w:rPr>
        <w:t xml:space="preserve">. </w:t>
      </w:r>
    </w:p>
    <w:p w14:paraId="5A2A0EA6" w14:textId="26021DCC" w:rsidR="00EC533D" w:rsidRPr="00847404" w:rsidRDefault="00EC533D" w:rsidP="004505A7">
      <w:pPr>
        <w:spacing w:line="360" w:lineRule="auto"/>
        <w:ind w:left="1440" w:firstLine="720"/>
        <w:jc w:val="both"/>
        <w:rPr>
          <w:rFonts w:ascii="Cambria" w:hAnsi="Cambria"/>
          <w:bCs/>
          <w:lang w:val="id-ID"/>
        </w:rPr>
      </w:pPr>
      <m:oMathPara>
        <m:oMathParaPr>
          <m:jc m:val="left"/>
        </m:oMathParaPr>
        <m:oMath>
          <m:r>
            <w:rPr>
              <w:rFonts w:ascii="Cambria Math" w:hAnsi="Cambria Math"/>
              <w:lang w:val="id-ID"/>
            </w:rPr>
            <m:t>Ks=</m:t>
          </m:r>
          <m:f>
            <m:fPr>
              <m:ctrlPr>
                <w:rPr>
                  <w:rFonts w:ascii="Cambria Math" w:hAnsi="Cambria Math"/>
                  <w:lang w:val="id-ID"/>
                </w:rPr>
              </m:ctrlPr>
            </m:fPr>
            <m:num>
              <m:r>
                <w:rPr>
                  <w:rFonts w:ascii="Cambria Math" w:hAnsi="Cambria Math"/>
                  <w:lang w:val="id-ID"/>
                </w:rPr>
                <m:t>ni</m:t>
              </m:r>
            </m:num>
            <m:den>
              <m:r>
                <w:rPr>
                  <w:rFonts w:ascii="Cambria Math" w:hAnsi="Cambria Math"/>
                  <w:lang w:val="id-ID"/>
                </w:rPr>
                <m:t>N</m:t>
              </m:r>
            </m:den>
          </m:f>
          <m:r>
            <w:rPr>
              <w:rFonts w:ascii="Cambria Math" w:hAnsi="Cambria Math"/>
              <w:lang w:val="id-ID"/>
            </w:rPr>
            <m:t xml:space="preserve"> ×100%</m:t>
          </m:r>
        </m:oMath>
      </m:oMathPara>
    </w:p>
    <w:p w14:paraId="5CE0148A" w14:textId="77777777" w:rsidR="00EC533D" w:rsidRPr="00847404" w:rsidRDefault="00EC533D" w:rsidP="00E23B76">
      <w:pPr>
        <w:spacing w:line="276" w:lineRule="auto"/>
        <w:rPr>
          <w:rFonts w:ascii="Cambria" w:hAnsi="Cambria"/>
          <w:lang w:val="id-ID"/>
        </w:rPr>
      </w:pPr>
    </w:p>
    <w:p w14:paraId="473038AA" w14:textId="0EDCB362" w:rsidR="00EC533D" w:rsidRDefault="00EC533D" w:rsidP="001F459D">
      <w:pPr>
        <w:spacing w:line="276" w:lineRule="auto"/>
        <w:rPr>
          <w:rFonts w:ascii="Cambria" w:hAnsi="Cambria"/>
        </w:rPr>
      </w:pPr>
      <w:r w:rsidRPr="00380EED">
        <w:rPr>
          <w:rFonts w:ascii="Cambria" w:hAnsi="Cambria"/>
          <w:u w:val="single"/>
          <w:lang w:val="id-ID"/>
        </w:rPr>
        <w:t>Keterangan</w:t>
      </w:r>
      <w:r w:rsidRPr="00847404">
        <w:rPr>
          <w:rFonts w:ascii="Cambria" w:hAnsi="Cambria"/>
          <w:lang w:val="id-ID"/>
        </w:rPr>
        <w:t xml:space="preserve">: Ks = Komposisi spesies teripang (%); </w:t>
      </w:r>
      <w:proofErr w:type="spellStart"/>
      <w:r w:rsidRPr="00847404">
        <w:rPr>
          <w:rFonts w:ascii="Cambria" w:hAnsi="Cambria"/>
          <w:lang w:val="id-ID"/>
        </w:rPr>
        <w:t>ni</w:t>
      </w:r>
      <w:proofErr w:type="spellEnd"/>
      <w:r w:rsidRPr="00847404">
        <w:rPr>
          <w:rFonts w:ascii="Cambria" w:hAnsi="Cambria"/>
          <w:lang w:val="id-ID"/>
        </w:rPr>
        <w:t xml:space="preserve"> = Jumlah total individu jenis i; N = jumlah seluruh individu dalam total n</w:t>
      </w:r>
      <w:r w:rsidR="00552856" w:rsidRPr="00847404">
        <w:rPr>
          <w:rFonts w:ascii="Cambria" w:hAnsi="Cambria"/>
        </w:rPr>
        <w:t xml:space="preserve">. </w:t>
      </w:r>
    </w:p>
    <w:p w14:paraId="57904DDA" w14:textId="77777777" w:rsidR="00E23B76" w:rsidRDefault="00E23B76" w:rsidP="004505A7">
      <w:pPr>
        <w:spacing w:line="360" w:lineRule="auto"/>
        <w:jc w:val="both"/>
        <w:rPr>
          <w:rFonts w:ascii="Cambria" w:hAnsi="Cambria"/>
          <w:b/>
          <w:lang w:val="id-ID"/>
        </w:rPr>
      </w:pPr>
    </w:p>
    <w:p w14:paraId="592ABDFC" w14:textId="55AC8C54" w:rsidR="00F76729" w:rsidRPr="00847404" w:rsidRDefault="00EC533D" w:rsidP="004505A7">
      <w:pPr>
        <w:spacing w:line="360" w:lineRule="auto"/>
        <w:jc w:val="both"/>
        <w:rPr>
          <w:rFonts w:ascii="Cambria" w:hAnsi="Cambria"/>
          <w:b/>
          <w:lang w:val="id-ID"/>
        </w:rPr>
      </w:pPr>
      <w:r w:rsidRPr="00847404">
        <w:rPr>
          <w:rFonts w:ascii="Cambria" w:hAnsi="Cambria"/>
          <w:b/>
          <w:lang w:val="id-ID"/>
        </w:rPr>
        <w:t xml:space="preserve">3.2. </w:t>
      </w:r>
      <w:r w:rsidR="00F76729" w:rsidRPr="00847404">
        <w:rPr>
          <w:rFonts w:ascii="Cambria" w:hAnsi="Cambria"/>
          <w:b/>
          <w:lang w:val="id-ID"/>
        </w:rPr>
        <w:t>Keanekaragaman</w:t>
      </w:r>
    </w:p>
    <w:p w14:paraId="4BA5242C" w14:textId="3C9D156F" w:rsidR="009A3D5F" w:rsidRDefault="00F76729" w:rsidP="004505A7">
      <w:pPr>
        <w:spacing w:line="360" w:lineRule="auto"/>
        <w:ind w:firstLine="720"/>
        <w:jc w:val="both"/>
        <w:rPr>
          <w:rFonts w:ascii="Cambria" w:hAnsi="Cambria"/>
          <w:lang w:val="id-ID"/>
        </w:rPr>
      </w:pPr>
      <w:r w:rsidRPr="00847404">
        <w:rPr>
          <w:rFonts w:ascii="Cambria" w:hAnsi="Cambria"/>
          <w:lang w:val="id-ID"/>
        </w:rPr>
        <w:t>Keanekaragaman jenis teripang dihitung menggunakan indeks keanekaragaman Shannon-</w:t>
      </w:r>
      <w:proofErr w:type="spellStart"/>
      <w:r w:rsidRPr="00847404">
        <w:rPr>
          <w:rFonts w:ascii="Cambria" w:hAnsi="Cambria"/>
          <w:lang w:val="id-ID"/>
        </w:rPr>
        <w:t>Weiner</w:t>
      </w:r>
      <w:proofErr w:type="spellEnd"/>
      <w:r w:rsidRPr="00847404">
        <w:rPr>
          <w:rFonts w:ascii="Cambria" w:hAnsi="Cambria"/>
          <w:lang w:val="id-ID"/>
        </w:rPr>
        <w:t xml:space="preserve"> </w:t>
      </w:r>
      <w:r w:rsidR="000B3A9F">
        <w:rPr>
          <w:rFonts w:ascii="Cambria" w:hAnsi="Cambria"/>
          <w:lang w:val="id-ID"/>
        </w:rPr>
        <w:fldChar w:fldCharType="begin"/>
      </w:r>
      <w:r w:rsidR="000B3A9F">
        <w:rPr>
          <w:rFonts w:ascii="Cambria" w:hAnsi="Cambria"/>
          <w:lang w:val="id-ID"/>
        </w:rPr>
        <w:instrText xml:space="preserve"> ADDIN ZOTERO_ITEM CSL_CITATION {"citationID":"PLFVWBDK","properties":{"formattedCitation":"(Odum, 1998)","plainCitation":"(Odum, 1998)","noteIndex":0},"citationItems":[{"id":41,"uris":["http://zotero.org/users/local/JAnkh9d7/items/X2J366XD"],"itemData":{"id":41,"type":"book","collection-title":"Fundamentals of ecology, diterjemahkan oleh Samingan,T.","edition":"3","event-place":"Yogyakarta","ISBN":"979-420-284-3","language":"Indonesia","number-of-pages":"697","publisher":"Gadjah Mada University Press","publisher-place":"Yogyakarta","title":"DASAR-DASAR EKOLOGI","author":[{"family":"Odum","given":"E.P."}],"issued":{"date-parts":[["1998"]]}}}],"schema":"https://github.com/citation-style-language/schema/raw/master/csl-citation.json"} </w:instrText>
      </w:r>
      <w:r w:rsidR="000B3A9F">
        <w:rPr>
          <w:rFonts w:ascii="Cambria" w:hAnsi="Cambria"/>
          <w:lang w:val="id-ID"/>
        </w:rPr>
        <w:fldChar w:fldCharType="separate"/>
      </w:r>
      <w:r w:rsidR="000B3A9F">
        <w:rPr>
          <w:rFonts w:ascii="Cambria" w:hAnsi="Cambria"/>
          <w:noProof/>
          <w:lang w:val="id-ID"/>
        </w:rPr>
        <w:t>(Odum, 1998)</w:t>
      </w:r>
      <w:r w:rsidR="000B3A9F">
        <w:rPr>
          <w:rFonts w:ascii="Cambria" w:hAnsi="Cambria"/>
          <w:lang w:val="id-ID"/>
        </w:rPr>
        <w:fldChar w:fldCharType="end"/>
      </w:r>
      <w:r w:rsidR="000B3A9F">
        <w:rPr>
          <w:rFonts w:ascii="Cambria" w:hAnsi="Cambria"/>
          <w:lang w:val="de-DE"/>
        </w:rPr>
        <w:t xml:space="preserve"> </w:t>
      </w:r>
      <w:r w:rsidRPr="00847404">
        <w:rPr>
          <w:rFonts w:ascii="Cambria" w:hAnsi="Cambria"/>
          <w:lang w:val="id-ID"/>
        </w:rPr>
        <w:t>sebagai berikut:</w:t>
      </w:r>
      <w:r w:rsidR="009A3D5F" w:rsidRPr="00847404">
        <w:rPr>
          <w:rFonts w:ascii="Cambria" w:hAnsi="Cambria"/>
          <w:lang w:val="id-ID"/>
        </w:rPr>
        <w:t xml:space="preserve"> </w:t>
      </w:r>
    </w:p>
    <w:p w14:paraId="714C155E" w14:textId="77777777" w:rsidR="00E23B76" w:rsidRPr="00847404" w:rsidRDefault="00E23B76" w:rsidP="00E23B76">
      <w:pPr>
        <w:ind w:firstLine="720"/>
        <w:jc w:val="both"/>
        <w:rPr>
          <w:rFonts w:ascii="Cambria" w:hAnsi="Cambria"/>
          <w:lang w:val="id-ID"/>
        </w:rPr>
      </w:pPr>
    </w:p>
    <w:p w14:paraId="16FA6691" w14:textId="598F75EF" w:rsidR="00F76729" w:rsidRPr="00847404" w:rsidRDefault="006D3E8A" w:rsidP="006D3E8A">
      <w:pPr>
        <w:spacing w:line="360" w:lineRule="auto"/>
        <w:ind w:left="720" w:firstLine="720"/>
        <w:jc w:val="both"/>
        <w:rPr>
          <w:rFonts w:ascii="Cambria" w:hAnsi="Cambria"/>
          <w:iCs/>
          <w:sz w:val="28"/>
          <w:szCs w:val="28"/>
          <w:lang w:val="id-ID"/>
        </w:rPr>
      </w:pPr>
      <m:oMath>
        <m:r>
          <w:rPr>
            <w:rFonts w:ascii="Cambria Math" w:hAnsi="Cambria Math"/>
            <w:sz w:val="28"/>
            <w:szCs w:val="28"/>
            <w:lang w:val="id-ID"/>
          </w:rPr>
          <m:t>H'=-</m:t>
        </m:r>
        <m:nary>
          <m:naryPr>
            <m:chr m:val="∑"/>
            <m:grow m:val="1"/>
            <m:ctrlPr>
              <w:rPr>
                <w:rFonts w:ascii="Cambria Math" w:hAnsi="Cambria Math"/>
                <w:iCs/>
                <w:sz w:val="28"/>
                <w:szCs w:val="28"/>
                <w:lang w:val="id-ID"/>
              </w:rPr>
            </m:ctrlPr>
          </m:naryPr>
          <m:sub>
            <m:r>
              <w:rPr>
                <w:rFonts w:ascii="Cambria Math" w:hAnsi="Cambria Math"/>
                <w:sz w:val="28"/>
                <w:szCs w:val="28"/>
                <w:lang w:val="id-ID"/>
              </w:rPr>
              <m:t>i=1</m:t>
            </m:r>
          </m:sub>
          <m:sup>
            <m:r>
              <w:rPr>
                <w:rFonts w:ascii="Cambria Math" w:hAnsi="Cambria Math"/>
                <w:sz w:val="28"/>
                <w:szCs w:val="28"/>
                <w:lang w:val="id-ID"/>
              </w:rPr>
              <m:t>n</m:t>
            </m:r>
          </m:sup>
          <m:e>
            <m:r>
              <w:rPr>
                <w:rFonts w:ascii="Cambria Math" w:hAnsi="Cambria Math"/>
                <w:sz w:val="28"/>
                <w:szCs w:val="28"/>
                <w:lang w:val="id-ID"/>
              </w:rPr>
              <m:t>pi</m:t>
            </m:r>
            <m:func>
              <m:funcPr>
                <m:ctrlPr>
                  <w:rPr>
                    <w:rFonts w:ascii="Cambria Math" w:hAnsi="Cambria Math"/>
                    <w:i/>
                    <w:iCs/>
                    <w:sz w:val="28"/>
                    <w:szCs w:val="28"/>
                    <w:lang w:val="id-ID"/>
                  </w:rPr>
                </m:ctrlPr>
              </m:funcPr>
              <m:fName>
                <m:r>
                  <m:rPr>
                    <m:sty m:val="p"/>
                  </m:rPr>
                  <w:rPr>
                    <w:rFonts w:ascii="Cambria Math" w:hAnsi="Cambria Math"/>
                    <w:sz w:val="28"/>
                    <w:szCs w:val="28"/>
                    <w:lang w:val="id-ID"/>
                  </w:rPr>
                  <m:t>ln</m:t>
                </m:r>
              </m:fName>
              <m:e>
                <m:r>
                  <w:rPr>
                    <w:rFonts w:ascii="Cambria Math" w:hAnsi="Cambria Math"/>
                    <w:sz w:val="28"/>
                    <w:szCs w:val="28"/>
                    <w:lang w:val="id-ID"/>
                  </w:rPr>
                  <m:t>pi</m:t>
                </m:r>
              </m:e>
            </m:func>
          </m:e>
        </m:nary>
      </m:oMath>
      <w:r w:rsidRPr="00847404">
        <w:rPr>
          <w:rFonts w:ascii="Cambria" w:hAnsi="Cambria"/>
          <w:iCs/>
          <w:sz w:val="28"/>
          <w:szCs w:val="28"/>
          <w:lang w:val="id-ID"/>
        </w:rPr>
        <w:t xml:space="preserve"> </w:t>
      </w:r>
    </w:p>
    <w:p w14:paraId="52CB6089" w14:textId="5A4372CC" w:rsidR="00F76729" w:rsidRPr="00847404" w:rsidRDefault="00F76729" w:rsidP="00385E44">
      <w:pPr>
        <w:jc w:val="both"/>
        <w:rPr>
          <w:rFonts w:ascii="Cambria" w:hAnsi="Cambria"/>
        </w:rPr>
      </w:pPr>
      <w:proofErr w:type="spellStart"/>
      <w:proofErr w:type="gramStart"/>
      <w:r w:rsidRPr="00385E44">
        <w:rPr>
          <w:rFonts w:ascii="Cambria" w:hAnsi="Cambria"/>
          <w:u w:val="single"/>
        </w:rPr>
        <w:t>Keterangan</w:t>
      </w:r>
      <w:proofErr w:type="spellEnd"/>
      <w:r w:rsidRPr="00385E44">
        <w:rPr>
          <w:rFonts w:ascii="Cambria" w:hAnsi="Cambria"/>
        </w:rPr>
        <w:t xml:space="preserve"> :</w:t>
      </w:r>
      <w:proofErr w:type="gramEnd"/>
      <w:r w:rsidR="00385E44" w:rsidRPr="00385E44">
        <w:rPr>
          <w:rFonts w:ascii="Cambria" w:hAnsi="Cambria"/>
        </w:rPr>
        <w:t xml:space="preserve"> </w:t>
      </w:r>
      <w:r w:rsidRPr="00385E44">
        <w:rPr>
          <w:rFonts w:ascii="Cambria" w:hAnsi="Cambria"/>
        </w:rPr>
        <w:t>H’</w:t>
      </w:r>
      <w:r w:rsidR="009A3D5F" w:rsidRPr="00385E44">
        <w:rPr>
          <w:rFonts w:ascii="Cambria" w:hAnsi="Cambria"/>
        </w:rPr>
        <w:t>:</w:t>
      </w:r>
      <w:r w:rsidRPr="00385E44">
        <w:rPr>
          <w:rFonts w:ascii="Cambria" w:hAnsi="Cambria"/>
        </w:rPr>
        <w:t xml:space="preserve"> </w:t>
      </w:r>
      <w:proofErr w:type="spellStart"/>
      <w:r w:rsidRPr="00385E44">
        <w:rPr>
          <w:rFonts w:ascii="Cambria" w:hAnsi="Cambria"/>
        </w:rPr>
        <w:t>Indeks</w:t>
      </w:r>
      <w:proofErr w:type="spellEnd"/>
      <w:r w:rsidRPr="00385E44">
        <w:rPr>
          <w:rFonts w:ascii="Cambria" w:hAnsi="Cambria"/>
        </w:rPr>
        <w:t xml:space="preserve"> </w:t>
      </w:r>
      <w:proofErr w:type="spellStart"/>
      <w:r w:rsidRPr="00385E44">
        <w:rPr>
          <w:rFonts w:ascii="Cambria" w:hAnsi="Cambria"/>
        </w:rPr>
        <w:t>keanekaragaman</w:t>
      </w:r>
      <w:proofErr w:type="spellEnd"/>
      <w:r w:rsidR="00385E44" w:rsidRPr="00385E44">
        <w:rPr>
          <w:rFonts w:ascii="Cambria" w:hAnsi="Cambria"/>
        </w:rPr>
        <w:t xml:space="preserve">; </w:t>
      </w:r>
      <w:r w:rsidR="009A3D5F" w:rsidRPr="00385E44">
        <w:rPr>
          <w:rFonts w:ascii="Cambria" w:hAnsi="Cambria"/>
        </w:rPr>
        <w:t xml:space="preserve">pi: </w:t>
      </w:r>
      <w:proofErr w:type="spellStart"/>
      <w:r w:rsidR="009A3D5F" w:rsidRPr="00385E44">
        <w:rPr>
          <w:rFonts w:ascii="Cambria" w:hAnsi="Cambria"/>
        </w:rPr>
        <w:t>ni</w:t>
      </w:r>
      <w:proofErr w:type="spellEnd"/>
      <w:r w:rsidR="009A3D5F" w:rsidRPr="00385E44">
        <w:rPr>
          <w:rFonts w:ascii="Cambria" w:hAnsi="Cambria"/>
        </w:rPr>
        <w:t>/N (</w:t>
      </w:r>
      <w:proofErr w:type="spellStart"/>
      <w:r w:rsidR="009A3D5F" w:rsidRPr="00385E44">
        <w:rPr>
          <w:rFonts w:ascii="Cambria" w:hAnsi="Cambria"/>
        </w:rPr>
        <w:t>Proporsi</w:t>
      </w:r>
      <w:proofErr w:type="spellEnd"/>
      <w:r w:rsidR="009A3D5F" w:rsidRPr="00385E44">
        <w:rPr>
          <w:rFonts w:ascii="Cambria" w:hAnsi="Cambria"/>
        </w:rPr>
        <w:t xml:space="preserve"> </w:t>
      </w:r>
      <w:proofErr w:type="spellStart"/>
      <w:r w:rsidR="009A3D5F" w:rsidRPr="00385E44">
        <w:rPr>
          <w:rFonts w:ascii="Cambria" w:hAnsi="Cambria"/>
        </w:rPr>
        <w:t>spesies</w:t>
      </w:r>
      <w:proofErr w:type="spellEnd"/>
      <w:r w:rsidR="009A3D5F" w:rsidRPr="00385E44">
        <w:rPr>
          <w:rFonts w:ascii="Cambria" w:hAnsi="Cambria"/>
        </w:rPr>
        <w:t xml:space="preserve"> </w:t>
      </w:r>
      <w:proofErr w:type="spellStart"/>
      <w:r w:rsidR="009A3D5F" w:rsidRPr="00385E44">
        <w:rPr>
          <w:rFonts w:ascii="Cambria" w:hAnsi="Cambria"/>
        </w:rPr>
        <w:t>ke-i</w:t>
      </w:r>
      <w:proofErr w:type="spellEnd"/>
      <w:r w:rsidR="009A3D5F" w:rsidRPr="00385E44">
        <w:rPr>
          <w:rFonts w:ascii="Cambria" w:hAnsi="Cambria"/>
        </w:rPr>
        <w:t>)</w:t>
      </w:r>
      <w:r w:rsidR="00385E44" w:rsidRPr="00385E44">
        <w:rPr>
          <w:rFonts w:ascii="Cambria" w:hAnsi="Cambria"/>
        </w:rPr>
        <w:t xml:space="preserve">; </w:t>
      </w:r>
      <w:proofErr w:type="spellStart"/>
      <w:r w:rsidRPr="00847404">
        <w:rPr>
          <w:rFonts w:ascii="Cambria" w:hAnsi="Cambria"/>
        </w:rPr>
        <w:t>ni</w:t>
      </w:r>
      <w:proofErr w:type="spellEnd"/>
      <w:r w:rsidR="009A3D5F" w:rsidRPr="00847404">
        <w:rPr>
          <w:rFonts w:ascii="Cambria" w:hAnsi="Cambria"/>
        </w:rPr>
        <w:t>:</w:t>
      </w:r>
      <w:r w:rsidRPr="00847404">
        <w:rPr>
          <w:rFonts w:ascii="Cambria" w:hAnsi="Cambria"/>
        </w:rPr>
        <w:t xml:space="preserve"> </w:t>
      </w:r>
      <w:proofErr w:type="spellStart"/>
      <w:r w:rsidRPr="00847404">
        <w:rPr>
          <w:rFonts w:ascii="Cambria" w:hAnsi="Cambria"/>
        </w:rPr>
        <w:t>Jumlah</w:t>
      </w:r>
      <w:proofErr w:type="spellEnd"/>
      <w:r w:rsidRPr="00847404">
        <w:rPr>
          <w:rFonts w:ascii="Cambria" w:hAnsi="Cambria"/>
        </w:rPr>
        <w:t xml:space="preserve"> </w:t>
      </w:r>
      <w:proofErr w:type="spellStart"/>
      <w:r w:rsidR="009A3D5F" w:rsidRPr="00847404">
        <w:rPr>
          <w:rFonts w:ascii="Cambria" w:hAnsi="Cambria"/>
        </w:rPr>
        <w:t>individu</w:t>
      </w:r>
      <w:proofErr w:type="spellEnd"/>
      <w:r w:rsidR="009A3D5F" w:rsidRPr="00847404">
        <w:rPr>
          <w:rFonts w:ascii="Cambria" w:hAnsi="Cambria"/>
        </w:rPr>
        <w:t xml:space="preserve"> </w:t>
      </w:r>
      <w:proofErr w:type="spellStart"/>
      <w:r w:rsidR="009A3D5F" w:rsidRPr="00847404">
        <w:rPr>
          <w:rFonts w:ascii="Cambria" w:hAnsi="Cambria"/>
        </w:rPr>
        <w:t>spesies</w:t>
      </w:r>
      <w:proofErr w:type="spellEnd"/>
      <w:r w:rsidRPr="00847404">
        <w:rPr>
          <w:rFonts w:ascii="Cambria" w:hAnsi="Cambria"/>
        </w:rPr>
        <w:t xml:space="preserve"> </w:t>
      </w:r>
      <w:proofErr w:type="spellStart"/>
      <w:r w:rsidRPr="00847404">
        <w:rPr>
          <w:rFonts w:ascii="Cambria" w:hAnsi="Cambria"/>
        </w:rPr>
        <w:t>ke</w:t>
      </w:r>
      <w:proofErr w:type="spellEnd"/>
      <w:r w:rsidRPr="00847404">
        <w:rPr>
          <w:rFonts w:ascii="Cambria" w:hAnsi="Cambria"/>
        </w:rPr>
        <w:t>-</w:t>
      </w:r>
      <w:r w:rsidR="00385E44">
        <w:rPr>
          <w:rFonts w:ascii="Cambria" w:hAnsi="Cambria"/>
        </w:rPr>
        <w:t xml:space="preserve">I; </w:t>
      </w:r>
      <w:r w:rsidRPr="00847404">
        <w:rPr>
          <w:rFonts w:ascii="Cambria" w:hAnsi="Cambria"/>
        </w:rPr>
        <w:t>N</w:t>
      </w:r>
      <w:r w:rsidR="009A3D5F" w:rsidRPr="00847404">
        <w:rPr>
          <w:rFonts w:ascii="Cambria" w:hAnsi="Cambria"/>
        </w:rPr>
        <w:t xml:space="preserve">: </w:t>
      </w:r>
      <w:proofErr w:type="spellStart"/>
      <w:r w:rsidRPr="00847404">
        <w:rPr>
          <w:rFonts w:ascii="Cambria" w:hAnsi="Cambria"/>
        </w:rPr>
        <w:t>Jumlah</w:t>
      </w:r>
      <w:proofErr w:type="spellEnd"/>
      <w:r w:rsidRPr="00847404">
        <w:rPr>
          <w:rFonts w:ascii="Cambria" w:hAnsi="Cambria"/>
        </w:rPr>
        <w:t xml:space="preserve"> total </w:t>
      </w:r>
      <w:proofErr w:type="spellStart"/>
      <w:r w:rsidRPr="00847404">
        <w:rPr>
          <w:rFonts w:ascii="Cambria" w:hAnsi="Cambria"/>
        </w:rPr>
        <w:t>individu</w:t>
      </w:r>
      <w:proofErr w:type="spellEnd"/>
    </w:p>
    <w:p w14:paraId="5F434F18" w14:textId="77777777" w:rsidR="00406808" w:rsidRPr="00847404" w:rsidRDefault="00406808" w:rsidP="004505A7">
      <w:pPr>
        <w:spacing w:line="360" w:lineRule="auto"/>
        <w:ind w:firstLine="709"/>
        <w:jc w:val="both"/>
        <w:rPr>
          <w:rFonts w:ascii="Cambria" w:hAnsi="Cambria"/>
        </w:rPr>
      </w:pPr>
    </w:p>
    <w:p w14:paraId="343E3811" w14:textId="79177DF7" w:rsidR="00F76729" w:rsidRPr="003C3CA0" w:rsidRDefault="00F76729" w:rsidP="004505A7">
      <w:pPr>
        <w:spacing w:line="360" w:lineRule="auto"/>
        <w:ind w:firstLine="709"/>
        <w:jc w:val="both"/>
        <w:rPr>
          <w:rFonts w:ascii="Cambria" w:hAnsi="Cambria"/>
          <w:lang w:val="de-DE"/>
        </w:rPr>
      </w:pPr>
      <w:proofErr w:type="spellStart"/>
      <w:r w:rsidRPr="00847404">
        <w:rPr>
          <w:rFonts w:ascii="Cambria" w:hAnsi="Cambria"/>
        </w:rPr>
        <w:t>Indeks</w:t>
      </w:r>
      <w:proofErr w:type="spellEnd"/>
      <w:r w:rsidRPr="00847404">
        <w:rPr>
          <w:rFonts w:ascii="Cambria" w:hAnsi="Cambria"/>
        </w:rPr>
        <w:t xml:space="preserve"> </w:t>
      </w:r>
      <w:proofErr w:type="spellStart"/>
      <w:r w:rsidRPr="00847404">
        <w:rPr>
          <w:rFonts w:ascii="Cambria" w:hAnsi="Cambria"/>
        </w:rPr>
        <w:t>Keanekaragaman</w:t>
      </w:r>
      <w:proofErr w:type="spellEnd"/>
      <w:r w:rsidRPr="00847404">
        <w:rPr>
          <w:rFonts w:ascii="Cambria" w:hAnsi="Cambria"/>
        </w:rPr>
        <w:t xml:space="preserve"> Jenis </w:t>
      </w:r>
      <w:proofErr w:type="spellStart"/>
      <w:r w:rsidRPr="00847404">
        <w:rPr>
          <w:rFonts w:ascii="Cambria" w:hAnsi="Cambria"/>
        </w:rPr>
        <w:t>dapat</w:t>
      </w:r>
      <w:proofErr w:type="spellEnd"/>
      <w:r w:rsidRPr="00847404">
        <w:rPr>
          <w:rFonts w:ascii="Cambria" w:hAnsi="Cambria"/>
        </w:rPr>
        <w:t xml:space="preserve"> </w:t>
      </w:r>
      <w:proofErr w:type="spellStart"/>
      <w:r w:rsidRPr="00847404">
        <w:rPr>
          <w:rFonts w:ascii="Cambria" w:hAnsi="Cambria"/>
        </w:rPr>
        <w:t>dijadikan</w:t>
      </w:r>
      <w:proofErr w:type="spellEnd"/>
      <w:r w:rsidRPr="00847404">
        <w:rPr>
          <w:rFonts w:ascii="Cambria" w:hAnsi="Cambria"/>
        </w:rPr>
        <w:t xml:space="preserve"> </w:t>
      </w:r>
      <w:proofErr w:type="spellStart"/>
      <w:r w:rsidRPr="00847404">
        <w:rPr>
          <w:rFonts w:ascii="Cambria" w:hAnsi="Cambria"/>
        </w:rPr>
        <w:t>tolak</w:t>
      </w:r>
      <w:proofErr w:type="spellEnd"/>
      <w:r w:rsidRPr="00847404">
        <w:rPr>
          <w:rFonts w:ascii="Cambria" w:hAnsi="Cambria"/>
        </w:rPr>
        <w:t xml:space="preserve"> </w:t>
      </w:r>
      <w:proofErr w:type="spellStart"/>
      <w:r w:rsidRPr="00847404">
        <w:rPr>
          <w:rFonts w:ascii="Cambria" w:hAnsi="Cambria"/>
        </w:rPr>
        <w:t>ukur</w:t>
      </w:r>
      <w:proofErr w:type="spellEnd"/>
      <w:r w:rsidRPr="00847404">
        <w:rPr>
          <w:rFonts w:ascii="Cambria" w:hAnsi="Cambria"/>
        </w:rPr>
        <w:t xml:space="preserve"> </w:t>
      </w:r>
      <w:proofErr w:type="spellStart"/>
      <w:r w:rsidRPr="00847404">
        <w:rPr>
          <w:rFonts w:ascii="Cambria" w:hAnsi="Cambria"/>
        </w:rPr>
        <w:t>kualitas</w:t>
      </w:r>
      <w:proofErr w:type="spellEnd"/>
      <w:r w:rsidRPr="00847404">
        <w:rPr>
          <w:rFonts w:ascii="Cambria" w:hAnsi="Cambria"/>
        </w:rPr>
        <w:t xml:space="preserve"> </w:t>
      </w:r>
      <w:proofErr w:type="spellStart"/>
      <w:r w:rsidRPr="00847404">
        <w:rPr>
          <w:rFonts w:ascii="Cambria" w:hAnsi="Cambria"/>
        </w:rPr>
        <w:t>suatu</w:t>
      </w:r>
      <w:proofErr w:type="spellEnd"/>
      <w:r w:rsidRPr="00847404">
        <w:rPr>
          <w:rFonts w:ascii="Cambria" w:hAnsi="Cambria"/>
        </w:rPr>
        <w:t xml:space="preserve"> </w:t>
      </w:r>
      <w:proofErr w:type="spellStart"/>
      <w:r w:rsidRPr="00847404">
        <w:rPr>
          <w:rFonts w:ascii="Cambria" w:hAnsi="Cambria"/>
        </w:rPr>
        <w:t>komunitas</w:t>
      </w:r>
      <w:proofErr w:type="spellEnd"/>
      <w:r w:rsidRPr="00847404">
        <w:rPr>
          <w:rFonts w:ascii="Cambria" w:hAnsi="Cambria"/>
        </w:rPr>
        <w:t xml:space="preserve"> </w:t>
      </w:r>
      <w:proofErr w:type="spellStart"/>
      <w:r w:rsidRPr="00847404">
        <w:rPr>
          <w:rFonts w:ascii="Cambria" w:hAnsi="Cambria"/>
        </w:rPr>
        <w:t>perairan</w:t>
      </w:r>
      <w:proofErr w:type="spellEnd"/>
      <w:r w:rsidRPr="00847404">
        <w:rPr>
          <w:rFonts w:ascii="Cambria" w:hAnsi="Cambria"/>
        </w:rPr>
        <w:t xml:space="preserve">. </w:t>
      </w:r>
      <w:r w:rsidRPr="003C3CA0">
        <w:rPr>
          <w:rFonts w:ascii="Cambria" w:hAnsi="Cambria"/>
          <w:lang w:val="de-DE"/>
        </w:rPr>
        <w:t>Kriteria komunitas lingkungan berdasarkan Indeks Keanekaragaman Jenis disajikan pada Tabel 3.</w:t>
      </w:r>
    </w:p>
    <w:p w14:paraId="2B152C3B" w14:textId="77777777" w:rsidR="00BB3D23" w:rsidRDefault="00BB3D23" w:rsidP="004505A7">
      <w:pPr>
        <w:pStyle w:val="tabel"/>
        <w:numPr>
          <w:ilvl w:val="0"/>
          <w:numId w:val="0"/>
        </w:numPr>
        <w:spacing w:line="360" w:lineRule="auto"/>
        <w:rPr>
          <w:rFonts w:ascii="Cambria" w:hAnsi="Cambria"/>
          <w:b/>
        </w:rPr>
        <w:sectPr w:rsidR="00BB3D23" w:rsidSect="00BB3D23">
          <w:type w:val="continuous"/>
          <w:pgSz w:w="11906" w:h="16838" w:code="9"/>
          <w:pgMar w:top="1701" w:right="1418" w:bottom="1418" w:left="1985" w:header="709" w:footer="709" w:gutter="0"/>
          <w:cols w:num="2" w:space="708"/>
          <w:docGrid w:linePitch="360"/>
        </w:sectPr>
      </w:pPr>
    </w:p>
    <w:p w14:paraId="72FBC824" w14:textId="77777777" w:rsidR="00F76729" w:rsidRPr="00847404" w:rsidRDefault="00F76729" w:rsidP="004505A7">
      <w:pPr>
        <w:pStyle w:val="tabel"/>
        <w:numPr>
          <w:ilvl w:val="0"/>
          <w:numId w:val="0"/>
        </w:numPr>
        <w:spacing w:line="360" w:lineRule="auto"/>
        <w:rPr>
          <w:rFonts w:ascii="Cambria" w:hAnsi="Cambria"/>
        </w:rPr>
      </w:pPr>
      <w:r w:rsidRPr="00847404">
        <w:rPr>
          <w:rFonts w:ascii="Cambria" w:hAnsi="Cambria"/>
          <w:b/>
        </w:rPr>
        <w:t>Tabel 3.</w:t>
      </w:r>
      <w:r w:rsidRPr="00847404">
        <w:rPr>
          <w:rFonts w:ascii="Cambria" w:hAnsi="Cambria"/>
        </w:rPr>
        <w:t xml:space="preserve"> Kriteria Komunitas Lingkungan Berdasarkan Indeks Keanekaragaman</w:t>
      </w:r>
    </w:p>
    <w:tbl>
      <w:tblPr>
        <w:tblW w:w="8439" w:type="dxa"/>
        <w:tblBorders>
          <w:top w:val="nil"/>
          <w:left w:val="nil"/>
          <w:bottom w:val="nil"/>
          <w:right w:val="nil"/>
        </w:tblBorders>
        <w:tblLayout w:type="fixed"/>
        <w:tblLook w:val="0000" w:firstRow="0" w:lastRow="0" w:firstColumn="0" w:lastColumn="0" w:noHBand="0" w:noVBand="0"/>
      </w:tblPr>
      <w:tblGrid>
        <w:gridCol w:w="3369"/>
        <w:gridCol w:w="5070"/>
      </w:tblGrid>
      <w:tr w:rsidR="00F76729" w:rsidRPr="00346883" w14:paraId="0F592C28" w14:textId="77777777" w:rsidTr="00CE08F8">
        <w:trPr>
          <w:trHeight w:val="158"/>
        </w:trPr>
        <w:tc>
          <w:tcPr>
            <w:tcW w:w="3369" w:type="dxa"/>
            <w:tcBorders>
              <w:top w:val="single" w:sz="8" w:space="0" w:color="auto"/>
              <w:bottom w:val="single" w:sz="8" w:space="0" w:color="auto"/>
            </w:tcBorders>
          </w:tcPr>
          <w:p w14:paraId="403A117A" w14:textId="77777777" w:rsidR="00F76729" w:rsidRPr="00346883" w:rsidRDefault="00F76729" w:rsidP="004505A7">
            <w:pPr>
              <w:autoSpaceDE w:val="0"/>
              <w:autoSpaceDN w:val="0"/>
              <w:adjustRightInd w:val="0"/>
              <w:spacing w:line="360" w:lineRule="auto"/>
              <w:ind w:left="33"/>
              <w:jc w:val="center"/>
              <w:rPr>
                <w:rFonts w:ascii="Cambria" w:hAnsi="Cambria"/>
                <w:color w:val="000000"/>
                <w:sz w:val="22"/>
                <w:szCs w:val="22"/>
              </w:rPr>
            </w:pPr>
            <w:proofErr w:type="spellStart"/>
            <w:r w:rsidRPr="00346883">
              <w:rPr>
                <w:rFonts w:ascii="Cambria" w:hAnsi="Cambria"/>
                <w:color w:val="000000"/>
                <w:sz w:val="22"/>
                <w:szCs w:val="22"/>
              </w:rPr>
              <w:t>Indeks</w:t>
            </w:r>
            <w:proofErr w:type="spellEnd"/>
            <w:r w:rsidRPr="00346883">
              <w:rPr>
                <w:rFonts w:ascii="Cambria" w:hAnsi="Cambria"/>
                <w:color w:val="000000"/>
                <w:sz w:val="22"/>
                <w:szCs w:val="22"/>
              </w:rPr>
              <w:t xml:space="preserve"> </w:t>
            </w:r>
            <w:proofErr w:type="spellStart"/>
            <w:r w:rsidRPr="00346883">
              <w:rPr>
                <w:rFonts w:ascii="Cambria" w:hAnsi="Cambria"/>
                <w:color w:val="000000"/>
                <w:sz w:val="22"/>
                <w:szCs w:val="22"/>
              </w:rPr>
              <w:t>Keanekaragaman</w:t>
            </w:r>
            <w:proofErr w:type="spellEnd"/>
            <w:r w:rsidRPr="00346883">
              <w:rPr>
                <w:rFonts w:ascii="Cambria" w:hAnsi="Cambria"/>
                <w:color w:val="000000"/>
                <w:sz w:val="22"/>
                <w:szCs w:val="22"/>
              </w:rPr>
              <w:t xml:space="preserve"> Jenis </w:t>
            </w:r>
          </w:p>
        </w:tc>
        <w:tc>
          <w:tcPr>
            <w:tcW w:w="5070" w:type="dxa"/>
            <w:tcBorders>
              <w:top w:val="single" w:sz="8" w:space="0" w:color="auto"/>
              <w:bottom w:val="single" w:sz="8" w:space="0" w:color="auto"/>
            </w:tcBorders>
          </w:tcPr>
          <w:p w14:paraId="0EBD4DAA" w14:textId="77777777" w:rsidR="00F76729" w:rsidRPr="00346883" w:rsidRDefault="00F76729" w:rsidP="004505A7">
            <w:pPr>
              <w:autoSpaceDE w:val="0"/>
              <w:autoSpaceDN w:val="0"/>
              <w:adjustRightInd w:val="0"/>
              <w:spacing w:line="360" w:lineRule="auto"/>
              <w:jc w:val="center"/>
              <w:rPr>
                <w:rFonts w:ascii="Cambria" w:hAnsi="Cambria"/>
                <w:color w:val="000000"/>
                <w:sz w:val="22"/>
                <w:szCs w:val="22"/>
              </w:rPr>
            </w:pPr>
            <w:proofErr w:type="spellStart"/>
            <w:r w:rsidRPr="00346883">
              <w:rPr>
                <w:rFonts w:ascii="Cambria" w:hAnsi="Cambria"/>
                <w:color w:val="000000"/>
                <w:sz w:val="22"/>
                <w:szCs w:val="22"/>
              </w:rPr>
              <w:t>Kriteria</w:t>
            </w:r>
            <w:proofErr w:type="spellEnd"/>
            <w:r w:rsidRPr="00346883">
              <w:rPr>
                <w:rFonts w:ascii="Cambria" w:hAnsi="Cambria"/>
                <w:color w:val="000000"/>
                <w:sz w:val="22"/>
                <w:szCs w:val="22"/>
              </w:rPr>
              <w:t xml:space="preserve"> </w:t>
            </w:r>
            <w:proofErr w:type="spellStart"/>
            <w:r w:rsidRPr="00346883">
              <w:rPr>
                <w:rFonts w:ascii="Cambria" w:hAnsi="Cambria"/>
                <w:color w:val="000000"/>
                <w:sz w:val="22"/>
                <w:szCs w:val="22"/>
              </w:rPr>
              <w:t>Indeks</w:t>
            </w:r>
            <w:proofErr w:type="spellEnd"/>
            <w:r w:rsidRPr="00346883">
              <w:rPr>
                <w:rFonts w:ascii="Cambria" w:hAnsi="Cambria"/>
                <w:color w:val="000000"/>
                <w:sz w:val="22"/>
                <w:szCs w:val="22"/>
              </w:rPr>
              <w:t xml:space="preserve"> </w:t>
            </w:r>
            <w:proofErr w:type="spellStart"/>
            <w:r w:rsidRPr="00346883">
              <w:rPr>
                <w:rFonts w:ascii="Cambria" w:hAnsi="Cambria"/>
                <w:color w:val="000000"/>
                <w:sz w:val="22"/>
                <w:szCs w:val="22"/>
              </w:rPr>
              <w:t>Keanekaragaman</w:t>
            </w:r>
            <w:proofErr w:type="spellEnd"/>
            <w:r w:rsidRPr="00346883">
              <w:rPr>
                <w:rFonts w:ascii="Cambria" w:hAnsi="Cambria"/>
                <w:color w:val="000000"/>
                <w:sz w:val="22"/>
                <w:szCs w:val="22"/>
              </w:rPr>
              <w:t xml:space="preserve"> Jenis</w:t>
            </w:r>
          </w:p>
        </w:tc>
      </w:tr>
      <w:tr w:rsidR="00F76729" w:rsidRPr="00346883" w14:paraId="20CA9ACB" w14:textId="77777777" w:rsidTr="00CE08F8">
        <w:trPr>
          <w:trHeight w:val="158"/>
        </w:trPr>
        <w:tc>
          <w:tcPr>
            <w:tcW w:w="3369" w:type="dxa"/>
            <w:tcBorders>
              <w:top w:val="single" w:sz="8" w:space="0" w:color="auto"/>
            </w:tcBorders>
          </w:tcPr>
          <w:p w14:paraId="6AFFB340" w14:textId="77777777" w:rsidR="00F76729" w:rsidRPr="00346883" w:rsidRDefault="00F76729" w:rsidP="004505A7">
            <w:pPr>
              <w:autoSpaceDE w:val="0"/>
              <w:autoSpaceDN w:val="0"/>
              <w:adjustRightInd w:val="0"/>
              <w:spacing w:line="360" w:lineRule="auto"/>
              <w:jc w:val="center"/>
              <w:rPr>
                <w:rFonts w:ascii="Cambria" w:hAnsi="Cambria"/>
                <w:color w:val="000000"/>
                <w:sz w:val="22"/>
                <w:szCs w:val="22"/>
              </w:rPr>
            </w:pPr>
            <w:r w:rsidRPr="00346883">
              <w:rPr>
                <w:rFonts w:ascii="Cambria" w:hAnsi="Cambria"/>
                <w:color w:val="000000"/>
                <w:sz w:val="22"/>
                <w:szCs w:val="22"/>
              </w:rPr>
              <w:t xml:space="preserve">&gt; 2,0 </w:t>
            </w:r>
          </w:p>
        </w:tc>
        <w:tc>
          <w:tcPr>
            <w:tcW w:w="5070" w:type="dxa"/>
            <w:tcBorders>
              <w:top w:val="single" w:sz="8" w:space="0" w:color="auto"/>
            </w:tcBorders>
          </w:tcPr>
          <w:p w14:paraId="6E8C8B58" w14:textId="77777777" w:rsidR="00F76729" w:rsidRPr="00346883" w:rsidRDefault="00F76729" w:rsidP="004505A7">
            <w:pPr>
              <w:autoSpaceDE w:val="0"/>
              <w:autoSpaceDN w:val="0"/>
              <w:adjustRightInd w:val="0"/>
              <w:spacing w:line="360" w:lineRule="auto"/>
              <w:jc w:val="center"/>
              <w:rPr>
                <w:rFonts w:ascii="Cambria" w:hAnsi="Cambria"/>
                <w:color w:val="000000"/>
                <w:sz w:val="22"/>
                <w:szCs w:val="22"/>
              </w:rPr>
            </w:pPr>
            <w:r w:rsidRPr="00346883">
              <w:rPr>
                <w:rFonts w:ascii="Cambria" w:hAnsi="Cambria"/>
                <w:color w:val="000000"/>
                <w:sz w:val="22"/>
                <w:szCs w:val="22"/>
              </w:rPr>
              <w:t>Tinggi</w:t>
            </w:r>
          </w:p>
        </w:tc>
      </w:tr>
      <w:tr w:rsidR="00F76729" w:rsidRPr="00346883" w14:paraId="31723A33" w14:textId="77777777" w:rsidTr="00CE08F8">
        <w:trPr>
          <w:trHeight w:val="158"/>
        </w:trPr>
        <w:tc>
          <w:tcPr>
            <w:tcW w:w="3369" w:type="dxa"/>
          </w:tcPr>
          <w:p w14:paraId="17A11FE9" w14:textId="77777777" w:rsidR="00F76729" w:rsidRPr="00346883" w:rsidRDefault="00F76729" w:rsidP="004505A7">
            <w:pPr>
              <w:autoSpaceDE w:val="0"/>
              <w:autoSpaceDN w:val="0"/>
              <w:adjustRightInd w:val="0"/>
              <w:spacing w:line="360" w:lineRule="auto"/>
              <w:jc w:val="center"/>
              <w:rPr>
                <w:rFonts w:ascii="Cambria" w:hAnsi="Cambria"/>
                <w:color w:val="000000"/>
                <w:sz w:val="22"/>
                <w:szCs w:val="22"/>
              </w:rPr>
            </w:pPr>
            <w:r w:rsidRPr="00346883">
              <w:rPr>
                <w:rFonts w:ascii="Cambria" w:hAnsi="Cambria"/>
                <w:color w:val="000000"/>
                <w:sz w:val="22"/>
                <w:szCs w:val="22"/>
              </w:rPr>
              <w:t xml:space="preserve">≤ 2,0 </w:t>
            </w:r>
          </w:p>
        </w:tc>
        <w:tc>
          <w:tcPr>
            <w:tcW w:w="5070" w:type="dxa"/>
          </w:tcPr>
          <w:p w14:paraId="1B51F009" w14:textId="77777777" w:rsidR="00F76729" w:rsidRPr="00346883" w:rsidRDefault="00F76729" w:rsidP="004505A7">
            <w:pPr>
              <w:autoSpaceDE w:val="0"/>
              <w:autoSpaceDN w:val="0"/>
              <w:adjustRightInd w:val="0"/>
              <w:spacing w:line="360" w:lineRule="auto"/>
              <w:jc w:val="center"/>
              <w:rPr>
                <w:rFonts w:ascii="Cambria" w:hAnsi="Cambria"/>
                <w:color w:val="000000"/>
                <w:sz w:val="22"/>
                <w:szCs w:val="22"/>
              </w:rPr>
            </w:pPr>
            <w:r w:rsidRPr="00346883">
              <w:rPr>
                <w:rFonts w:ascii="Cambria" w:hAnsi="Cambria"/>
                <w:color w:val="000000"/>
                <w:sz w:val="22"/>
                <w:szCs w:val="22"/>
              </w:rPr>
              <w:t>Sedang</w:t>
            </w:r>
          </w:p>
        </w:tc>
      </w:tr>
      <w:tr w:rsidR="00F76729" w:rsidRPr="00346883" w14:paraId="2227FC70" w14:textId="77777777" w:rsidTr="00CE08F8">
        <w:trPr>
          <w:trHeight w:val="158"/>
        </w:trPr>
        <w:tc>
          <w:tcPr>
            <w:tcW w:w="3369" w:type="dxa"/>
          </w:tcPr>
          <w:p w14:paraId="062F8176" w14:textId="77777777" w:rsidR="00F76729" w:rsidRPr="00346883" w:rsidRDefault="00F76729" w:rsidP="004505A7">
            <w:pPr>
              <w:autoSpaceDE w:val="0"/>
              <w:autoSpaceDN w:val="0"/>
              <w:adjustRightInd w:val="0"/>
              <w:spacing w:line="360" w:lineRule="auto"/>
              <w:jc w:val="center"/>
              <w:rPr>
                <w:rFonts w:ascii="Cambria" w:hAnsi="Cambria"/>
                <w:color w:val="000000"/>
                <w:sz w:val="22"/>
                <w:szCs w:val="22"/>
              </w:rPr>
            </w:pPr>
            <w:r w:rsidRPr="00346883">
              <w:rPr>
                <w:rFonts w:ascii="Cambria" w:hAnsi="Cambria"/>
                <w:color w:val="000000"/>
                <w:sz w:val="22"/>
                <w:szCs w:val="22"/>
              </w:rPr>
              <w:t xml:space="preserve">&lt; 1,6 </w:t>
            </w:r>
          </w:p>
        </w:tc>
        <w:tc>
          <w:tcPr>
            <w:tcW w:w="5070" w:type="dxa"/>
          </w:tcPr>
          <w:p w14:paraId="6786318E" w14:textId="77777777" w:rsidR="00F76729" w:rsidRPr="00346883" w:rsidRDefault="00F76729" w:rsidP="004505A7">
            <w:pPr>
              <w:autoSpaceDE w:val="0"/>
              <w:autoSpaceDN w:val="0"/>
              <w:adjustRightInd w:val="0"/>
              <w:spacing w:line="360" w:lineRule="auto"/>
              <w:jc w:val="center"/>
              <w:rPr>
                <w:rFonts w:ascii="Cambria" w:hAnsi="Cambria"/>
                <w:color w:val="000000"/>
                <w:sz w:val="22"/>
                <w:szCs w:val="22"/>
              </w:rPr>
            </w:pPr>
            <w:proofErr w:type="spellStart"/>
            <w:r w:rsidRPr="00346883">
              <w:rPr>
                <w:rFonts w:ascii="Cambria" w:hAnsi="Cambria"/>
                <w:color w:val="000000"/>
                <w:sz w:val="22"/>
                <w:szCs w:val="22"/>
              </w:rPr>
              <w:t>Rendah</w:t>
            </w:r>
            <w:proofErr w:type="spellEnd"/>
          </w:p>
        </w:tc>
      </w:tr>
      <w:tr w:rsidR="00F76729" w:rsidRPr="00346883" w14:paraId="3BCFA1A6" w14:textId="77777777" w:rsidTr="00CE08F8">
        <w:trPr>
          <w:trHeight w:val="158"/>
        </w:trPr>
        <w:tc>
          <w:tcPr>
            <w:tcW w:w="3369" w:type="dxa"/>
            <w:tcBorders>
              <w:bottom w:val="single" w:sz="8" w:space="0" w:color="auto"/>
            </w:tcBorders>
          </w:tcPr>
          <w:p w14:paraId="730C2515" w14:textId="77777777" w:rsidR="00F76729" w:rsidRPr="00346883" w:rsidRDefault="00F76729" w:rsidP="004505A7">
            <w:pPr>
              <w:autoSpaceDE w:val="0"/>
              <w:autoSpaceDN w:val="0"/>
              <w:adjustRightInd w:val="0"/>
              <w:spacing w:line="360" w:lineRule="auto"/>
              <w:jc w:val="center"/>
              <w:rPr>
                <w:rFonts w:ascii="Cambria" w:hAnsi="Cambria"/>
                <w:color w:val="000000"/>
                <w:sz w:val="22"/>
                <w:szCs w:val="22"/>
              </w:rPr>
            </w:pPr>
            <w:r w:rsidRPr="00346883">
              <w:rPr>
                <w:rFonts w:ascii="Cambria" w:hAnsi="Cambria"/>
                <w:color w:val="000000"/>
                <w:sz w:val="22"/>
                <w:szCs w:val="22"/>
              </w:rPr>
              <w:lastRenderedPageBreak/>
              <w:t xml:space="preserve">&lt; 1,0 </w:t>
            </w:r>
          </w:p>
        </w:tc>
        <w:tc>
          <w:tcPr>
            <w:tcW w:w="5070" w:type="dxa"/>
            <w:tcBorders>
              <w:bottom w:val="single" w:sz="8" w:space="0" w:color="auto"/>
            </w:tcBorders>
          </w:tcPr>
          <w:p w14:paraId="33F79303" w14:textId="77777777" w:rsidR="00F76729" w:rsidRPr="00346883" w:rsidRDefault="00F76729" w:rsidP="004505A7">
            <w:pPr>
              <w:autoSpaceDE w:val="0"/>
              <w:autoSpaceDN w:val="0"/>
              <w:adjustRightInd w:val="0"/>
              <w:spacing w:line="360" w:lineRule="auto"/>
              <w:jc w:val="center"/>
              <w:rPr>
                <w:rFonts w:ascii="Cambria" w:hAnsi="Cambria"/>
                <w:color w:val="000000"/>
                <w:sz w:val="22"/>
                <w:szCs w:val="22"/>
              </w:rPr>
            </w:pPr>
            <w:r w:rsidRPr="00346883">
              <w:rPr>
                <w:rFonts w:ascii="Cambria" w:hAnsi="Cambria"/>
                <w:color w:val="000000"/>
                <w:sz w:val="22"/>
                <w:szCs w:val="22"/>
              </w:rPr>
              <w:t xml:space="preserve">Sangat </w:t>
            </w:r>
            <w:proofErr w:type="spellStart"/>
            <w:r w:rsidRPr="00346883">
              <w:rPr>
                <w:rFonts w:ascii="Cambria" w:hAnsi="Cambria"/>
                <w:color w:val="000000"/>
                <w:sz w:val="22"/>
                <w:szCs w:val="22"/>
              </w:rPr>
              <w:t>rendah</w:t>
            </w:r>
            <w:proofErr w:type="spellEnd"/>
          </w:p>
        </w:tc>
      </w:tr>
    </w:tbl>
    <w:p w14:paraId="277922B1" w14:textId="77777777" w:rsidR="00F76729" w:rsidRPr="00847404" w:rsidRDefault="00F76729" w:rsidP="004505A7">
      <w:pPr>
        <w:autoSpaceDE w:val="0"/>
        <w:autoSpaceDN w:val="0"/>
        <w:adjustRightInd w:val="0"/>
        <w:spacing w:line="360" w:lineRule="auto"/>
        <w:jc w:val="both"/>
        <w:rPr>
          <w:rFonts w:ascii="Cambria" w:hAnsi="Cambria"/>
        </w:rPr>
      </w:pPr>
    </w:p>
    <w:p w14:paraId="664EA182" w14:textId="77777777" w:rsidR="00BB3D23" w:rsidRDefault="00BB3D23" w:rsidP="004505A7">
      <w:pPr>
        <w:spacing w:line="360" w:lineRule="auto"/>
        <w:jc w:val="both"/>
        <w:rPr>
          <w:rFonts w:ascii="Cambria" w:hAnsi="Cambria"/>
          <w:b/>
        </w:rPr>
        <w:sectPr w:rsidR="00BB3D23" w:rsidSect="00BB3D23">
          <w:type w:val="continuous"/>
          <w:pgSz w:w="11906" w:h="16838" w:code="9"/>
          <w:pgMar w:top="1701" w:right="1418" w:bottom="1418" w:left="1985" w:header="709" w:footer="709" w:gutter="0"/>
          <w:cols w:space="708"/>
          <w:docGrid w:linePitch="360"/>
        </w:sectPr>
      </w:pPr>
    </w:p>
    <w:p w14:paraId="6D349B6B" w14:textId="77777777" w:rsidR="00F334BD" w:rsidRPr="00847404" w:rsidRDefault="00F334BD" w:rsidP="004505A7">
      <w:pPr>
        <w:spacing w:line="360" w:lineRule="auto"/>
        <w:jc w:val="both"/>
        <w:rPr>
          <w:rFonts w:ascii="Cambria" w:hAnsi="Cambria"/>
          <w:b/>
        </w:rPr>
      </w:pPr>
      <w:r w:rsidRPr="00847404">
        <w:rPr>
          <w:rFonts w:ascii="Cambria" w:hAnsi="Cambria"/>
          <w:b/>
        </w:rPr>
        <w:t>3.</w:t>
      </w:r>
      <w:r w:rsidR="00736C53" w:rsidRPr="00847404">
        <w:rPr>
          <w:rFonts w:ascii="Cambria" w:hAnsi="Cambria"/>
          <w:b/>
        </w:rPr>
        <w:t>2.</w:t>
      </w:r>
      <w:r w:rsidR="00F319F9" w:rsidRPr="00847404">
        <w:rPr>
          <w:rFonts w:ascii="Cambria" w:hAnsi="Cambria"/>
          <w:b/>
        </w:rPr>
        <w:t xml:space="preserve">  </w:t>
      </w:r>
      <w:proofErr w:type="spellStart"/>
      <w:r w:rsidRPr="00847404">
        <w:rPr>
          <w:rFonts w:ascii="Cambria" w:hAnsi="Cambria"/>
          <w:b/>
        </w:rPr>
        <w:t>Analisis</w:t>
      </w:r>
      <w:proofErr w:type="spellEnd"/>
      <w:r w:rsidRPr="00847404">
        <w:rPr>
          <w:rFonts w:ascii="Cambria" w:hAnsi="Cambria"/>
          <w:b/>
        </w:rPr>
        <w:t xml:space="preserve"> Data</w:t>
      </w:r>
    </w:p>
    <w:p w14:paraId="163B3DC7" w14:textId="77CD7068" w:rsidR="00F334BD" w:rsidRPr="00847404" w:rsidRDefault="00FE3F16" w:rsidP="004505A7">
      <w:pPr>
        <w:spacing w:line="360" w:lineRule="auto"/>
        <w:ind w:firstLine="720"/>
        <w:jc w:val="both"/>
        <w:rPr>
          <w:rFonts w:ascii="Cambria" w:hAnsi="Cambria"/>
        </w:rPr>
      </w:pPr>
      <w:r w:rsidRPr="00847404">
        <w:rPr>
          <w:rFonts w:ascii="Cambria" w:hAnsi="Cambria"/>
        </w:rPr>
        <w:t>Data</w:t>
      </w:r>
      <w:r w:rsidR="00A322E1" w:rsidRPr="00847404">
        <w:rPr>
          <w:rFonts w:ascii="Cambria" w:hAnsi="Cambria"/>
        </w:rPr>
        <w:t xml:space="preserve"> yang </w:t>
      </w:r>
      <w:proofErr w:type="spellStart"/>
      <w:r w:rsidR="00A322E1" w:rsidRPr="00847404">
        <w:rPr>
          <w:rFonts w:ascii="Cambria" w:hAnsi="Cambria"/>
        </w:rPr>
        <w:t>diperoleh</w:t>
      </w:r>
      <w:proofErr w:type="spellEnd"/>
      <w:r w:rsidR="00A322E1" w:rsidRPr="00847404">
        <w:rPr>
          <w:rFonts w:ascii="Cambria" w:hAnsi="Cambria"/>
        </w:rPr>
        <w:t xml:space="preserve"> </w:t>
      </w:r>
      <w:proofErr w:type="spellStart"/>
      <w:r w:rsidR="00736C53" w:rsidRPr="00847404">
        <w:rPr>
          <w:rFonts w:ascii="Cambria" w:hAnsi="Cambria"/>
        </w:rPr>
        <w:t>ditabulasi</w:t>
      </w:r>
      <w:proofErr w:type="spellEnd"/>
      <w:r w:rsidR="00736C53" w:rsidRPr="00847404">
        <w:rPr>
          <w:rFonts w:ascii="Cambria" w:hAnsi="Cambria"/>
        </w:rPr>
        <w:t xml:space="preserve"> dan </w:t>
      </w:r>
      <w:proofErr w:type="spellStart"/>
      <w:r w:rsidR="00A322E1" w:rsidRPr="00847404">
        <w:rPr>
          <w:rFonts w:ascii="Cambria" w:hAnsi="Cambria"/>
        </w:rPr>
        <w:t>dianalisis</w:t>
      </w:r>
      <w:proofErr w:type="spellEnd"/>
      <w:r w:rsidR="00A322E1" w:rsidRPr="00847404">
        <w:rPr>
          <w:rFonts w:ascii="Cambria" w:hAnsi="Cambria"/>
        </w:rPr>
        <w:t xml:space="preserve"> </w:t>
      </w:r>
      <w:proofErr w:type="spellStart"/>
      <w:r w:rsidR="00A322E1" w:rsidRPr="00847404">
        <w:rPr>
          <w:rFonts w:ascii="Cambria" w:hAnsi="Cambria"/>
        </w:rPr>
        <w:t>secara</w:t>
      </w:r>
      <w:proofErr w:type="spellEnd"/>
      <w:r w:rsidR="00A322E1" w:rsidRPr="00847404">
        <w:rPr>
          <w:rFonts w:ascii="Cambria" w:hAnsi="Cambria"/>
        </w:rPr>
        <w:t xml:space="preserve"> </w:t>
      </w:r>
      <w:proofErr w:type="spellStart"/>
      <w:r w:rsidR="00A322E1" w:rsidRPr="00847404">
        <w:rPr>
          <w:rFonts w:ascii="Cambria" w:hAnsi="Cambria"/>
        </w:rPr>
        <w:t>deskriptif</w:t>
      </w:r>
      <w:proofErr w:type="spellEnd"/>
      <w:r w:rsidR="00A322E1" w:rsidRPr="00847404">
        <w:rPr>
          <w:rFonts w:ascii="Cambria" w:hAnsi="Cambria"/>
        </w:rPr>
        <w:t xml:space="preserve">. </w:t>
      </w:r>
      <w:proofErr w:type="spellStart"/>
      <w:r w:rsidRPr="00847404">
        <w:rPr>
          <w:rFonts w:ascii="Cambria" w:hAnsi="Cambria"/>
        </w:rPr>
        <w:t>Analisis</w:t>
      </w:r>
      <w:proofErr w:type="spellEnd"/>
      <w:r w:rsidRPr="00847404">
        <w:rPr>
          <w:rFonts w:ascii="Cambria" w:hAnsi="Cambria"/>
        </w:rPr>
        <w:t xml:space="preserve"> data </w:t>
      </w:r>
      <w:proofErr w:type="spellStart"/>
      <w:r w:rsidRPr="00847404">
        <w:rPr>
          <w:rFonts w:ascii="Cambria" w:hAnsi="Cambria"/>
        </w:rPr>
        <w:t>dilakukan</w:t>
      </w:r>
      <w:proofErr w:type="spellEnd"/>
      <w:r w:rsidRPr="00847404">
        <w:rPr>
          <w:rFonts w:ascii="Cambria" w:hAnsi="Cambria"/>
        </w:rPr>
        <w:t xml:space="preserve"> </w:t>
      </w:r>
      <w:proofErr w:type="spellStart"/>
      <w:r w:rsidRPr="00847404">
        <w:rPr>
          <w:rFonts w:ascii="Cambria" w:hAnsi="Cambria"/>
        </w:rPr>
        <w:t>terhadap</w:t>
      </w:r>
      <w:proofErr w:type="spellEnd"/>
      <w:r w:rsidRPr="00847404">
        <w:rPr>
          <w:rFonts w:ascii="Cambria" w:hAnsi="Cambria"/>
        </w:rPr>
        <w:t xml:space="preserve"> data </w:t>
      </w:r>
      <w:proofErr w:type="spellStart"/>
      <w:r w:rsidR="00552856" w:rsidRPr="00847404">
        <w:rPr>
          <w:rFonts w:ascii="Cambria" w:hAnsi="Cambria"/>
        </w:rPr>
        <w:t>komposisi</w:t>
      </w:r>
      <w:proofErr w:type="spellEnd"/>
      <w:r w:rsidR="00552856" w:rsidRPr="00847404">
        <w:rPr>
          <w:rFonts w:ascii="Cambria" w:hAnsi="Cambria"/>
        </w:rPr>
        <w:t xml:space="preserve"> dan </w:t>
      </w:r>
      <w:proofErr w:type="spellStart"/>
      <w:r w:rsidRPr="00847404">
        <w:rPr>
          <w:rFonts w:ascii="Cambria" w:hAnsi="Cambria"/>
        </w:rPr>
        <w:t>k</w:t>
      </w:r>
      <w:r w:rsidR="00F334BD" w:rsidRPr="00847404">
        <w:rPr>
          <w:rFonts w:ascii="Cambria" w:hAnsi="Cambria"/>
        </w:rPr>
        <w:t>eanekaragaman</w:t>
      </w:r>
      <w:proofErr w:type="spellEnd"/>
      <w:r w:rsidR="00F334BD" w:rsidRPr="00847404">
        <w:rPr>
          <w:rFonts w:ascii="Cambria" w:hAnsi="Cambria"/>
        </w:rPr>
        <w:t xml:space="preserve"> </w:t>
      </w:r>
      <w:proofErr w:type="spellStart"/>
      <w:r w:rsidR="001F754D" w:rsidRPr="00847404">
        <w:rPr>
          <w:rFonts w:ascii="Cambria" w:hAnsi="Cambria"/>
        </w:rPr>
        <w:t>jenis</w:t>
      </w:r>
      <w:proofErr w:type="spellEnd"/>
      <w:r w:rsidR="001F754D" w:rsidRPr="00847404">
        <w:rPr>
          <w:rFonts w:ascii="Cambria" w:hAnsi="Cambria"/>
        </w:rPr>
        <w:t xml:space="preserve"> </w:t>
      </w:r>
      <w:proofErr w:type="spellStart"/>
      <w:r w:rsidR="00F334BD" w:rsidRPr="00847404">
        <w:rPr>
          <w:rFonts w:ascii="Cambria" w:hAnsi="Cambria"/>
        </w:rPr>
        <w:t>teripang</w:t>
      </w:r>
      <w:proofErr w:type="spellEnd"/>
      <w:r w:rsidR="00F334BD" w:rsidRPr="00847404">
        <w:rPr>
          <w:rFonts w:ascii="Cambria" w:hAnsi="Cambria"/>
        </w:rPr>
        <w:t xml:space="preserve">. </w:t>
      </w:r>
    </w:p>
    <w:p w14:paraId="79BDAFF7" w14:textId="77777777" w:rsidR="002B5DCC" w:rsidRPr="00847404" w:rsidRDefault="002B5DCC" w:rsidP="004505A7">
      <w:pPr>
        <w:spacing w:line="360" w:lineRule="auto"/>
        <w:rPr>
          <w:rFonts w:ascii="Cambria" w:hAnsi="Cambria"/>
        </w:rPr>
      </w:pPr>
    </w:p>
    <w:p w14:paraId="7D148B2A" w14:textId="77777777" w:rsidR="00F731E6" w:rsidRPr="00847404" w:rsidRDefault="00F731E6" w:rsidP="004505A7">
      <w:pPr>
        <w:autoSpaceDE w:val="0"/>
        <w:autoSpaceDN w:val="0"/>
        <w:adjustRightInd w:val="0"/>
        <w:spacing w:line="360" w:lineRule="auto"/>
        <w:rPr>
          <w:rFonts w:ascii="Cambria" w:hAnsi="Cambria"/>
          <w:b/>
        </w:rPr>
      </w:pPr>
      <w:r w:rsidRPr="00847404">
        <w:rPr>
          <w:rFonts w:ascii="Cambria" w:hAnsi="Cambria"/>
          <w:b/>
        </w:rPr>
        <w:t>HASIL DAN PEMBAHASAN</w:t>
      </w:r>
    </w:p>
    <w:p w14:paraId="10464C64" w14:textId="762D8C10" w:rsidR="006A2326" w:rsidRPr="00847404" w:rsidRDefault="006A2326" w:rsidP="004505A7">
      <w:pPr>
        <w:pStyle w:val="SubBab"/>
        <w:numPr>
          <w:ilvl w:val="0"/>
          <w:numId w:val="12"/>
        </w:numPr>
        <w:spacing w:line="360" w:lineRule="auto"/>
        <w:rPr>
          <w:rFonts w:ascii="Cambria" w:hAnsi="Cambria"/>
        </w:rPr>
      </w:pPr>
      <w:bookmarkStart w:id="0" w:name="_Toc314171396"/>
      <w:r w:rsidRPr="00847404">
        <w:rPr>
          <w:rFonts w:ascii="Cambria" w:hAnsi="Cambria"/>
          <w:lang w:val="de-DE"/>
        </w:rPr>
        <w:t>Komposisi Jenis Teripang</w:t>
      </w:r>
    </w:p>
    <w:p w14:paraId="38722275" w14:textId="6F30ECAA" w:rsidR="006937CD" w:rsidRPr="00847404" w:rsidRDefault="00902339" w:rsidP="004505A7">
      <w:pPr>
        <w:spacing w:line="360" w:lineRule="auto"/>
        <w:ind w:firstLine="720"/>
        <w:jc w:val="both"/>
        <w:rPr>
          <w:rFonts w:ascii="Cambria" w:hAnsi="Cambria"/>
        </w:rPr>
      </w:pPr>
      <w:proofErr w:type="spellStart"/>
      <w:r w:rsidRPr="00847404">
        <w:rPr>
          <w:rFonts w:ascii="Cambria" w:hAnsi="Cambria"/>
        </w:rPr>
        <w:t>Menghitung</w:t>
      </w:r>
      <w:proofErr w:type="spellEnd"/>
      <w:r w:rsidRPr="00847404">
        <w:rPr>
          <w:rFonts w:ascii="Cambria" w:hAnsi="Cambria"/>
        </w:rPr>
        <w:t xml:space="preserve"> </w:t>
      </w:r>
      <w:proofErr w:type="spellStart"/>
      <w:r w:rsidRPr="00847404">
        <w:rPr>
          <w:rFonts w:ascii="Cambria" w:hAnsi="Cambria"/>
        </w:rPr>
        <w:t>komposisi</w:t>
      </w:r>
      <w:proofErr w:type="spellEnd"/>
      <w:r w:rsidRPr="00847404">
        <w:rPr>
          <w:rFonts w:ascii="Cambria" w:hAnsi="Cambria"/>
        </w:rPr>
        <w:t xml:space="preserve"> </w:t>
      </w:r>
      <w:proofErr w:type="spellStart"/>
      <w:r w:rsidRPr="00847404">
        <w:rPr>
          <w:rFonts w:ascii="Cambria" w:hAnsi="Cambria"/>
        </w:rPr>
        <w:t>teripang</w:t>
      </w:r>
      <w:proofErr w:type="spellEnd"/>
      <w:r w:rsidRPr="00847404">
        <w:rPr>
          <w:rFonts w:ascii="Cambria" w:hAnsi="Cambria"/>
        </w:rPr>
        <w:t xml:space="preserve"> (</w:t>
      </w:r>
      <w:r w:rsidR="00C7263A" w:rsidRPr="00847404">
        <w:rPr>
          <w:rFonts w:ascii="Cambria" w:hAnsi="Cambria"/>
        </w:rPr>
        <w:t>H</w:t>
      </w:r>
      <w:r w:rsidRPr="00847404">
        <w:rPr>
          <w:rFonts w:ascii="Cambria" w:hAnsi="Cambria"/>
        </w:rPr>
        <w:t xml:space="preserve">olothuroidea) </w:t>
      </w:r>
      <w:proofErr w:type="spellStart"/>
      <w:r w:rsidRPr="00847404">
        <w:rPr>
          <w:rFonts w:ascii="Cambria" w:hAnsi="Cambria"/>
        </w:rPr>
        <w:t>penting</w:t>
      </w:r>
      <w:proofErr w:type="spellEnd"/>
      <w:r w:rsidRPr="00847404">
        <w:rPr>
          <w:rFonts w:ascii="Cambria" w:hAnsi="Cambria"/>
        </w:rPr>
        <w:t xml:space="preserve"> </w:t>
      </w:r>
      <w:proofErr w:type="spellStart"/>
      <w:r w:rsidR="00C7263A" w:rsidRPr="00847404">
        <w:rPr>
          <w:rFonts w:ascii="Cambria" w:hAnsi="Cambria"/>
        </w:rPr>
        <w:t>dilakukan</w:t>
      </w:r>
      <w:proofErr w:type="spellEnd"/>
      <w:r w:rsidR="00C7263A" w:rsidRPr="00847404">
        <w:rPr>
          <w:rFonts w:ascii="Cambria" w:hAnsi="Cambria"/>
        </w:rPr>
        <w:t xml:space="preserve"> </w:t>
      </w:r>
      <w:proofErr w:type="spellStart"/>
      <w:r w:rsidR="00C7263A" w:rsidRPr="00847404">
        <w:rPr>
          <w:rFonts w:ascii="Cambria" w:hAnsi="Cambria"/>
        </w:rPr>
        <w:t>utamanya</w:t>
      </w:r>
      <w:proofErr w:type="spellEnd"/>
      <w:r w:rsidR="00C7263A" w:rsidRPr="00847404">
        <w:rPr>
          <w:rFonts w:ascii="Cambria" w:hAnsi="Cambria"/>
        </w:rPr>
        <w:t xml:space="preserve"> </w:t>
      </w:r>
      <w:proofErr w:type="spellStart"/>
      <w:r w:rsidR="00C7263A" w:rsidRPr="00847404">
        <w:rPr>
          <w:rFonts w:ascii="Cambria" w:hAnsi="Cambria"/>
        </w:rPr>
        <w:t>terkait</w:t>
      </w:r>
      <w:proofErr w:type="spellEnd"/>
      <w:r w:rsidR="00C7263A" w:rsidRPr="00847404">
        <w:rPr>
          <w:rFonts w:ascii="Cambria" w:hAnsi="Cambria"/>
        </w:rPr>
        <w:t xml:space="preserve"> </w:t>
      </w:r>
      <w:proofErr w:type="spellStart"/>
      <w:r w:rsidR="00C7263A" w:rsidRPr="00847404">
        <w:rPr>
          <w:rFonts w:ascii="Cambria" w:hAnsi="Cambria"/>
        </w:rPr>
        <w:t>dengan</w:t>
      </w:r>
      <w:proofErr w:type="spellEnd"/>
      <w:r w:rsidR="00C7263A" w:rsidRPr="00847404">
        <w:rPr>
          <w:rFonts w:ascii="Cambria" w:hAnsi="Cambria"/>
        </w:rPr>
        <w:t xml:space="preserve"> </w:t>
      </w:r>
      <w:proofErr w:type="spellStart"/>
      <w:r w:rsidRPr="00847404">
        <w:rPr>
          <w:rFonts w:ascii="Cambria" w:hAnsi="Cambria"/>
        </w:rPr>
        <w:t>beberapa</w:t>
      </w:r>
      <w:proofErr w:type="spellEnd"/>
      <w:r w:rsidRPr="00847404">
        <w:rPr>
          <w:rFonts w:ascii="Cambria" w:hAnsi="Cambria"/>
        </w:rPr>
        <w:t xml:space="preserve"> </w:t>
      </w:r>
      <w:proofErr w:type="spellStart"/>
      <w:r w:rsidRPr="00847404">
        <w:rPr>
          <w:rFonts w:ascii="Cambria" w:hAnsi="Cambria"/>
        </w:rPr>
        <w:t>alasan</w:t>
      </w:r>
      <w:proofErr w:type="spellEnd"/>
      <w:r w:rsidRPr="00847404">
        <w:rPr>
          <w:rFonts w:ascii="Cambria" w:hAnsi="Cambria"/>
        </w:rPr>
        <w:t xml:space="preserve"> </w:t>
      </w:r>
      <w:proofErr w:type="spellStart"/>
      <w:r w:rsidR="006937CD" w:rsidRPr="00847404">
        <w:rPr>
          <w:rFonts w:ascii="Cambria" w:hAnsi="Cambria"/>
        </w:rPr>
        <w:t>seperti</w:t>
      </w:r>
      <w:proofErr w:type="spellEnd"/>
      <w:r w:rsidR="006937CD" w:rsidRPr="00847404">
        <w:rPr>
          <w:rFonts w:ascii="Cambria" w:hAnsi="Cambria"/>
        </w:rPr>
        <w:t xml:space="preserve"> </w:t>
      </w:r>
      <w:proofErr w:type="spellStart"/>
      <w:r w:rsidR="006937CD" w:rsidRPr="00847404">
        <w:rPr>
          <w:rFonts w:ascii="Cambria" w:hAnsi="Cambria"/>
        </w:rPr>
        <w:t>kondisi</w:t>
      </w:r>
      <w:proofErr w:type="spellEnd"/>
      <w:r w:rsidRPr="00847404">
        <w:rPr>
          <w:rFonts w:ascii="Cambria" w:hAnsi="Cambria"/>
        </w:rPr>
        <w:t xml:space="preserve"> </w:t>
      </w:r>
      <w:proofErr w:type="spellStart"/>
      <w:r w:rsidRPr="00847404">
        <w:rPr>
          <w:rFonts w:ascii="Cambria" w:hAnsi="Cambria"/>
        </w:rPr>
        <w:t>ekologi</w:t>
      </w:r>
      <w:proofErr w:type="spellEnd"/>
      <w:r w:rsidRPr="00847404">
        <w:rPr>
          <w:rFonts w:ascii="Cambria" w:hAnsi="Cambria"/>
        </w:rPr>
        <w:t xml:space="preserve">, </w:t>
      </w:r>
      <w:proofErr w:type="spellStart"/>
      <w:r w:rsidRPr="00847404">
        <w:rPr>
          <w:rFonts w:ascii="Cambria" w:hAnsi="Cambria"/>
        </w:rPr>
        <w:t>ekonomi</w:t>
      </w:r>
      <w:proofErr w:type="spellEnd"/>
      <w:r w:rsidRPr="00847404">
        <w:rPr>
          <w:rFonts w:ascii="Cambria" w:hAnsi="Cambria"/>
        </w:rPr>
        <w:t xml:space="preserve">, dan </w:t>
      </w:r>
      <w:proofErr w:type="spellStart"/>
      <w:r w:rsidR="006937CD" w:rsidRPr="00847404">
        <w:rPr>
          <w:rFonts w:ascii="Cambria" w:hAnsi="Cambria"/>
        </w:rPr>
        <w:t>pemanfaatan</w:t>
      </w:r>
      <w:proofErr w:type="spellEnd"/>
      <w:r w:rsidR="006937CD" w:rsidRPr="00847404">
        <w:rPr>
          <w:rFonts w:ascii="Cambria" w:hAnsi="Cambria"/>
        </w:rPr>
        <w:t xml:space="preserve"> </w:t>
      </w:r>
      <w:proofErr w:type="spellStart"/>
      <w:r w:rsidR="006937CD" w:rsidRPr="00847404">
        <w:rPr>
          <w:rFonts w:ascii="Cambria" w:hAnsi="Cambria"/>
        </w:rPr>
        <w:t>sumberdaya</w:t>
      </w:r>
      <w:proofErr w:type="spellEnd"/>
      <w:r w:rsidR="006937CD" w:rsidRPr="00847404">
        <w:rPr>
          <w:rFonts w:ascii="Cambria" w:hAnsi="Cambria"/>
        </w:rPr>
        <w:t xml:space="preserve"> </w:t>
      </w:r>
      <w:proofErr w:type="spellStart"/>
      <w:r w:rsidR="006937CD" w:rsidRPr="00847404">
        <w:rPr>
          <w:rFonts w:ascii="Cambria" w:hAnsi="Cambria"/>
        </w:rPr>
        <w:t>teripang</w:t>
      </w:r>
      <w:proofErr w:type="spellEnd"/>
      <w:r w:rsidR="006937CD" w:rsidRPr="00847404">
        <w:rPr>
          <w:rFonts w:ascii="Cambria" w:hAnsi="Cambria"/>
        </w:rPr>
        <w:t xml:space="preserve"> </w:t>
      </w:r>
      <w:proofErr w:type="spellStart"/>
      <w:r w:rsidR="006937CD" w:rsidRPr="00847404">
        <w:rPr>
          <w:rFonts w:ascii="Cambria" w:hAnsi="Cambria"/>
        </w:rPr>
        <w:t>secara</w:t>
      </w:r>
      <w:proofErr w:type="spellEnd"/>
      <w:r w:rsidR="006937CD" w:rsidRPr="00847404">
        <w:rPr>
          <w:rFonts w:ascii="Cambria" w:hAnsi="Cambria"/>
        </w:rPr>
        <w:t xml:space="preserve"> </w:t>
      </w:r>
      <w:proofErr w:type="spellStart"/>
      <w:r w:rsidRPr="00847404">
        <w:rPr>
          <w:rFonts w:ascii="Cambria" w:hAnsi="Cambria"/>
        </w:rPr>
        <w:t>keberlanjutan</w:t>
      </w:r>
      <w:proofErr w:type="spellEnd"/>
      <w:r w:rsidR="000B3A9F">
        <w:rPr>
          <w:rFonts w:ascii="Cambria" w:hAnsi="Cambria"/>
        </w:rPr>
        <w:t xml:space="preserve"> </w:t>
      </w:r>
      <w:r w:rsidR="000B3A9F">
        <w:rPr>
          <w:rFonts w:ascii="Cambria" w:hAnsi="Cambria"/>
        </w:rPr>
        <w:fldChar w:fldCharType="begin"/>
      </w:r>
      <w:r w:rsidR="006513D7">
        <w:rPr>
          <w:rFonts w:ascii="Cambria" w:hAnsi="Cambria"/>
        </w:rPr>
        <w:instrText xml:space="preserve"> ADDIN ZOTERO_ITEM CSL_CITATION {"citationID":"ZBOgapzo","properties":{"formattedCitation":"(Hamel &amp; Mercier, 2008; Jontila et al., 2017; H. Liu et al., 2023)","plainCitation":"(Hamel &amp; Mercier, 2008; Jontila et al., 2017; H. Liu et al., 2023)","dontUpdate":true,"noteIndex":0},"citationItems":[{"id":21,"uris":["http://zotero.org/users/local/JAnkh9d7/items/KI73EW9F"],"itemData":{"id":21,"type":"chapter","collection-number":"516","container-title":"Sea Cucumbers. A Global Review of Fisheries and Trade","edition":"FAO Fisheries and Aquaculture Technical Paper","event-place":"Rome","page":"257-291","publisher":"FAO","publisher-place":"Rome","title":"Population Status, Fisheries and Trade of Sea Cucumbers in Temperate Areas of the Northern Hemisphere","URL":"https://www.researchgate.net/publication/268746789_Population_status_fisheries_and_trade_of_sea_cucumbers_in_temperate_areas_of_the_Northern_Hemisphere","author":[{"family":"Hamel","given":"J.F."},{"family":"Mercier","given":"Annie"}],"issued":{"date-parts":[["2008"]]}}},{"id":28,"uris":["http://zotero.org/users/local/JAnkh9d7/items/7CCNHFQ3"],"itemData":{"id":28,"type":"article-journal","container-title":"SPC Beche-de-mer Information Bulletin","page":"21-29","title":"Species composition, density and distribution of sea cucumbers (Holothuroidea) at Arreceffi Island, Honda Bay, Palawan, Philippines","volume":"37","author":[{"family":"Jontila","given":"J.B.S"},{"family":"Balisco","given":"R.A."},{"family":"Batin","given":"Giselle"}],"issued":{"date-parts":[["2017"]]}}},{"id":31,"uris":["http://zotero.org/users/local/JAnkh9d7/items/W5L469TW"],"itemData":{"id":31,"type":"chapter","container-title":"Advances in Sea Cucumber Processing Technology and Product Development","event-place":"Cham","ISBN":"978-3-031-16511-5","language":"en","note":"collection-title: Advances in Marine Bioprocesses and Bioproducts\nDOI: 10.1007/978-3-031-16512-2_1","page":"1-20","publisher":"Springer International Publishing","publisher-place":"Cham","title":"Diversity, Distribution, and Biology of Sea Cucumber","URL":"https://link.springer.com/10.1007/978-3-031-16512-2_1","editor":[{"family":"Xue","given":"Changhu"}],"author":[{"family":"Liu","given":"Hongying"},{"family":"Xue","given":"Changhu"},{"family":"Li","given":"Zhaojie"}],"issued":{"date-parts":[["2023"]]}}}],"schema":"https://github.com/citation-style-language/schema/raw/master/csl-citation.json"} </w:instrText>
      </w:r>
      <w:r w:rsidR="000B3A9F">
        <w:rPr>
          <w:rFonts w:ascii="Cambria" w:hAnsi="Cambria"/>
        </w:rPr>
        <w:fldChar w:fldCharType="separate"/>
      </w:r>
      <w:r w:rsidR="000B3A9F">
        <w:rPr>
          <w:rFonts w:ascii="Cambria" w:hAnsi="Cambria"/>
          <w:noProof/>
        </w:rPr>
        <w:t>(Hamel &amp; Mercier, 2008; Jontila et al., 2017; Liu et al., 2023)</w:t>
      </w:r>
      <w:r w:rsidR="000B3A9F">
        <w:rPr>
          <w:rFonts w:ascii="Cambria" w:hAnsi="Cambria"/>
        </w:rPr>
        <w:fldChar w:fldCharType="end"/>
      </w:r>
      <w:r w:rsidR="000B3A9F">
        <w:rPr>
          <w:rFonts w:ascii="Cambria" w:hAnsi="Cambria"/>
        </w:rPr>
        <w:t xml:space="preserve">. </w:t>
      </w:r>
    </w:p>
    <w:p w14:paraId="50883182" w14:textId="4EEEC903" w:rsidR="006A2326" w:rsidRPr="00847404" w:rsidRDefault="006937CD" w:rsidP="004505A7">
      <w:pPr>
        <w:spacing w:line="360" w:lineRule="auto"/>
        <w:ind w:firstLine="720"/>
        <w:jc w:val="both"/>
        <w:rPr>
          <w:rFonts w:ascii="Cambria" w:hAnsi="Cambria"/>
        </w:rPr>
      </w:pPr>
      <w:r w:rsidRPr="00847404">
        <w:rPr>
          <w:rFonts w:ascii="Cambria" w:hAnsi="Cambria"/>
        </w:rPr>
        <w:t xml:space="preserve">Hasil </w:t>
      </w:r>
      <w:proofErr w:type="spellStart"/>
      <w:r w:rsidRPr="00847404">
        <w:rPr>
          <w:rFonts w:ascii="Cambria" w:hAnsi="Cambria"/>
        </w:rPr>
        <w:t>perhitungan</w:t>
      </w:r>
      <w:proofErr w:type="spellEnd"/>
      <w:r w:rsidRPr="00847404">
        <w:rPr>
          <w:rFonts w:ascii="Cambria" w:hAnsi="Cambria"/>
        </w:rPr>
        <w:t xml:space="preserve"> </w:t>
      </w:r>
      <w:proofErr w:type="spellStart"/>
      <w:r w:rsidRPr="00847404">
        <w:rPr>
          <w:rFonts w:ascii="Cambria" w:hAnsi="Cambria"/>
        </w:rPr>
        <w:t>menunjukkan</w:t>
      </w:r>
      <w:proofErr w:type="spellEnd"/>
      <w:r w:rsidRPr="00847404">
        <w:rPr>
          <w:rFonts w:ascii="Cambria" w:hAnsi="Cambria"/>
        </w:rPr>
        <w:t xml:space="preserve"> </w:t>
      </w:r>
      <w:proofErr w:type="spellStart"/>
      <w:r w:rsidRPr="00847404">
        <w:rPr>
          <w:rFonts w:ascii="Cambria" w:hAnsi="Cambria"/>
        </w:rPr>
        <w:t>bahwa</w:t>
      </w:r>
      <w:proofErr w:type="spellEnd"/>
      <w:r w:rsidRPr="00847404">
        <w:rPr>
          <w:rFonts w:ascii="Cambria" w:hAnsi="Cambria"/>
        </w:rPr>
        <w:t xml:space="preserve"> </w:t>
      </w:r>
      <w:proofErr w:type="spellStart"/>
      <w:r w:rsidR="00C5710F" w:rsidRPr="00847404">
        <w:rPr>
          <w:rFonts w:ascii="Cambria" w:hAnsi="Cambria"/>
        </w:rPr>
        <w:t>komposisi</w:t>
      </w:r>
      <w:proofErr w:type="spellEnd"/>
      <w:r w:rsidR="00C5710F" w:rsidRPr="00847404">
        <w:rPr>
          <w:rFonts w:ascii="Cambria" w:hAnsi="Cambria"/>
        </w:rPr>
        <w:t xml:space="preserve"> </w:t>
      </w:r>
      <w:proofErr w:type="spellStart"/>
      <w:r w:rsidR="00C5710F" w:rsidRPr="00847404">
        <w:rPr>
          <w:rFonts w:ascii="Cambria" w:hAnsi="Cambria"/>
        </w:rPr>
        <w:t>jenis</w:t>
      </w:r>
      <w:proofErr w:type="spellEnd"/>
      <w:r w:rsidR="00C5710F" w:rsidRPr="00847404">
        <w:rPr>
          <w:rFonts w:ascii="Cambria" w:hAnsi="Cambria"/>
        </w:rPr>
        <w:t xml:space="preserve"> </w:t>
      </w:r>
      <w:proofErr w:type="spellStart"/>
      <w:r w:rsidR="00C5710F" w:rsidRPr="00847404">
        <w:rPr>
          <w:rFonts w:ascii="Cambria" w:hAnsi="Cambria"/>
        </w:rPr>
        <w:t>teripang</w:t>
      </w:r>
      <w:proofErr w:type="spellEnd"/>
      <w:r w:rsidR="00C5710F" w:rsidRPr="00847404">
        <w:rPr>
          <w:rFonts w:ascii="Cambria" w:hAnsi="Cambria"/>
        </w:rPr>
        <w:t xml:space="preserve"> </w:t>
      </w:r>
      <w:proofErr w:type="spellStart"/>
      <w:r w:rsidR="00C5710F" w:rsidRPr="00847404">
        <w:rPr>
          <w:rFonts w:ascii="Cambria" w:hAnsi="Cambria"/>
        </w:rPr>
        <w:t>tertinggi</w:t>
      </w:r>
      <w:proofErr w:type="spellEnd"/>
      <w:r w:rsidR="00C5710F" w:rsidRPr="00847404">
        <w:rPr>
          <w:rFonts w:ascii="Cambria" w:hAnsi="Cambria"/>
        </w:rPr>
        <w:t xml:space="preserve"> </w:t>
      </w:r>
      <w:proofErr w:type="spellStart"/>
      <w:r w:rsidR="00C5710F" w:rsidRPr="00847404">
        <w:rPr>
          <w:rFonts w:ascii="Cambria" w:hAnsi="Cambria"/>
        </w:rPr>
        <w:t>yaitu</w:t>
      </w:r>
      <w:proofErr w:type="spellEnd"/>
      <w:r w:rsidR="00C5710F" w:rsidRPr="00847404">
        <w:rPr>
          <w:rFonts w:ascii="Cambria" w:hAnsi="Cambria"/>
        </w:rPr>
        <w:t xml:space="preserve"> </w:t>
      </w:r>
      <w:proofErr w:type="spellStart"/>
      <w:r w:rsidR="00C5710F" w:rsidRPr="00847404">
        <w:rPr>
          <w:rFonts w:ascii="Cambria" w:hAnsi="Cambria"/>
        </w:rPr>
        <w:t>jenis</w:t>
      </w:r>
      <w:proofErr w:type="spellEnd"/>
      <w:r w:rsidR="00C5710F" w:rsidRPr="00847404">
        <w:rPr>
          <w:rFonts w:ascii="Cambria" w:hAnsi="Cambria"/>
        </w:rPr>
        <w:t xml:space="preserve"> </w:t>
      </w:r>
      <w:r w:rsidR="00C5710F" w:rsidRPr="00847404">
        <w:rPr>
          <w:rFonts w:ascii="Cambria" w:hAnsi="Cambria"/>
          <w:i/>
          <w:iCs/>
        </w:rPr>
        <w:t xml:space="preserve">H. </w:t>
      </w:r>
      <w:proofErr w:type="spellStart"/>
      <w:r w:rsidR="00046E75" w:rsidRPr="00847404">
        <w:rPr>
          <w:rFonts w:ascii="Cambria" w:hAnsi="Cambria"/>
          <w:i/>
          <w:iCs/>
        </w:rPr>
        <w:t>atra</w:t>
      </w:r>
      <w:proofErr w:type="spellEnd"/>
      <w:r w:rsidR="00C5710F" w:rsidRPr="00847404">
        <w:rPr>
          <w:rFonts w:ascii="Cambria" w:hAnsi="Cambria"/>
        </w:rPr>
        <w:t xml:space="preserve"> </w:t>
      </w:r>
      <w:r w:rsidR="00C5710F" w:rsidRPr="00847404">
        <w:rPr>
          <w:rFonts w:ascii="Cambria" w:hAnsi="Cambria"/>
          <w:lang w:val="id-ID"/>
        </w:rPr>
        <w:t xml:space="preserve">(29,62%) </w:t>
      </w:r>
      <w:r w:rsidR="00C5710F" w:rsidRPr="00847404">
        <w:rPr>
          <w:rFonts w:ascii="Cambria" w:hAnsi="Cambria"/>
        </w:rPr>
        <w:t xml:space="preserve">dan </w:t>
      </w:r>
      <w:proofErr w:type="spellStart"/>
      <w:r w:rsidR="00C5710F" w:rsidRPr="00847404">
        <w:rPr>
          <w:rFonts w:ascii="Cambria" w:hAnsi="Cambria"/>
        </w:rPr>
        <w:t>terendah</w:t>
      </w:r>
      <w:proofErr w:type="spellEnd"/>
      <w:r w:rsidR="00C5710F" w:rsidRPr="00847404">
        <w:rPr>
          <w:rFonts w:ascii="Cambria" w:hAnsi="Cambria"/>
        </w:rPr>
        <w:t xml:space="preserve"> </w:t>
      </w:r>
      <w:r w:rsidR="00C5710F" w:rsidRPr="00847404">
        <w:rPr>
          <w:rFonts w:ascii="Cambria" w:hAnsi="Cambria"/>
          <w:lang w:val="id-ID"/>
        </w:rPr>
        <w:t xml:space="preserve">jenis </w:t>
      </w:r>
      <w:r w:rsidR="00C5710F" w:rsidRPr="00847404">
        <w:rPr>
          <w:rFonts w:ascii="Cambria" w:hAnsi="Cambria"/>
          <w:i/>
          <w:iCs/>
          <w:lang w:val="id-ID"/>
        </w:rPr>
        <w:t xml:space="preserve">H. </w:t>
      </w:r>
      <w:proofErr w:type="spellStart"/>
      <w:r w:rsidR="00C5710F" w:rsidRPr="00847404">
        <w:rPr>
          <w:rFonts w:ascii="Cambria" w:hAnsi="Cambria"/>
          <w:i/>
          <w:iCs/>
          <w:lang w:val="id-ID"/>
        </w:rPr>
        <w:t>marmorata</w:t>
      </w:r>
      <w:proofErr w:type="spellEnd"/>
      <w:r w:rsidR="00C5710F" w:rsidRPr="00847404">
        <w:rPr>
          <w:rFonts w:ascii="Cambria" w:hAnsi="Cambria"/>
          <w:lang w:val="id-ID"/>
        </w:rPr>
        <w:t xml:space="preserve"> (11,11</w:t>
      </w:r>
      <w:proofErr w:type="gramStart"/>
      <w:r w:rsidR="00C5710F" w:rsidRPr="00847404">
        <w:rPr>
          <w:rFonts w:ascii="Cambria" w:hAnsi="Cambria"/>
          <w:lang w:val="id-ID"/>
        </w:rPr>
        <w:t>%)</w:t>
      </w:r>
      <w:r w:rsidR="00C5710F" w:rsidRPr="00847404">
        <w:rPr>
          <w:rFonts w:ascii="Cambria" w:hAnsi="Cambria"/>
        </w:rPr>
        <w:t>(</w:t>
      </w:r>
      <w:proofErr w:type="gramEnd"/>
      <w:r w:rsidR="00C5710F" w:rsidRPr="00847404">
        <w:rPr>
          <w:rFonts w:ascii="Cambria" w:hAnsi="Cambria"/>
        </w:rPr>
        <w:t xml:space="preserve">Gambar 1). </w:t>
      </w:r>
    </w:p>
    <w:p w14:paraId="7196DC67" w14:textId="77777777" w:rsidR="00BB3D23" w:rsidRDefault="00BB3D23" w:rsidP="00BB4523">
      <w:pPr>
        <w:spacing w:line="360" w:lineRule="auto"/>
        <w:jc w:val="both"/>
        <w:rPr>
          <w:rFonts w:ascii="Cambria" w:hAnsi="Cambria"/>
          <w:lang w:val="de-DE"/>
        </w:rPr>
        <w:sectPr w:rsidR="00BB3D23" w:rsidSect="00BB3D23">
          <w:type w:val="continuous"/>
          <w:pgSz w:w="11906" w:h="16838" w:code="9"/>
          <w:pgMar w:top="1701" w:right="1418" w:bottom="1418" w:left="1985" w:header="709" w:footer="709" w:gutter="0"/>
          <w:cols w:num="2" w:space="708"/>
          <w:docGrid w:linePitch="360"/>
        </w:sectPr>
      </w:pPr>
    </w:p>
    <w:p w14:paraId="6B857885" w14:textId="43925600" w:rsidR="009F6BF6" w:rsidRPr="00587490" w:rsidRDefault="00BB4523" w:rsidP="00BB3D23">
      <w:pPr>
        <w:spacing w:line="360" w:lineRule="auto"/>
        <w:jc w:val="center"/>
        <w:rPr>
          <w:rFonts w:ascii="Cambria" w:hAnsi="Cambria"/>
          <w:lang w:val="de-DE"/>
        </w:rPr>
      </w:pPr>
      <w:r>
        <w:rPr>
          <w:noProof/>
        </w:rPr>
        <w:drawing>
          <wp:inline distT="0" distB="0" distL="0" distR="0" wp14:anchorId="656A404D" wp14:editId="61BE2770">
            <wp:extent cx="3752049" cy="2275989"/>
            <wp:effectExtent l="0" t="0" r="0" b="0"/>
            <wp:docPr id="22" name="Picture 22" descr="A pie chart with numbers and a number of different colored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e chart with numbers and a number of different colored circles&#10;&#10;Description automatically generated with medium confidence"/>
                    <pic:cNvPicPr/>
                  </pic:nvPicPr>
                  <pic:blipFill>
                    <a:blip r:embed="rId16"/>
                    <a:stretch>
                      <a:fillRect/>
                    </a:stretch>
                  </pic:blipFill>
                  <pic:spPr>
                    <a:xfrm>
                      <a:off x="0" y="0"/>
                      <a:ext cx="3800449" cy="2305348"/>
                    </a:xfrm>
                    <a:prstGeom prst="rect">
                      <a:avLst/>
                    </a:prstGeom>
                  </pic:spPr>
                </pic:pic>
              </a:graphicData>
            </a:graphic>
          </wp:inline>
        </w:drawing>
      </w:r>
    </w:p>
    <w:p w14:paraId="0CD0925B" w14:textId="2BE293CB" w:rsidR="009F6BF6" w:rsidRPr="00847404" w:rsidRDefault="009F6BF6" w:rsidP="002812F7">
      <w:pPr>
        <w:pStyle w:val="Default"/>
        <w:jc w:val="center"/>
        <w:rPr>
          <w:rFonts w:ascii="Cambria" w:hAnsi="Cambria"/>
          <w:lang w:val="de-DE"/>
        </w:rPr>
      </w:pPr>
      <w:r w:rsidRPr="00637B35">
        <w:rPr>
          <w:rFonts w:ascii="Cambria" w:hAnsi="Cambria"/>
          <w:b/>
          <w:bCs/>
          <w:lang w:val="de-DE"/>
        </w:rPr>
        <w:t>Gambar</w:t>
      </w:r>
      <w:r w:rsidR="00AE3D8E" w:rsidRPr="00637B35">
        <w:rPr>
          <w:rFonts w:ascii="Cambria" w:hAnsi="Cambria"/>
          <w:b/>
          <w:bCs/>
          <w:lang w:val="de-DE"/>
        </w:rPr>
        <w:t xml:space="preserve"> </w:t>
      </w:r>
      <w:r w:rsidR="00C5710F" w:rsidRPr="00637B35">
        <w:rPr>
          <w:rFonts w:ascii="Cambria" w:hAnsi="Cambria"/>
          <w:b/>
          <w:bCs/>
          <w:lang w:val="de-DE"/>
        </w:rPr>
        <w:t>1</w:t>
      </w:r>
      <w:r w:rsidRPr="00847404">
        <w:rPr>
          <w:rFonts w:ascii="Cambria" w:hAnsi="Cambria"/>
          <w:lang w:val="de-DE"/>
        </w:rPr>
        <w:t xml:space="preserve">. </w:t>
      </w:r>
      <w:r w:rsidR="00157A3A" w:rsidRPr="00847404">
        <w:rPr>
          <w:rFonts w:ascii="Cambria" w:hAnsi="Cambria"/>
          <w:lang w:val="de-DE"/>
        </w:rPr>
        <w:t xml:space="preserve"> </w:t>
      </w:r>
      <w:r w:rsidR="006937CD" w:rsidRPr="00847404">
        <w:rPr>
          <w:rFonts w:ascii="Cambria" w:hAnsi="Cambria"/>
          <w:lang w:val="de-DE"/>
        </w:rPr>
        <w:t>Persentase k</w:t>
      </w:r>
      <w:r w:rsidRPr="00847404">
        <w:rPr>
          <w:rFonts w:ascii="Cambria" w:hAnsi="Cambria"/>
          <w:lang w:val="de-DE"/>
        </w:rPr>
        <w:t>omposisi jenis teripang di perairan Pantai Pasir Putih Pangandaran Jawa Barat</w:t>
      </w:r>
      <w:r w:rsidR="00AE3D8E" w:rsidRPr="00847404">
        <w:rPr>
          <w:rFonts w:ascii="Cambria" w:hAnsi="Cambria"/>
          <w:lang w:val="de-DE"/>
        </w:rPr>
        <w:t>.</w:t>
      </w:r>
    </w:p>
    <w:p w14:paraId="076EECDB" w14:textId="77777777" w:rsidR="008161DE" w:rsidRPr="00847404" w:rsidRDefault="008161DE" w:rsidP="004505A7">
      <w:pPr>
        <w:pStyle w:val="SubBab"/>
        <w:numPr>
          <w:ilvl w:val="0"/>
          <w:numId w:val="0"/>
        </w:numPr>
        <w:spacing w:line="360" w:lineRule="auto"/>
        <w:ind w:left="349"/>
        <w:rPr>
          <w:rFonts w:ascii="Cambria" w:hAnsi="Cambria"/>
          <w:b w:val="0"/>
          <w:bCs/>
          <w:lang w:val="de-DE"/>
        </w:rPr>
      </w:pPr>
    </w:p>
    <w:p w14:paraId="5FFA1E22" w14:textId="77777777" w:rsidR="00BB3D23" w:rsidRDefault="00BB3D23" w:rsidP="004505A7">
      <w:pPr>
        <w:spacing w:line="360" w:lineRule="auto"/>
        <w:ind w:firstLine="720"/>
        <w:jc w:val="both"/>
        <w:rPr>
          <w:rFonts w:ascii="Cambria" w:hAnsi="Cambria"/>
          <w:lang w:val="de-DE"/>
        </w:rPr>
        <w:sectPr w:rsidR="00BB3D23" w:rsidSect="00BB3D23">
          <w:type w:val="continuous"/>
          <w:pgSz w:w="11906" w:h="16838" w:code="9"/>
          <w:pgMar w:top="1701" w:right="1418" w:bottom="1418" w:left="1985" w:header="709" w:footer="709" w:gutter="0"/>
          <w:cols w:space="708"/>
          <w:docGrid w:linePitch="360"/>
        </w:sectPr>
      </w:pPr>
    </w:p>
    <w:p w14:paraId="784F3741" w14:textId="6DE97E11" w:rsidR="009B6AD0" w:rsidRPr="00847404" w:rsidRDefault="009B6AD0" w:rsidP="004505A7">
      <w:pPr>
        <w:spacing w:line="360" w:lineRule="auto"/>
        <w:ind w:firstLine="720"/>
        <w:jc w:val="both"/>
        <w:rPr>
          <w:rFonts w:ascii="Cambria" w:hAnsi="Cambria"/>
          <w:lang w:val="de-DE"/>
        </w:rPr>
      </w:pPr>
      <w:r w:rsidRPr="00847404">
        <w:rPr>
          <w:rFonts w:ascii="Cambria" w:hAnsi="Cambria"/>
          <w:lang w:val="de-DE"/>
        </w:rPr>
        <w:t xml:space="preserve">Komposisi spesies </w:t>
      </w:r>
      <w:r w:rsidRPr="00847404">
        <w:rPr>
          <w:rFonts w:ascii="Cambria" w:hAnsi="Cambria"/>
          <w:i/>
          <w:iCs/>
          <w:lang w:val="de-DE"/>
        </w:rPr>
        <w:t>H. Atra</w:t>
      </w:r>
      <w:r w:rsidRPr="00847404">
        <w:rPr>
          <w:rFonts w:ascii="Cambria" w:hAnsi="Cambria"/>
          <w:lang w:val="de-DE"/>
        </w:rPr>
        <w:t xml:space="preserve"> </w:t>
      </w:r>
      <w:r w:rsidRPr="00847404">
        <w:rPr>
          <w:rFonts w:ascii="Cambria" w:hAnsi="Cambria"/>
          <w:lang w:val="id-ID"/>
        </w:rPr>
        <w:t xml:space="preserve">di perairan pantai Pasir Putih Pangandaran </w:t>
      </w:r>
      <w:r w:rsidRPr="00847404">
        <w:rPr>
          <w:rFonts w:ascii="Cambria" w:hAnsi="Cambria"/>
          <w:lang w:val="de-DE"/>
        </w:rPr>
        <w:t>paling tinggi dibandingkan dengan spesies lain, diduga karena</w:t>
      </w:r>
      <w:r w:rsidR="00E85BC9" w:rsidRPr="00847404">
        <w:rPr>
          <w:rFonts w:ascii="Cambria" w:hAnsi="Cambria"/>
          <w:lang w:val="de-DE"/>
        </w:rPr>
        <w:t xml:space="preserve"> kondisi lingkungan habitatnya sesuai dan cukup tersedia pakan. Kondisi substrat di lokasi </w:t>
      </w:r>
      <w:r w:rsidR="00E85BC9" w:rsidRPr="00847404">
        <w:rPr>
          <w:rFonts w:ascii="Cambria" w:hAnsi="Cambria"/>
          <w:lang w:val="de-DE"/>
        </w:rPr>
        <w:t xml:space="preserve">penelitian didominasi oleh pasir berkarang dengan dengan vegerasi lamun. Menurut </w:t>
      </w:r>
      <w:r w:rsidR="000B3A9F">
        <w:rPr>
          <w:rFonts w:ascii="Cambria" w:hAnsi="Cambria"/>
          <w:lang w:val="de-DE"/>
        </w:rPr>
        <w:fldChar w:fldCharType="begin"/>
      </w:r>
      <w:r w:rsidR="001C5075">
        <w:rPr>
          <w:rFonts w:ascii="Cambria" w:hAnsi="Cambria"/>
          <w:lang w:val="de-DE"/>
        </w:rPr>
        <w:instrText xml:space="preserve"> ADDIN ZOTERO_ITEM CSL_CITATION {"citationID":"gKmrdXQW","properties":{"formattedCitation":"(Komala, 2015; H. Liu et al., 2023; Purcell et al., 2012)","plainCitation":"(Komala, 2015; H. Liu et al., 2023; Purcell et al., 2012)","dontUpdate":true,"noteIndex":0},"citationItems":[{"id":29,"uris":["http://zotero.org/users/local/JAnkh9d7/items/SIUEEZ3P"],"itemData":{"id":29,"type":"paper-conference","DOI":"10.13057/psnmbi/m010209","event-title":"Seminar Nasional Masyarakat Biodiversitas Indonesia","source":"DOI.org (Crossref)","title":"Keanekaragaman teripang pada ekosistem lamun dan terumbu karang di Pulau Bira Besar, Kepulauan Seribu, Jakarta","URL":"http://biodiversitas.mipa.uns.ac.id/M/M0102/M010209.pdf","author":[{"family":"Komala","given":"Ratna"}],"issued":{"date-parts":[["2015",4,1]]}}},{"id":31,"uris":["http://zotero.org/users/local/JAnkh9d7/items/W5L469TW"],"itemData":{"id":31,"type":"chapter","container-title":"Advances in Sea Cucumber Processing Technology and Product Development","event-place":"Cham","ISBN":"978-3-031-16511-5","language":"en","note":"collection-title: Advances in Marine Bioprocesses and Bioproducts\nDOI: 10.1007/978-3-031-16512-2_1","page":"1-20","publisher":"Springer International Publishing","publisher-place":"Cham","title":"Diversity, Distribution, and Biology of Sea Cucumber","URL":"https://link.springer.com/10.1007/978-3-031-16512-2_1","editor":[{"family":"Xue","given":"Changhu"}],"author":[{"family":"Liu","given":"Hongying"},{"family":"Xue","given":"Changhu"},{"family":"Li","given":"Zhaojie"}],"issued":{"date-parts":[["2023"]]}}},{"id":44,"uris":["http://zotero.org/users/local/JAnkh9d7/items/8375YWYF"],"itemData":{"id":44,"type":"book","collection-number":"6","collection-title":"FAO species catalogue for fishery purposes","event-place":"Rome","ISBN":"978-92-5-106719-2","language":"eng","number-of-pages":"150","publisher":"FAO","publisher-place":"Rome","source":"K10plus ISBN","title":"Commercially important sea cucumbers of the world","author":[{"family":"Purcell","given":"Steven W."},{"family":"Samyn","given":"Yves"},{"family":"Conand","given":"C."}],"issued":{"date-parts":[["2012"]]}}}],"schema":"https://github.com/citation-style-language/schema/raw/master/csl-citation.json"} </w:instrText>
      </w:r>
      <w:r w:rsidR="000B3A9F">
        <w:rPr>
          <w:rFonts w:ascii="Cambria" w:hAnsi="Cambria"/>
          <w:lang w:val="de-DE"/>
        </w:rPr>
        <w:fldChar w:fldCharType="separate"/>
      </w:r>
      <w:r w:rsidR="000B3A9F">
        <w:rPr>
          <w:rFonts w:ascii="Cambria" w:hAnsi="Cambria"/>
          <w:noProof/>
          <w:lang w:val="de-DE"/>
        </w:rPr>
        <w:t>Komala, (2015); Liu et al., (2023); Purcell et al., (2012)</w:t>
      </w:r>
      <w:r w:rsidR="000B3A9F">
        <w:rPr>
          <w:rFonts w:ascii="Cambria" w:hAnsi="Cambria"/>
          <w:lang w:val="de-DE"/>
        </w:rPr>
        <w:fldChar w:fldCharType="end"/>
      </w:r>
      <w:r w:rsidR="000B3A9F">
        <w:rPr>
          <w:rFonts w:ascii="Cambria" w:hAnsi="Cambria"/>
          <w:lang w:val="de-DE"/>
        </w:rPr>
        <w:t xml:space="preserve">,  </w:t>
      </w:r>
      <w:r w:rsidR="00E72706" w:rsidRPr="00847404">
        <w:rPr>
          <w:rFonts w:ascii="Cambria" w:hAnsi="Cambria"/>
          <w:lang w:val="de-DE"/>
        </w:rPr>
        <w:t xml:space="preserve">teripang lebih menyukai substrat yang berpasir atau berkarang pada kawasan terumbu karang atau lamun, </w:t>
      </w:r>
      <w:r w:rsidR="00E72706" w:rsidRPr="00847404">
        <w:rPr>
          <w:rFonts w:ascii="Cambria" w:hAnsi="Cambria"/>
          <w:lang w:val="de-DE"/>
        </w:rPr>
        <w:lastRenderedPageBreak/>
        <w:t>yang memungkinkan mereka mencari makanan dengan mudah. Habitat yang kaya akan bahan organik dapat mendukung kelangsungan hidup teripang, karena menyediakan banyak detritus untuk dimakan. Teripang sering ditemukan di zona intertidal, hingga beberapa meter kedalaman, yang memudahkan akses ke sumber makanan.</w:t>
      </w:r>
      <w:r w:rsidR="006E32AB" w:rsidRPr="00847404">
        <w:rPr>
          <w:rFonts w:ascii="Cambria" w:hAnsi="Cambria"/>
          <w:lang w:val="de-DE"/>
        </w:rPr>
        <w:t xml:space="preserve"> Sebaliknya komposisi terendah terdapat pada spesies </w:t>
      </w:r>
      <w:r w:rsidR="006E32AB" w:rsidRPr="00847404">
        <w:rPr>
          <w:rFonts w:ascii="Cambria" w:hAnsi="Cambria"/>
          <w:i/>
          <w:iCs/>
          <w:lang w:val="de-DE"/>
        </w:rPr>
        <w:t>H. marmorata,</w:t>
      </w:r>
      <w:r w:rsidR="006E32AB" w:rsidRPr="00847404">
        <w:rPr>
          <w:rFonts w:ascii="Cambria" w:hAnsi="Cambria"/>
          <w:lang w:val="de-DE"/>
        </w:rPr>
        <w:t xml:space="preserve"> diduga karena kurang toleran terhadap kondisi </w:t>
      </w:r>
      <w:r w:rsidR="004D47BE" w:rsidRPr="00847404">
        <w:rPr>
          <w:rFonts w:ascii="Cambria" w:hAnsi="Cambria"/>
          <w:lang w:val="de-DE"/>
        </w:rPr>
        <w:t xml:space="preserve">lingkungan </w:t>
      </w:r>
      <w:r w:rsidR="006E32AB" w:rsidRPr="00847404">
        <w:rPr>
          <w:rFonts w:ascii="Cambria" w:hAnsi="Cambria"/>
          <w:lang w:val="de-DE"/>
        </w:rPr>
        <w:t xml:space="preserve">perairan, kurangnya </w:t>
      </w:r>
      <w:r w:rsidR="004D47BE" w:rsidRPr="00847404">
        <w:rPr>
          <w:rFonts w:ascii="Cambria" w:hAnsi="Cambria"/>
          <w:lang w:val="de-DE"/>
        </w:rPr>
        <w:t>tempat</w:t>
      </w:r>
      <w:r w:rsidR="006E32AB" w:rsidRPr="00847404">
        <w:rPr>
          <w:rFonts w:ascii="Cambria" w:hAnsi="Cambria"/>
          <w:lang w:val="de-DE"/>
        </w:rPr>
        <w:t xml:space="preserve"> perlindungan, </w:t>
      </w:r>
      <w:r w:rsidR="004D47BE" w:rsidRPr="00847404">
        <w:rPr>
          <w:rFonts w:ascii="Cambria" w:hAnsi="Cambria"/>
          <w:lang w:val="de-DE"/>
        </w:rPr>
        <w:t xml:space="preserve">fluktuasi pasang-surut tinggi </w:t>
      </w:r>
      <w:r w:rsidR="006E32AB" w:rsidRPr="00847404">
        <w:rPr>
          <w:rFonts w:ascii="Cambria" w:hAnsi="Cambria"/>
          <w:lang w:val="de-DE"/>
        </w:rPr>
        <w:t xml:space="preserve">dan gelombang cukup besar. Menurut </w:t>
      </w:r>
      <w:r w:rsidR="000B3A9F">
        <w:rPr>
          <w:rFonts w:ascii="Cambria" w:hAnsi="Cambria"/>
          <w:lang w:val="de-DE"/>
        </w:rPr>
        <w:fldChar w:fldCharType="begin"/>
      </w:r>
      <w:r w:rsidR="000B3A9F">
        <w:rPr>
          <w:rFonts w:ascii="Cambria" w:hAnsi="Cambria"/>
          <w:lang w:val="de-DE"/>
        </w:rPr>
        <w:instrText xml:space="preserve"> ADDIN ZOTERO_ITEM CSL_CITATION {"citationID":"vRrj3YXQ","properties":{"formattedCitation":"(Hamamoto et al., 2022; H. Liu et al., 2023)","plainCitation":"(Hamamoto et al., 2022; H. Liu et al., 2023)","noteIndex":0},"citationItems":[{"id":22,"uris":["http://zotero.org/users/local/JAnkh9d7/items/ZNDY8ZLT"],"itemData":{"id":22,"type":"article-journal","abstract":"Sea cucumbers are important ecological engineers in marine ecosystems. However, the fishery demand of some species, especially large-epifaunal and commercially used (LEC) sea cucumbers, has risen drastically, resulting in serious depletion of local populations for many species. Despite this problem, basic ecological data on sea cucumbers, such as population densities and preferred habitats, are often still insufficient. Here, we report on the population densities of multiple LEC sea cucumber species, and their ambient benthic communities at eight sites around Okinawa Islands. Further, we discuss the correspondence between sea cucumber densities and the surrounding coral communities. Our results show two sites within national or quasi-national parks, Aka and Manza, where stricter rules have been placed on fisheries and land reclamation compared to other areas, had the highest and third highest sea cucumber population densities among sites, respectively.\n              Holothuria atra\n              was observed at all survey sites and made up the majority of sea cucumber populations at all sites except for Chatan and Sesoko, where\n              Holothuria leucospilota\n              and\n              Stichopus chloronotus\n              were most abundant, respectively. Regarding the relationships between benthic composition and LEC sea cucumber species,\n              S. chloronotus\n              was significantly correlated with dead corals, scleractinian corals, and coralline algae. As well,\n              H\n              .\n              leucospilota\n              had significant correlations with rubble. Although there were no significant correlations between any specific scleractinian coral genus and sea cucumber densities,\n              S. chloronotus\n              was marginally insignificant with\n              Platygyra\n              and\n              Psammocora\n              . Notably, medium- to highly valued species were sparse in our surveys, and most of them appeared at only one site. Additionally, at one site (Odo), only three LEC sea cucumber individuals were observed. Combining these facts with relatively low population densities around the Okinawa Islands compared to densities reported in previous research from the Indo-West Pacific Ocean region, we conclude that Okinawan LEC sea cucumber populations have been and are being impacted by high levels of direct (\n              e.g\n              ., overexploitation, as well as coastal development) and indirect anthropogenic pressure (\n              e.g\n              ., decreasing water quality). To address the current situation, repeated monitoring and more detailed investigations to reveal the drivers that determine LEC sea cucumber species aggregations and population densities are urgently needed, along with more robust management of remaining LEC sea cucumber populations.","container-title":"PeerJ","DOI":"10.7717/peerj.14181","ISSN":"2167-8359","language":"en","license":"https://creativecommons.org/licenses/by/4.0/","page":"e14181","title":"Shallow epifaunal sea cucumber densities and their relationship with the benthic community in the Okinawa Islands","volume":"10","author":[{"family":"Hamamoto","given":"Kohei"},{"family":"Poliseno","given":"Angelo"},{"family":"Soliman","given":"Taha"},{"family":"Reimer","given":"James Davis"}],"issued":{"date-parts":[["2022"]]}}},{"id":31,"uris":["http://zotero.org/users/local/JAnkh9d7/items/W5L469TW"],"itemData":{"id":31,"type":"chapter","container-title":"Advances in Sea Cucumber Processing Technology and Product Development","event-place":"Cham","ISBN":"978-3-031-16511-5","language":"en","note":"collection-title: Advances in Marine Bioprocesses and Bioproducts\nDOI: 10.1007/978-3-031-16512-2_1","page":"1-20","publisher":"Springer International Publishing","publisher-place":"Cham","title":"Diversity, Distribution, and Biology of Sea Cucumber","URL":"https://link.springer.com/10.1007/978-3-031-16512-2_1","editor":[{"family":"Xue","given":"Changhu"}],"author":[{"family":"Liu","given":"Hongying"},{"family":"Xue","given":"Changhu"},{"family":"Li","given":"Zhaojie"}],"issued":{"date-parts":[["2023"]]}}}],"schema":"https://github.com/citation-style-language/schema/raw/master/csl-citation.json"} </w:instrText>
      </w:r>
      <w:r w:rsidR="000B3A9F">
        <w:rPr>
          <w:rFonts w:ascii="Cambria" w:hAnsi="Cambria"/>
          <w:lang w:val="de-DE"/>
        </w:rPr>
        <w:fldChar w:fldCharType="separate"/>
      </w:r>
      <w:r w:rsidR="000B3A9F">
        <w:rPr>
          <w:rFonts w:ascii="Cambria" w:hAnsi="Cambria"/>
          <w:noProof/>
          <w:lang w:val="de-DE"/>
        </w:rPr>
        <w:t>Hamamoto et al., (2022); Liu et al., (2023)</w:t>
      </w:r>
      <w:r w:rsidR="000B3A9F">
        <w:rPr>
          <w:rFonts w:ascii="Cambria" w:hAnsi="Cambria"/>
          <w:lang w:val="de-DE"/>
        </w:rPr>
        <w:fldChar w:fldCharType="end"/>
      </w:r>
      <w:r w:rsidR="00730FDD">
        <w:rPr>
          <w:rFonts w:ascii="Cambria" w:hAnsi="Cambria"/>
          <w:lang w:val="de-DE"/>
        </w:rPr>
        <w:t>, k</w:t>
      </w:r>
      <w:r w:rsidR="0083073C" w:rsidRPr="00847404">
        <w:rPr>
          <w:rFonts w:ascii="Cambria" w:hAnsi="Cambria"/>
          <w:lang w:val="de-DE"/>
        </w:rPr>
        <w:t>omposisi dan kelimpahan teripang di perairan mungkin rendah karena beberapa faktor utama seperti kondisi habitat yang tidak sesuai, ketersediaan makanan, predasi dan tekanan lingkungan.</w:t>
      </w:r>
      <w:r w:rsidR="004D47BE" w:rsidRPr="00847404">
        <w:rPr>
          <w:rFonts w:ascii="Cambria" w:hAnsi="Cambria"/>
          <w:lang w:val="de-DE"/>
        </w:rPr>
        <w:t xml:space="preserve"> </w:t>
      </w:r>
      <w:r w:rsidR="004D47BE" w:rsidRPr="00847404">
        <w:rPr>
          <w:rFonts w:ascii="Cambria" w:hAnsi="Cambria"/>
          <w:i/>
          <w:iCs/>
          <w:lang w:val="de-DE"/>
        </w:rPr>
        <w:t>H. marmorata,</w:t>
      </w:r>
      <w:r w:rsidR="004D47BE" w:rsidRPr="00847404">
        <w:rPr>
          <w:rFonts w:ascii="Cambria" w:hAnsi="Cambria"/>
          <w:lang w:val="de-DE"/>
        </w:rPr>
        <w:t xml:space="preserve"> biasanya ditemukan dari zona subtidal hingga kedalaman menengah (sekitar 20-30 meter) dan umum</w:t>
      </w:r>
      <w:r w:rsidR="008B5D2D" w:rsidRPr="00847404">
        <w:rPr>
          <w:rFonts w:ascii="Cambria" w:hAnsi="Cambria"/>
          <w:lang w:val="de-DE"/>
        </w:rPr>
        <w:t>nya</w:t>
      </w:r>
      <w:r w:rsidR="004D47BE" w:rsidRPr="00847404">
        <w:rPr>
          <w:rFonts w:ascii="Cambria" w:hAnsi="Cambria"/>
          <w:lang w:val="de-DE"/>
        </w:rPr>
        <w:t xml:space="preserve"> ditemukan di perairan jernih dengan arus yang tidak terlalu kuat.</w:t>
      </w:r>
    </w:p>
    <w:p w14:paraId="5900100E" w14:textId="2BE77A15" w:rsidR="002812F7" w:rsidRDefault="008B5D2D" w:rsidP="00623AC0">
      <w:pPr>
        <w:spacing w:line="360" w:lineRule="auto"/>
        <w:ind w:firstLine="720"/>
        <w:jc w:val="both"/>
        <w:rPr>
          <w:rFonts w:ascii="Cambria" w:hAnsi="Cambria"/>
          <w:lang w:val="de-DE"/>
        </w:rPr>
      </w:pPr>
      <w:r w:rsidRPr="00847404">
        <w:rPr>
          <w:rFonts w:ascii="Cambria" w:hAnsi="Cambria"/>
          <w:lang w:val="de-DE"/>
        </w:rPr>
        <w:t xml:space="preserve">Komposisi teripang antara satu lokasi dengan lokasi lainnya dapat bervariasi karena dipengaruhi berbagai faktor </w:t>
      </w:r>
      <w:r w:rsidR="001E4141">
        <w:rPr>
          <w:rFonts w:ascii="Cambria" w:hAnsi="Cambria"/>
          <w:lang w:val="de-DE"/>
        </w:rPr>
        <w:t>seperti</w:t>
      </w:r>
      <w:r w:rsidRPr="00847404">
        <w:rPr>
          <w:rFonts w:ascii="Cambria" w:hAnsi="Cambria"/>
          <w:lang w:val="de-DE"/>
        </w:rPr>
        <w:t xml:space="preserve"> </w:t>
      </w:r>
      <w:r w:rsidR="001E4141" w:rsidRPr="00847404">
        <w:rPr>
          <w:rFonts w:ascii="Cambria" w:hAnsi="Cambria"/>
          <w:lang w:val="de-DE"/>
        </w:rPr>
        <w:t xml:space="preserve">kondisi lingkungan </w:t>
      </w:r>
      <w:r w:rsidR="001E4141">
        <w:rPr>
          <w:rFonts w:ascii="Cambria" w:hAnsi="Cambria"/>
          <w:lang w:val="de-DE"/>
        </w:rPr>
        <w:t>(s</w:t>
      </w:r>
      <w:r w:rsidR="001E4141" w:rsidRPr="00847404">
        <w:rPr>
          <w:rFonts w:ascii="Cambria" w:hAnsi="Cambria"/>
          <w:lang w:val="de-DE"/>
        </w:rPr>
        <w:t>uhu dan salinitas</w:t>
      </w:r>
      <w:r w:rsidR="001E4141">
        <w:rPr>
          <w:rFonts w:ascii="Cambria" w:hAnsi="Cambria"/>
          <w:lang w:val="de-DE"/>
        </w:rPr>
        <w:t>) dan</w:t>
      </w:r>
      <w:r w:rsidR="001E4141" w:rsidRPr="00847404">
        <w:rPr>
          <w:rFonts w:ascii="Cambria" w:hAnsi="Cambria"/>
          <w:lang w:val="de-DE"/>
        </w:rPr>
        <w:t xml:space="preserve"> </w:t>
      </w:r>
      <w:r w:rsidR="007D2BAD" w:rsidRPr="00847404">
        <w:rPr>
          <w:rFonts w:ascii="Cambria" w:hAnsi="Cambria"/>
          <w:lang w:val="de-DE"/>
        </w:rPr>
        <w:t>preferensi habitat tertentu</w:t>
      </w:r>
      <w:r w:rsidR="001E4141">
        <w:rPr>
          <w:rFonts w:ascii="Cambria" w:hAnsi="Cambria"/>
          <w:lang w:val="de-DE"/>
        </w:rPr>
        <w:t xml:space="preserve">. </w:t>
      </w:r>
      <w:r w:rsidRPr="00847404">
        <w:rPr>
          <w:rFonts w:ascii="Cambria" w:hAnsi="Cambria"/>
          <w:lang w:val="de-DE"/>
        </w:rPr>
        <w:t xml:space="preserve">Faktor lainnya </w:t>
      </w:r>
      <w:r w:rsidR="007D2BAD" w:rsidRPr="00847404">
        <w:rPr>
          <w:rFonts w:ascii="Cambria" w:hAnsi="Cambria"/>
          <w:lang w:val="de-DE"/>
        </w:rPr>
        <w:t>yaitu</w:t>
      </w:r>
      <w:r w:rsidRPr="00847404">
        <w:rPr>
          <w:rFonts w:ascii="Cambria" w:hAnsi="Cambria"/>
          <w:lang w:val="de-DE"/>
        </w:rPr>
        <w:t xml:space="preserve"> preferensi terhadap jenis substrat tertentu, kedalaman, ketersediaan pakan, kompetisi antar spesies, </w:t>
      </w:r>
      <w:r w:rsidR="007D2BAD" w:rsidRPr="00847404">
        <w:rPr>
          <w:rFonts w:ascii="Cambria" w:hAnsi="Cambria"/>
          <w:lang w:val="de-DE"/>
        </w:rPr>
        <w:t>predator dan aktivitas manusia seperti penangkapan berlebih (</w:t>
      </w:r>
      <w:r w:rsidR="007D2BAD" w:rsidRPr="001E4141">
        <w:rPr>
          <w:rFonts w:ascii="Cambria" w:hAnsi="Cambria"/>
          <w:i/>
          <w:iCs/>
          <w:lang w:val="de-DE"/>
        </w:rPr>
        <w:t>overfishing</w:t>
      </w:r>
      <w:r w:rsidR="007D2BAD" w:rsidRPr="00847404">
        <w:rPr>
          <w:rFonts w:ascii="Cambria" w:hAnsi="Cambria"/>
          <w:lang w:val="de-DE"/>
        </w:rPr>
        <w:t xml:space="preserve">) dan kegiatan atau menggunakan alat tangkap yang merusak habitat </w:t>
      </w:r>
      <w:r w:rsidR="00730FDD">
        <w:rPr>
          <w:rFonts w:ascii="Cambria" w:hAnsi="Cambria"/>
          <w:lang w:val="de-DE"/>
        </w:rPr>
        <w:fldChar w:fldCharType="begin"/>
      </w:r>
      <w:r w:rsidR="00B22EA9">
        <w:rPr>
          <w:rFonts w:ascii="Cambria" w:hAnsi="Cambria"/>
          <w:lang w:val="de-DE"/>
        </w:rPr>
        <w:instrText xml:space="preserve"> ADDIN ZOTERO_ITEM CSL_CITATION {"citationID":"OZvoSuX4","properties":{"formattedCitation":"(Hernawan et al., 2023; Jontila et al., 2017; Purcell et al., 2016)","plainCitation":"(Hernawan et al., 2023; Jontila et al., 2017; Purcell et al., 2016)","noteIndex":0},"citationItems":[{"id":24,"uris":["http://zotero.org/users/local/JAnkh9d7/items/TZ6J9YIL"],"itemData":{"id":24,"type":"article-journal","container-title":"Jurnal LEMURU: Jurnal Ilmu Perikanan dan Kelautan","DOI":"DOI: https://doi.org/10.36526/jl.v5i3.2897","issue":"3","page":"410-422","title":"Tingkat Kesejahteraan Pembudidaya Ikan Keramba Jaring Apung (KJA) Di Desa Embalut Kecamatan Tenggarong Seberangkabupaten Kutai Kartanegara.","volume":"5","author":[{"family":"Hernawan","given":""},{"family":"Reza","given":"Fajar"},{"family":"Fitriyana","given":""},{"family":"Fahrizal","given":"Wahyu"}],"issued":{"date-parts":[["2023"]]}}},{"id":28,"uris":["http://zotero.org/users/local/JAnkh9d7/items/7CCNHFQ3"],"itemData":{"id":28,"type":"article-journal","container-title":"SPC Beche-de-mer Information Bulletin","page":"21-29","title":"Species composition, density and distribution of sea cucumbers (Holothuroidea) at Arreceffi Island, Honda Bay, Palawan, Philippines","volume":"37","author":[{"family":"Jontila","given":"J.B.S"},{"family":"Balisco","given":"R.A."},{"family":"Batin","given":"Giselle"}],"issued":{"date-parts":[["2017"]]}}},{"id":65,"uris":["http://zotero.org/users/local/JAnkh9d7/items/CS37P7HN"],"itemData":{"id":65,"type":"book","ISBN":"978-1-315-36859-7","note":"DOI: 10.1201/9781315368597","number-of-pages":"367-386","publisher":"CRC Press","source":"DOI.org (Crossref)","title":"Ecological roles of exploited sea cucumbers. Oceanography and Marine Biology: An Annual Review","title-short":"Oceanography and Marine Biology","URL":"https://www.taylorfrancis.com/books/9781498748001","volume":"54","editor":[{"family":"Purcell","given":"S.W."},{"family":"Conand","given":"Chantal"},{"family":"Uthicke","given":"Sven"},{"family":"Byrne","given":"Maria"}],"issued":{"date-parts":[["2016"]]}}}],"schema":"https://github.com/citation-style-language/schema/raw/master/csl-citation.json"} </w:instrText>
      </w:r>
      <w:r w:rsidR="00730FDD">
        <w:rPr>
          <w:rFonts w:ascii="Cambria" w:hAnsi="Cambria"/>
          <w:lang w:val="de-DE"/>
        </w:rPr>
        <w:fldChar w:fldCharType="separate"/>
      </w:r>
      <w:r w:rsidR="00B22EA9">
        <w:rPr>
          <w:rFonts w:ascii="Cambria" w:hAnsi="Cambria"/>
          <w:noProof/>
          <w:lang w:val="de-DE"/>
        </w:rPr>
        <w:t>(Hernawan et al., 2023; Jontila et al., 2017; Purcell et al., 2016)</w:t>
      </w:r>
      <w:r w:rsidR="00730FDD">
        <w:rPr>
          <w:rFonts w:ascii="Cambria" w:hAnsi="Cambria"/>
          <w:lang w:val="de-DE"/>
        </w:rPr>
        <w:fldChar w:fldCharType="end"/>
      </w:r>
      <w:r w:rsidR="00730FDD">
        <w:rPr>
          <w:rFonts w:ascii="Cambria" w:hAnsi="Cambria"/>
          <w:lang w:val="de-DE"/>
        </w:rPr>
        <w:t xml:space="preserve">. </w:t>
      </w:r>
    </w:p>
    <w:p w14:paraId="190FF7E6" w14:textId="77777777" w:rsidR="00730FDD" w:rsidRDefault="00730FDD" w:rsidP="00623AC0">
      <w:pPr>
        <w:spacing w:line="360" w:lineRule="auto"/>
        <w:ind w:firstLine="720"/>
        <w:jc w:val="both"/>
        <w:rPr>
          <w:rFonts w:ascii="Cambria" w:hAnsi="Cambria"/>
          <w:bCs/>
          <w:lang w:val="de-DE" w:eastAsia="x-none"/>
        </w:rPr>
      </w:pPr>
    </w:p>
    <w:p w14:paraId="182BD4F4" w14:textId="47EAA845" w:rsidR="00F731E6" w:rsidRPr="00847404" w:rsidRDefault="00F731E6" w:rsidP="004505A7">
      <w:pPr>
        <w:pStyle w:val="SubBab"/>
        <w:numPr>
          <w:ilvl w:val="0"/>
          <w:numId w:val="12"/>
        </w:numPr>
        <w:spacing w:line="360" w:lineRule="auto"/>
        <w:rPr>
          <w:rFonts w:ascii="Cambria" w:hAnsi="Cambria"/>
        </w:rPr>
      </w:pPr>
      <w:r w:rsidRPr="00847404">
        <w:rPr>
          <w:rFonts w:ascii="Cambria" w:hAnsi="Cambria"/>
        </w:rPr>
        <w:t xml:space="preserve">Keanekaragaman </w:t>
      </w:r>
      <w:bookmarkEnd w:id="0"/>
      <w:proofErr w:type="spellStart"/>
      <w:r w:rsidRPr="00847404">
        <w:rPr>
          <w:rFonts w:ascii="Cambria" w:hAnsi="Cambria"/>
        </w:rPr>
        <w:t>Holothur</w:t>
      </w:r>
      <w:r w:rsidR="006A7BD8" w:rsidRPr="00847404">
        <w:rPr>
          <w:rFonts w:ascii="Cambria" w:hAnsi="Cambria"/>
        </w:rPr>
        <w:t>o</w:t>
      </w:r>
      <w:r w:rsidRPr="00847404">
        <w:rPr>
          <w:rFonts w:ascii="Cambria" w:hAnsi="Cambria"/>
        </w:rPr>
        <w:t>idea</w:t>
      </w:r>
      <w:proofErr w:type="spellEnd"/>
    </w:p>
    <w:p w14:paraId="79080016" w14:textId="7CB8AA08" w:rsidR="00C5710F" w:rsidRPr="00847404" w:rsidRDefault="00C5710F" w:rsidP="00DF0BC4">
      <w:pPr>
        <w:pStyle w:val="Default"/>
        <w:spacing w:line="360" w:lineRule="auto"/>
        <w:ind w:firstLine="709"/>
        <w:jc w:val="both"/>
        <w:rPr>
          <w:rFonts w:ascii="Cambria" w:hAnsi="Cambria"/>
        </w:rPr>
      </w:pPr>
      <w:r w:rsidRPr="00847404">
        <w:rPr>
          <w:rFonts w:ascii="Cambria" w:hAnsi="Cambria"/>
        </w:rPr>
        <w:t xml:space="preserve">Berdasarkan hasil pengamatan diketahui bahwa </w:t>
      </w:r>
      <w:bookmarkStart w:id="1" w:name="OLE_LINK1"/>
      <w:r w:rsidRPr="00847404">
        <w:rPr>
          <w:rFonts w:ascii="Cambria" w:hAnsi="Cambria"/>
        </w:rPr>
        <w:t xml:space="preserve">di perairan pantai Pasir Putih Pangandaran </w:t>
      </w:r>
      <w:bookmarkEnd w:id="1"/>
      <w:r w:rsidRPr="00847404">
        <w:rPr>
          <w:rFonts w:ascii="Cambria" w:hAnsi="Cambria"/>
        </w:rPr>
        <w:t xml:space="preserve">terdapat  </w:t>
      </w:r>
      <w:r w:rsidR="000F4D15" w:rsidRPr="00847404">
        <w:rPr>
          <w:rFonts w:ascii="Cambria" w:hAnsi="Cambria"/>
        </w:rPr>
        <w:t>2</w:t>
      </w:r>
      <w:r w:rsidRPr="00847404">
        <w:rPr>
          <w:rFonts w:ascii="Cambria" w:hAnsi="Cambria"/>
        </w:rPr>
        <w:t xml:space="preserve"> famili </w:t>
      </w:r>
      <w:r w:rsidR="00CD13E9">
        <w:rPr>
          <w:rFonts w:ascii="Cambria" w:hAnsi="Cambria"/>
          <w:lang w:val="de-DE"/>
        </w:rPr>
        <w:t xml:space="preserve">teripang </w:t>
      </w:r>
      <w:r w:rsidRPr="00847404">
        <w:rPr>
          <w:rFonts w:ascii="Cambria" w:hAnsi="Cambria"/>
        </w:rPr>
        <w:t xml:space="preserve">yaitu </w:t>
      </w:r>
      <w:proofErr w:type="spellStart"/>
      <w:r w:rsidRPr="00847404">
        <w:rPr>
          <w:rFonts w:ascii="Cambria" w:hAnsi="Cambria"/>
        </w:rPr>
        <w:t>Holothuriidae</w:t>
      </w:r>
      <w:proofErr w:type="spellEnd"/>
      <w:r w:rsidRPr="00847404">
        <w:rPr>
          <w:rFonts w:ascii="Cambria" w:hAnsi="Cambria"/>
        </w:rPr>
        <w:t xml:space="preserve"> dan </w:t>
      </w:r>
      <w:proofErr w:type="spellStart"/>
      <w:r w:rsidRPr="00847404">
        <w:rPr>
          <w:rFonts w:ascii="Cambria" w:hAnsi="Cambria"/>
        </w:rPr>
        <w:t>Synaptidae</w:t>
      </w:r>
      <w:proofErr w:type="spellEnd"/>
      <w:r w:rsidRPr="00847404">
        <w:rPr>
          <w:rFonts w:ascii="Cambria" w:hAnsi="Cambria"/>
        </w:rPr>
        <w:t>,</w:t>
      </w:r>
      <w:r w:rsidRPr="00847404">
        <w:rPr>
          <w:rFonts w:ascii="Cambria" w:hAnsi="Cambria"/>
          <w:color w:val="auto"/>
        </w:rPr>
        <w:t xml:space="preserve"> </w:t>
      </w:r>
      <w:r w:rsidR="000F4D15" w:rsidRPr="00847404">
        <w:rPr>
          <w:rFonts w:ascii="Cambria" w:hAnsi="Cambria"/>
          <w:color w:val="auto"/>
        </w:rPr>
        <w:t>3</w:t>
      </w:r>
      <w:r w:rsidRPr="00847404">
        <w:rPr>
          <w:rFonts w:ascii="Cambria" w:hAnsi="Cambria"/>
          <w:color w:val="auto"/>
        </w:rPr>
        <w:t xml:space="preserve"> genus dari </w:t>
      </w:r>
      <w:r w:rsidRPr="00847404">
        <w:rPr>
          <w:rFonts w:ascii="Cambria" w:hAnsi="Cambria"/>
        </w:rPr>
        <w:t xml:space="preserve">Ordo </w:t>
      </w:r>
      <w:proofErr w:type="spellStart"/>
      <w:r w:rsidRPr="00847404">
        <w:rPr>
          <w:rFonts w:ascii="Cambria" w:hAnsi="Cambria"/>
          <w:i/>
        </w:rPr>
        <w:t>Aspidochirota</w:t>
      </w:r>
      <w:proofErr w:type="spellEnd"/>
      <w:r w:rsidRPr="00847404">
        <w:rPr>
          <w:rFonts w:ascii="Cambria" w:hAnsi="Cambria"/>
          <w:color w:val="auto"/>
        </w:rPr>
        <w:t xml:space="preserve"> yaitu </w:t>
      </w:r>
      <w:proofErr w:type="spellStart"/>
      <w:r w:rsidRPr="00847404">
        <w:rPr>
          <w:rFonts w:ascii="Cambria" w:hAnsi="Cambria"/>
          <w:i/>
        </w:rPr>
        <w:t>Synapta</w:t>
      </w:r>
      <w:proofErr w:type="spellEnd"/>
      <w:r w:rsidRPr="00847404">
        <w:rPr>
          <w:rFonts w:ascii="Cambria" w:hAnsi="Cambria"/>
          <w:i/>
        </w:rPr>
        <w:t xml:space="preserve">, </w:t>
      </w:r>
      <w:proofErr w:type="spellStart"/>
      <w:r w:rsidRPr="00847404">
        <w:rPr>
          <w:rFonts w:ascii="Cambria" w:hAnsi="Cambria"/>
          <w:i/>
        </w:rPr>
        <w:t>Holothuria</w:t>
      </w:r>
      <w:proofErr w:type="spellEnd"/>
      <w:r w:rsidRPr="00847404">
        <w:rPr>
          <w:rFonts w:ascii="Cambria" w:hAnsi="Cambria"/>
          <w:i/>
        </w:rPr>
        <w:t xml:space="preserve">, </w:t>
      </w:r>
      <w:proofErr w:type="spellStart"/>
      <w:r w:rsidRPr="00847404">
        <w:rPr>
          <w:rFonts w:ascii="Cambria" w:hAnsi="Cambria"/>
          <w:i/>
        </w:rPr>
        <w:t>Stichopus</w:t>
      </w:r>
      <w:proofErr w:type="spellEnd"/>
      <w:r w:rsidRPr="00847404">
        <w:rPr>
          <w:rFonts w:ascii="Cambria" w:hAnsi="Cambria"/>
        </w:rPr>
        <w:t xml:space="preserve"> dan 5 spesies teripang yaitu </w:t>
      </w:r>
      <w:proofErr w:type="spellStart"/>
      <w:r w:rsidRPr="00847404">
        <w:rPr>
          <w:rFonts w:ascii="Cambria" w:hAnsi="Cambria"/>
          <w:i/>
        </w:rPr>
        <w:t>Synapta</w:t>
      </w:r>
      <w:proofErr w:type="spellEnd"/>
      <w:r w:rsidRPr="00847404">
        <w:rPr>
          <w:rFonts w:ascii="Cambria" w:hAnsi="Cambria"/>
          <w:i/>
        </w:rPr>
        <w:t xml:space="preserve"> </w:t>
      </w:r>
      <w:proofErr w:type="spellStart"/>
      <w:r w:rsidRPr="00847404">
        <w:rPr>
          <w:rFonts w:ascii="Cambria" w:hAnsi="Cambria"/>
          <w:i/>
        </w:rPr>
        <w:t>maculata</w:t>
      </w:r>
      <w:proofErr w:type="spellEnd"/>
      <w:r w:rsidRPr="00847404">
        <w:rPr>
          <w:rFonts w:ascii="Cambria" w:hAnsi="Cambria"/>
        </w:rPr>
        <w:t xml:space="preserve">, </w:t>
      </w:r>
      <w:proofErr w:type="spellStart"/>
      <w:r w:rsidRPr="00847404">
        <w:rPr>
          <w:rFonts w:ascii="Cambria" w:hAnsi="Cambria"/>
          <w:i/>
          <w:iCs/>
        </w:rPr>
        <w:t>Holothuria</w:t>
      </w:r>
      <w:proofErr w:type="spellEnd"/>
      <w:r w:rsidRPr="00847404">
        <w:rPr>
          <w:rFonts w:ascii="Cambria" w:hAnsi="Cambria"/>
          <w:i/>
          <w:iCs/>
        </w:rPr>
        <w:t xml:space="preserve"> </w:t>
      </w:r>
      <w:proofErr w:type="spellStart"/>
      <w:r w:rsidRPr="00847404">
        <w:rPr>
          <w:rFonts w:ascii="Cambria" w:hAnsi="Cambria"/>
          <w:i/>
          <w:iCs/>
        </w:rPr>
        <w:t>scabra</w:t>
      </w:r>
      <w:proofErr w:type="spellEnd"/>
      <w:r w:rsidRPr="00847404">
        <w:rPr>
          <w:rFonts w:ascii="Cambria" w:hAnsi="Cambria"/>
          <w:i/>
          <w:iCs/>
        </w:rPr>
        <w:t xml:space="preserve">, H. </w:t>
      </w:r>
      <w:proofErr w:type="spellStart"/>
      <w:r w:rsidRPr="00847404">
        <w:rPr>
          <w:rFonts w:ascii="Cambria" w:hAnsi="Cambria"/>
          <w:i/>
          <w:iCs/>
        </w:rPr>
        <w:t>marmorata</w:t>
      </w:r>
      <w:proofErr w:type="spellEnd"/>
      <w:r w:rsidRPr="00847404">
        <w:rPr>
          <w:rFonts w:ascii="Cambria" w:hAnsi="Cambria"/>
          <w:i/>
          <w:iCs/>
        </w:rPr>
        <w:t xml:space="preserve">, H. </w:t>
      </w:r>
      <w:proofErr w:type="spellStart"/>
      <w:r w:rsidRPr="00847404">
        <w:rPr>
          <w:rFonts w:ascii="Cambria" w:hAnsi="Cambria"/>
          <w:i/>
          <w:iCs/>
        </w:rPr>
        <w:t>atra</w:t>
      </w:r>
      <w:proofErr w:type="spellEnd"/>
      <w:r w:rsidRPr="00847404">
        <w:rPr>
          <w:rFonts w:ascii="Cambria" w:hAnsi="Cambria"/>
        </w:rPr>
        <w:t xml:space="preserve"> dan </w:t>
      </w:r>
      <w:proofErr w:type="spellStart"/>
      <w:r w:rsidRPr="00847404">
        <w:rPr>
          <w:rFonts w:ascii="Cambria" w:hAnsi="Cambria"/>
          <w:i/>
        </w:rPr>
        <w:t>Stichopus</w:t>
      </w:r>
      <w:proofErr w:type="spellEnd"/>
      <w:r w:rsidRPr="00847404">
        <w:rPr>
          <w:rFonts w:ascii="Cambria" w:hAnsi="Cambria"/>
          <w:i/>
        </w:rPr>
        <w:t xml:space="preserve"> </w:t>
      </w:r>
      <w:proofErr w:type="spellStart"/>
      <w:r w:rsidRPr="00847404">
        <w:rPr>
          <w:rFonts w:ascii="Cambria" w:hAnsi="Cambria"/>
          <w:iCs/>
        </w:rPr>
        <w:t>sp</w:t>
      </w:r>
      <w:r w:rsidRPr="00847404">
        <w:rPr>
          <w:rFonts w:ascii="Cambria" w:hAnsi="Cambria"/>
        </w:rPr>
        <w:t>.</w:t>
      </w:r>
      <w:proofErr w:type="spellEnd"/>
      <w:r w:rsidR="00C74BCE" w:rsidRPr="00847404">
        <w:rPr>
          <w:rFonts w:ascii="Cambria" w:hAnsi="Cambria"/>
          <w:lang w:val="de-DE"/>
        </w:rPr>
        <w:t xml:space="preserve"> </w:t>
      </w:r>
      <w:r w:rsidRPr="00847404">
        <w:rPr>
          <w:rFonts w:ascii="Cambria" w:hAnsi="Cambria"/>
        </w:rPr>
        <w:t xml:space="preserve">(Tabel 1; Gambar </w:t>
      </w:r>
      <w:r w:rsidR="00376D6E" w:rsidRPr="00847404">
        <w:rPr>
          <w:rFonts w:ascii="Cambria" w:hAnsi="Cambria"/>
          <w:lang w:val="de-DE"/>
        </w:rPr>
        <w:t>2</w:t>
      </w:r>
      <w:r w:rsidRPr="00847404">
        <w:rPr>
          <w:rFonts w:ascii="Cambria" w:hAnsi="Cambria"/>
        </w:rPr>
        <w:t>)</w:t>
      </w:r>
      <w:r w:rsidRPr="00847404">
        <w:rPr>
          <w:rFonts w:ascii="Cambria" w:hAnsi="Cambria"/>
          <w:color w:val="auto"/>
        </w:rPr>
        <w:t xml:space="preserve">. </w:t>
      </w:r>
    </w:p>
    <w:p w14:paraId="1962D9EB" w14:textId="77777777" w:rsidR="00BB3D23" w:rsidRDefault="00BB3D23" w:rsidP="00CD13E9">
      <w:pPr>
        <w:pStyle w:val="Default"/>
        <w:jc w:val="both"/>
        <w:rPr>
          <w:rFonts w:ascii="Cambria" w:hAnsi="Cambria"/>
          <w:color w:val="auto"/>
        </w:rPr>
        <w:sectPr w:rsidR="00BB3D23" w:rsidSect="00BB3D23">
          <w:type w:val="continuous"/>
          <w:pgSz w:w="11906" w:h="16838" w:code="9"/>
          <w:pgMar w:top="1701" w:right="1418" w:bottom="1418" w:left="1985" w:header="709" w:footer="709" w:gutter="0"/>
          <w:cols w:num="2" w:space="708"/>
          <w:docGrid w:linePitch="360"/>
        </w:sectPr>
      </w:pPr>
    </w:p>
    <w:p w14:paraId="42F852B7" w14:textId="7FAD46BC" w:rsidR="00C5710F" w:rsidRDefault="00C5710F" w:rsidP="00CD13E9">
      <w:pPr>
        <w:pStyle w:val="Default"/>
        <w:jc w:val="both"/>
        <w:rPr>
          <w:rFonts w:ascii="Cambria" w:hAnsi="Cambria"/>
        </w:rPr>
      </w:pPr>
      <w:r w:rsidRPr="00847404">
        <w:rPr>
          <w:rFonts w:ascii="Cambria" w:hAnsi="Cambria"/>
          <w:color w:val="auto"/>
        </w:rPr>
        <w:t xml:space="preserve">Tabel 1. Jumlah dan jenis teripang yang ditemukan </w:t>
      </w:r>
      <w:r w:rsidR="00CD13E9" w:rsidRPr="00847404">
        <w:rPr>
          <w:rFonts w:ascii="Cambria" w:hAnsi="Cambria"/>
        </w:rPr>
        <w:t>di perairan pantai Pasir Putih Pangandaran</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16"/>
        <w:gridCol w:w="2410"/>
        <w:gridCol w:w="1134"/>
        <w:gridCol w:w="1134"/>
        <w:gridCol w:w="1134"/>
        <w:gridCol w:w="992"/>
      </w:tblGrid>
      <w:tr w:rsidR="002812F7" w:rsidRPr="00BB3D23" w14:paraId="75905220" w14:textId="77777777" w:rsidTr="002812F7">
        <w:tc>
          <w:tcPr>
            <w:tcW w:w="527" w:type="dxa"/>
            <w:tcBorders>
              <w:left w:val="nil"/>
              <w:right w:val="nil"/>
            </w:tcBorders>
            <w:shd w:val="clear" w:color="auto" w:fill="auto"/>
          </w:tcPr>
          <w:p w14:paraId="4B8A00BC" w14:textId="77777777" w:rsidR="00C5710F" w:rsidRPr="00BB3D23" w:rsidRDefault="00C5710F" w:rsidP="00552856">
            <w:pPr>
              <w:autoSpaceDE w:val="0"/>
              <w:autoSpaceDN w:val="0"/>
              <w:adjustRightInd w:val="0"/>
              <w:spacing w:line="276" w:lineRule="auto"/>
              <w:jc w:val="both"/>
              <w:rPr>
                <w:rFonts w:ascii="Cambria" w:hAnsi="Cambria"/>
                <w:sz w:val="18"/>
                <w:szCs w:val="18"/>
              </w:rPr>
            </w:pPr>
            <w:r w:rsidRPr="00BB3D23">
              <w:rPr>
                <w:rFonts w:ascii="Cambria" w:hAnsi="Cambria"/>
                <w:sz w:val="18"/>
                <w:szCs w:val="18"/>
              </w:rPr>
              <w:t>No</w:t>
            </w:r>
          </w:p>
        </w:tc>
        <w:tc>
          <w:tcPr>
            <w:tcW w:w="1316" w:type="dxa"/>
            <w:tcBorders>
              <w:left w:val="nil"/>
              <w:right w:val="nil"/>
            </w:tcBorders>
            <w:shd w:val="clear" w:color="auto" w:fill="auto"/>
          </w:tcPr>
          <w:p w14:paraId="084B065D" w14:textId="77777777" w:rsidR="00C5710F" w:rsidRPr="00BB3D23" w:rsidRDefault="00C5710F" w:rsidP="00552856">
            <w:pPr>
              <w:autoSpaceDE w:val="0"/>
              <w:autoSpaceDN w:val="0"/>
              <w:adjustRightInd w:val="0"/>
              <w:spacing w:line="276" w:lineRule="auto"/>
              <w:jc w:val="both"/>
              <w:rPr>
                <w:rFonts w:ascii="Cambria" w:hAnsi="Cambria"/>
                <w:sz w:val="18"/>
                <w:szCs w:val="18"/>
              </w:rPr>
            </w:pPr>
            <w:r w:rsidRPr="00BB3D23">
              <w:rPr>
                <w:rFonts w:ascii="Cambria" w:hAnsi="Cambria"/>
                <w:sz w:val="18"/>
                <w:szCs w:val="18"/>
              </w:rPr>
              <w:t>Genus</w:t>
            </w:r>
          </w:p>
        </w:tc>
        <w:tc>
          <w:tcPr>
            <w:tcW w:w="2410" w:type="dxa"/>
            <w:tcBorders>
              <w:left w:val="nil"/>
              <w:right w:val="nil"/>
            </w:tcBorders>
            <w:shd w:val="clear" w:color="auto" w:fill="auto"/>
          </w:tcPr>
          <w:p w14:paraId="413FDE00" w14:textId="77777777" w:rsidR="00C5710F" w:rsidRPr="00BB3D23" w:rsidRDefault="00C5710F" w:rsidP="00552856">
            <w:pPr>
              <w:autoSpaceDE w:val="0"/>
              <w:autoSpaceDN w:val="0"/>
              <w:adjustRightInd w:val="0"/>
              <w:spacing w:line="276" w:lineRule="auto"/>
              <w:jc w:val="both"/>
              <w:rPr>
                <w:rFonts w:ascii="Cambria" w:hAnsi="Cambria"/>
                <w:sz w:val="18"/>
                <w:szCs w:val="18"/>
              </w:rPr>
            </w:pPr>
            <w:proofErr w:type="spellStart"/>
            <w:r w:rsidRPr="00BB3D23">
              <w:rPr>
                <w:rFonts w:ascii="Cambria" w:hAnsi="Cambria"/>
                <w:sz w:val="18"/>
                <w:szCs w:val="18"/>
              </w:rPr>
              <w:t>Spesies</w:t>
            </w:r>
            <w:proofErr w:type="spellEnd"/>
          </w:p>
        </w:tc>
        <w:tc>
          <w:tcPr>
            <w:tcW w:w="1134" w:type="dxa"/>
            <w:tcBorders>
              <w:left w:val="nil"/>
              <w:right w:val="nil"/>
            </w:tcBorders>
            <w:shd w:val="clear" w:color="auto" w:fill="auto"/>
          </w:tcPr>
          <w:p w14:paraId="4A347307" w14:textId="77777777" w:rsidR="00C5710F" w:rsidRPr="00BB3D23" w:rsidRDefault="00C5710F" w:rsidP="00552856">
            <w:pPr>
              <w:tabs>
                <w:tab w:val="right" w:pos="2052"/>
              </w:tabs>
              <w:autoSpaceDE w:val="0"/>
              <w:autoSpaceDN w:val="0"/>
              <w:adjustRightInd w:val="0"/>
              <w:spacing w:line="276" w:lineRule="auto"/>
              <w:jc w:val="both"/>
              <w:rPr>
                <w:rFonts w:ascii="Cambria" w:hAnsi="Cambria"/>
                <w:sz w:val="18"/>
                <w:szCs w:val="18"/>
              </w:rPr>
            </w:pPr>
            <w:proofErr w:type="spellStart"/>
            <w:r w:rsidRPr="00BB3D23">
              <w:rPr>
                <w:rFonts w:ascii="Cambria" w:hAnsi="Cambria"/>
                <w:sz w:val="18"/>
                <w:szCs w:val="18"/>
              </w:rPr>
              <w:t>Stasiun</w:t>
            </w:r>
            <w:proofErr w:type="spellEnd"/>
            <w:r w:rsidRPr="00BB3D23">
              <w:rPr>
                <w:rFonts w:ascii="Cambria" w:hAnsi="Cambria"/>
                <w:sz w:val="18"/>
                <w:szCs w:val="18"/>
              </w:rPr>
              <w:t xml:space="preserve"> 1</w:t>
            </w:r>
            <w:r w:rsidRPr="00BB3D23">
              <w:rPr>
                <w:rFonts w:ascii="Cambria" w:hAnsi="Cambria"/>
                <w:sz w:val="18"/>
                <w:szCs w:val="18"/>
              </w:rPr>
              <w:tab/>
            </w:r>
          </w:p>
        </w:tc>
        <w:tc>
          <w:tcPr>
            <w:tcW w:w="1134" w:type="dxa"/>
            <w:tcBorders>
              <w:left w:val="nil"/>
              <w:right w:val="nil"/>
            </w:tcBorders>
            <w:shd w:val="clear" w:color="auto" w:fill="auto"/>
          </w:tcPr>
          <w:p w14:paraId="592DA2E4" w14:textId="77777777" w:rsidR="00C5710F" w:rsidRPr="00BB3D23" w:rsidRDefault="00C5710F" w:rsidP="00552856">
            <w:pPr>
              <w:tabs>
                <w:tab w:val="right" w:pos="2052"/>
              </w:tabs>
              <w:autoSpaceDE w:val="0"/>
              <w:autoSpaceDN w:val="0"/>
              <w:adjustRightInd w:val="0"/>
              <w:spacing w:line="276" w:lineRule="auto"/>
              <w:jc w:val="both"/>
              <w:rPr>
                <w:rFonts w:ascii="Cambria" w:hAnsi="Cambria"/>
                <w:sz w:val="18"/>
                <w:szCs w:val="18"/>
              </w:rPr>
            </w:pPr>
            <w:proofErr w:type="spellStart"/>
            <w:r w:rsidRPr="00BB3D23">
              <w:rPr>
                <w:rFonts w:ascii="Cambria" w:hAnsi="Cambria"/>
                <w:sz w:val="18"/>
                <w:szCs w:val="18"/>
              </w:rPr>
              <w:t>Stasiun</w:t>
            </w:r>
            <w:proofErr w:type="spellEnd"/>
            <w:r w:rsidRPr="00BB3D23">
              <w:rPr>
                <w:rFonts w:ascii="Cambria" w:hAnsi="Cambria"/>
                <w:sz w:val="18"/>
                <w:szCs w:val="18"/>
              </w:rPr>
              <w:t xml:space="preserve"> 2</w:t>
            </w:r>
          </w:p>
        </w:tc>
        <w:tc>
          <w:tcPr>
            <w:tcW w:w="1134" w:type="dxa"/>
            <w:tcBorders>
              <w:left w:val="nil"/>
              <w:right w:val="nil"/>
            </w:tcBorders>
            <w:shd w:val="clear" w:color="auto" w:fill="auto"/>
          </w:tcPr>
          <w:p w14:paraId="46CEEC61" w14:textId="77777777" w:rsidR="00C5710F" w:rsidRPr="00BB3D23" w:rsidRDefault="00C5710F" w:rsidP="00552856">
            <w:pPr>
              <w:tabs>
                <w:tab w:val="right" w:pos="2052"/>
              </w:tabs>
              <w:autoSpaceDE w:val="0"/>
              <w:autoSpaceDN w:val="0"/>
              <w:adjustRightInd w:val="0"/>
              <w:spacing w:line="276" w:lineRule="auto"/>
              <w:jc w:val="both"/>
              <w:rPr>
                <w:rFonts w:ascii="Cambria" w:hAnsi="Cambria"/>
                <w:sz w:val="18"/>
                <w:szCs w:val="18"/>
              </w:rPr>
            </w:pPr>
            <w:proofErr w:type="spellStart"/>
            <w:r w:rsidRPr="00BB3D23">
              <w:rPr>
                <w:rFonts w:ascii="Cambria" w:hAnsi="Cambria"/>
                <w:sz w:val="18"/>
                <w:szCs w:val="18"/>
              </w:rPr>
              <w:t>Stasiun</w:t>
            </w:r>
            <w:proofErr w:type="spellEnd"/>
            <w:r w:rsidRPr="00BB3D23">
              <w:rPr>
                <w:rFonts w:ascii="Cambria" w:hAnsi="Cambria"/>
                <w:sz w:val="18"/>
                <w:szCs w:val="18"/>
              </w:rPr>
              <w:t xml:space="preserve"> 3</w:t>
            </w:r>
          </w:p>
        </w:tc>
        <w:tc>
          <w:tcPr>
            <w:tcW w:w="992" w:type="dxa"/>
            <w:tcBorders>
              <w:left w:val="nil"/>
              <w:right w:val="nil"/>
            </w:tcBorders>
          </w:tcPr>
          <w:p w14:paraId="0B4F2021" w14:textId="77777777" w:rsidR="00C5710F" w:rsidRPr="00BB3D23" w:rsidRDefault="00C5710F" w:rsidP="00552856">
            <w:pPr>
              <w:tabs>
                <w:tab w:val="right" w:pos="2052"/>
              </w:tabs>
              <w:autoSpaceDE w:val="0"/>
              <w:autoSpaceDN w:val="0"/>
              <w:adjustRightInd w:val="0"/>
              <w:spacing w:line="276" w:lineRule="auto"/>
              <w:jc w:val="both"/>
              <w:rPr>
                <w:rFonts w:ascii="Cambria" w:hAnsi="Cambria"/>
                <w:sz w:val="18"/>
                <w:szCs w:val="18"/>
              </w:rPr>
            </w:pPr>
            <w:proofErr w:type="spellStart"/>
            <w:r w:rsidRPr="00BB3D23">
              <w:rPr>
                <w:rFonts w:ascii="Cambria" w:hAnsi="Cambria"/>
                <w:sz w:val="18"/>
                <w:szCs w:val="18"/>
              </w:rPr>
              <w:t>Jumlah</w:t>
            </w:r>
            <w:proofErr w:type="spellEnd"/>
          </w:p>
        </w:tc>
      </w:tr>
      <w:tr w:rsidR="002812F7" w:rsidRPr="00BB3D23" w14:paraId="382A5041" w14:textId="77777777" w:rsidTr="002812F7">
        <w:tc>
          <w:tcPr>
            <w:tcW w:w="527" w:type="dxa"/>
            <w:tcBorders>
              <w:left w:val="nil"/>
              <w:bottom w:val="nil"/>
              <w:right w:val="nil"/>
            </w:tcBorders>
            <w:shd w:val="clear" w:color="auto" w:fill="auto"/>
          </w:tcPr>
          <w:p w14:paraId="3CAB820C" w14:textId="77777777" w:rsidR="00C5710F" w:rsidRPr="00BB3D23" w:rsidRDefault="00C5710F" w:rsidP="00552856">
            <w:pPr>
              <w:autoSpaceDE w:val="0"/>
              <w:autoSpaceDN w:val="0"/>
              <w:adjustRightInd w:val="0"/>
              <w:spacing w:line="276" w:lineRule="auto"/>
              <w:jc w:val="both"/>
              <w:rPr>
                <w:rFonts w:ascii="Cambria" w:hAnsi="Cambria"/>
                <w:sz w:val="18"/>
                <w:szCs w:val="18"/>
              </w:rPr>
            </w:pPr>
            <w:r w:rsidRPr="00BB3D23">
              <w:rPr>
                <w:rFonts w:ascii="Cambria" w:hAnsi="Cambria"/>
                <w:sz w:val="18"/>
                <w:szCs w:val="18"/>
              </w:rPr>
              <w:lastRenderedPageBreak/>
              <w:t>1</w:t>
            </w:r>
          </w:p>
        </w:tc>
        <w:tc>
          <w:tcPr>
            <w:tcW w:w="1316" w:type="dxa"/>
            <w:tcBorders>
              <w:left w:val="nil"/>
              <w:bottom w:val="nil"/>
              <w:right w:val="nil"/>
            </w:tcBorders>
            <w:shd w:val="clear" w:color="auto" w:fill="auto"/>
          </w:tcPr>
          <w:p w14:paraId="1AA8D9E8" w14:textId="77777777" w:rsidR="00C5710F" w:rsidRPr="00BB3D23" w:rsidRDefault="00C5710F" w:rsidP="00552856">
            <w:pPr>
              <w:autoSpaceDE w:val="0"/>
              <w:autoSpaceDN w:val="0"/>
              <w:adjustRightInd w:val="0"/>
              <w:spacing w:line="276" w:lineRule="auto"/>
              <w:jc w:val="both"/>
              <w:rPr>
                <w:rFonts w:ascii="Cambria" w:hAnsi="Cambria"/>
                <w:sz w:val="18"/>
                <w:szCs w:val="18"/>
              </w:rPr>
            </w:pPr>
            <w:proofErr w:type="spellStart"/>
            <w:r w:rsidRPr="00BB3D23">
              <w:rPr>
                <w:rFonts w:ascii="Cambria" w:hAnsi="Cambria"/>
                <w:i/>
                <w:sz w:val="18"/>
                <w:szCs w:val="18"/>
              </w:rPr>
              <w:t>Synapta</w:t>
            </w:r>
            <w:proofErr w:type="spellEnd"/>
          </w:p>
        </w:tc>
        <w:tc>
          <w:tcPr>
            <w:tcW w:w="2410" w:type="dxa"/>
            <w:tcBorders>
              <w:left w:val="nil"/>
              <w:bottom w:val="nil"/>
              <w:right w:val="nil"/>
            </w:tcBorders>
            <w:shd w:val="clear" w:color="auto" w:fill="auto"/>
          </w:tcPr>
          <w:p w14:paraId="5ABC6110" w14:textId="77777777" w:rsidR="00C5710F" w:rsidRPr="00BB3D23" w:rsidRDefault="00C5710F" w:rsidP="00552856">
            <w:pPr>
              <w:autoSpaceDE w:val="0"/>
              <w:autoSpaceDN w:val="0"/>
              <w:adjustRightInd w:val="0"/>
              <w:spacing w:line="276" w:lineRule="auto"/>
              <w:jc w:val="both"/>
              <w:rPr>
                <w:rFonts w:ascii="Cambria" w:hAnsi="Cambria"/>
                <w:sz w:val="18"/>
                <w:szCs w:val="18"/>
              </w:rPr>
            </w:pPr>
            <w:proofErr w:type="spellStart"/>
            <w:r w:rsidRPr="00BB3D23">
              <w:rPr>
                <w:rFonts w:ascii="Cambria" w:hAnsi="Cambria"/>
                <w:i/>
                <w:sz w:val="18"/>
                <w:szCs w:val="18"/>
              </w:rPr>
              <w:t>Synapta</w:t>
            </w:r>
            <w:proofErr w:type="spellEnd"/>
            <w:r w:rsidRPr="00BB3D23">
              <w:rPr>
                <w:rFonts w:ascii="Cambria" w:hAnsi="Cambria"/>
                <w:i/>
                <w:sz w:val="18"/>
                <w:szCs w:val="18"/>
              </w:rPr>
              <w:t xml:space="preserve"> maculata</w:t>
            </w:r>
          </w:p>
        </w:tc>
        <w:tc>
          <w:tcPr>
            <w:tcW w:w="1134" w:type="dxa"/>
            <w:tcBorders>
              <w:left w:val="nil"/>
              <w:bottom w:val="nil"/>
              <w:right w:val="nil"/>
            </w:tcBorders>
            <w:shd w:val="clear" w:color="auto" w:fill="auto"/>
          </w:tcPr>
          <w:p w14:paraId="07E47D1B" w14:textId="77777777" w:rsidR="00C5710F" w:rsidRPr="00BB3D23" w:rsidRDefault="00C5710F" w:rsidP="00552856">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2</w:t>
            </w:r>
          </w:p>
        </w:tc>
        <w:tc>
          <w:tcPr>
            <w:tcW w:w="1134" w:type="dxa"/>
            <w:tcBorders>
              <w:left w:val="nil"/>
              <w:bottom w:val="nil"/>
              <w:right w:val="nil"/>
            </w:tcBorders>
            <w:shd w:val="clear" w:color="auto" w:fill="auto"/>
          </w:tcPr>
          <w:p w14:paraId="63A02390" w14:textId="77777777" w:rsidR="00C5710F" w:rsidRPr="00BB3D23" w:rsidRDefault="00C5710F" w:rsidP="00552856">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2</w:t>
            </w:r>
          </w:p>
        </w:tc>
        <w:tc>
          <w:tcPr>
            <w:tcW w:w="1134" w:type="dxa"/>
            <w:tcBorders>
              <w:left w:val="nil"/>
              <w:bottom w:val="nil"/>
              <w:right w:val="nil"/>
            </w:tcBorders>
            <w:shd w:val="clear" w:color="auto" w:fill="auto"/>
          </w:tcPr>
          <w:p w14:paraId="11813258" w14:textId="77777777" w:rsidR="00C5710F" w:rsidRPr="00BB3D23" w:rsidRDefault="00C5710F" w:rsidP="00552856">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0</w:t>
            </w:r>
          </w:p>
        </w:tc>
        <w:tc>
          <w:tcPr>
            <w:tcW w:w="992" w:type="dxa"/>
            <w:tcBorders>
              <w:left w:val="nil"/>
              <w:bottom w:val="nil"/>
              <w:right w:val="nil"/>
            </w:tcBorders>
          </w:tcPr>
          <w:p w14:paraId="24750415" w14:textId="77777777" w:rsidR="00C5710F" w:rsidRPr="00BB3D23" w:rsidRDefault="00C5710F" w:rsidP="00552856">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4</w:t>
            </w:r>
          </w:p>
        </w:tc>
      </w:tr>
      <w:tr w:rsidR="002812F7" w:rsidRPr="00BB3D23" w14:paraId="0454BDEB" w14:textId="77777777" w:rsidTr="002812F7">
        <w:tc>
          <w:tcPr>
            <w:tcW w:w="527" w:type="dxa"/>
            <w:tcBorders>
              <w:top w:val="nil"/>
              <w:left w:val="nil"/>
              <w:bottom w:val="nil"/>
              <w:right w:val="nil"/>
            </w:tcBorders>
            <w:shd w:val="clear" w:color="auto" w:fill="auto"/>
          </w:tcPr>
          <w:p w14:paraId="4A55910C" w14:textId="77777777" w:rsidR="00C5710F" w:rsidRPr="00BB3D23" w:rsidRDefault="00C5710F" w:rsidP="00552856">
            <w:pPr>
              <w:autoSpaceDE w:val="0"/>
              <w:autoSpaceDN w:val="0"/>
              <w:adjustRightInd w:val="0"/>
              <w:spacing w:line="276" w:lineRule="auto"/>
              <w:jc w:val="both"/>
              <w:rPr>
                <w:rFonts w:ascii="Cambria" w:hAnsi="Cambria"/>
                <w:sz w:val="18"/>
                <w:szCs w:val="18"/>
              </w:rPr>
            </w:pPr>
            <w:r w:rsidRPr="00BB3D23">
              <w:rPr>
                <w:rFonts w:ascii="Cambria" w:hAnsi="Cambria"/>
                <w:sz w:val="18"/>
                <w:szCs w:val="18"/>
              </w:rPr>
              <w:t>2</w:t>
            </w:r>
          </w:p>
        </w:tc>
        <w:tc>
          <w:tcPr>
            <w:tcW w:w="1316" w:type="dxa"/>
            <w:tcBorders>
              <w:top w:val="nil"/>
              <w:left w:val="nil"/>
              <w:bottom w:val="nil"/>
              <w:right w:val="nil"/>
            </w:tcBorders>
            <w:shd w:val="clear" w:color="auto" w:fill="auto"/>
          </w:tcPr>
          <w:p w14:paraId="4FAA657B" w14:textId="77777777" w:rsidR="00C5710F" w:rsidRPr="00BB3D23" w:rsidRDefault="00C5710F" w:rsidP="00552856">
            <w:pPr>
              <w:autoSpaceDE w:val="0"/>
              <w:autoSpaceDN w:val="0"/>
              <w:adjustRightInd w:val="0"/>
              <w:spacing w:line="276" w:lineRule="auto"/>
              <w:rPr>
                <w:rFonts w:ascii="Cambria" w:hAnsi="Cambria"/>
                <w:sz w:val="18"/>
                <w:szCs w:val="18"/>
              </w:rPr>
            </w:pPr>
            <w:r w:rsidRPr="00BB3D23">
              <w:rPr>
                <w:rFonts w:ascii="Cambria" w:hAnsi="Cambria"/>
                <w:i/>
                <w:sz w:val="18"/>
                <w:szCs w:val="18"/>
              </w:rPr>
              <w:t>Holothuria</w:t>
            </w:r>
          </w:p>
        </w:tc>
        <w:tc>
          <w:tcPr>
            <w:tcW w:w="2410" w:type="dxa"/>
            <w:tcBorders>
              <w:top w:val="nil"/>
              <w:left w:val="nil"/>
              <w:bottom w:val="nil"/>
              <w:right w:val="nil"/>
            </w:tcBorders>
            <w:shd w:val="clear" w:color="auto" w:fill="auto"/>
          </w:tcPr>
          <w:p w14:paraId="5703FDA5" w14:textId="77777777" w:rsidR="00C5710F" w:rsidRPr="00BB3D23" w:rsidRDefault="00C5710F" w:rsidP="00552856">
            <w:pPr>
              <w:autoSpaceDE w:val="0"/>
              <w:autoSpaceDN w:val="0"/>
              <w:adjustRightInd w:val="0"/>
              <w:spacing w:line="276" w:lineRule="auto"/>
              <w:jc w:val="both"/>
              <w:rPr>
                <w:rFonts w:ascii="Cambria" w:hAnsi="Cambria"/>
                <w:i/>
                <w:sz w:val="18"/>
                <w:szCs w:val="18"/>
              </w:rPr>
            </w:pPr>
            <w:r w:rsidRPr="00BB3D23">
              <w:rPr>
                <w:rFonts w:ascii="Cambria" w:hAnsi="Cambria"/>
                <w:i/>
                <w:sz w:val="18"/>
                <w:szCs w:val="18"/>
              </w:rPr>
              <w:t>Holothuria marmorata</w:t>
            </w:r>
          </w:p>
        </w:tc>
        <w:tc>
          <w:tcPr>
            <w:tcW w:w="1134" w:type="dxa"/>
            <w:tcBorders>
              <w:top w:val="nil"/>
              <w:left w:val="nil"/>
              <w:bottom w:val="nil"/>
              <w:right w:val="nil"/>
            </w:tcBorders>
            <w:shd w:val="clear" w:color="auto" w:fill="auto"/>
          </w:tcPr>
          <w:p w14:paraId="4F26743D" w14:textId="77777777" w:rsidR="00C5710F" w:rsidRPr="00BB3D23" w:rsidRDefault="00C5710F" w:rsidP="00552856">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2</w:t>
            </w:r>
          </w:p>
        </w:tc>
        <w:tc>
          <w:tcPr>
            <w:tcW w:w="1134" w:type="dxa"/>
            <w:tcBorders>
              <w:top w:val="nil"/>
              <w:left w:val="nil"/>
              <w:bottom w:val="nil"/>
              <w:right w:val="nil"/>
            </w:tcBorders>
            <w:shd w:val="clear" w:color="auto" w:fill="auto"/>
          </w:tcPr>
          <w:p w14:paraId="11462513" w14:textId="77777777" w:rsidR="00C5710F" w:rsidRPr="00BB3D23" w:rsidRDefault="00C5710F" w:rsidP="00552856">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0</w:t>
            </w:r>
          </w:p>
        </w:tc>
        <w:tc>
          <w:tcPr>
            <w:tcW w:w="1134" w:type="dxa"/>
            <w:tcBorders>
              <w:top w:val="nil"/>
              <w:left w:val="nil"/>
              <w:bottom w:val="nil"/>
              <w:right w:val="nil"/>
            </w:tcBorders>
            <w:shd w:val="clear" w:color="auto" w:fill="auto"/>
          </w:tcPr>
          <w:p w14:paraId="4B09065E" w14:textId="77777777" w:rsidR="00C5710F" w:rsidRPr="00BB3D23" w:rsidRDefault="00C5710F" w:rsidP="00552856">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1</w:t>
            </w:r>
          </w:p>
        </w:tc>
        <w:tc>
          <w:tcPr>
            <w:tcW w:w="992" w:type="dxa"/>
            <w:tcBorders>
              <w:top w:val="nil"/>
              <w:left w:val="nil"/>
              <w:bottom w:val="nil"/>
              <w:right w:val="nil"/>
            </w:tcBorders>
          </w:tcPr>
          <w:p w14:paraId="34463464" w14:textId="77777777" w:rsidR="00C5710F" w:rsidRPr="00BB3D23" w:rsidRDefault="00C5710F" w:rsidP="00552856">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3</w:t>
            </w:r>
          </w:p>
        </w:tc>
      </w:tr>
      <w:tr w:rsidR="002812F7" w:rsidRPr="00BB3D23" w14:paraId="54800382" w14:textId="77777777" w:rsidTr="002812F7">
        <w:tc>
          <w:tcPr>
            <w:tcW w:w="527" w:type="dxa"/>
            <w:tcBorders>
              <w:top w:val="nil"/>
              <w:left w:val="nil"/>
              <w:bottom w:val="nil"/>
              <w:right w:val="nil"/>
            </w:tcBorders>
            <w:shd w:val="clear" w:color="auto" w:fill="auto"/>
          </w:tcPr>
          <w:p w14:paraId="42068ED4" w14:textId="77777777" w:rsidR="008B4065" w:rsidRPr="00BB3D23" w:rsidRDefault="008B4065" w:rsidP="008B4065">
            <w:pPr>
              <w:autoSpaceDE w:val="0"/>
              <w:autoSpaceDN w:val="0"/>
              <w:adjustRightInd w:val="0"/>
              <w:spacing w:line="276" w:lineRule="auto"/>
              <w:jc w:val="both"/>
              <w:rPr>
                <w:rFonts w:ascii="Cambria" w:hAnsi="Cambria"/>
                <w:sz w:val="18"/>
                <w:szCs w:val="18"/>
              </w:rPr>
            </w:pPr>
          </w:p>
        </w:tc>
        <w:tc>
          <w:tcPr>
            <w:tcW w:w="1316" w:type="dxa"/>
            <w:tcBorders>
              <w:top w:val="nil"/>
              <w:left w:val="nil"/>
              <w:bottom w:val="nil"/>
              <w:right w:val="nil"/>
            </w:tcBorders>
            <w:shd w:val="clear" w:color="auto" w:fill="auto"/>
          </w:tcPr>
          <w:p w14:paraId="10A2262C" w14:textId="77777777" w:rsidR="008B4065" w:rsidRPr="00BB3D23" w:rsidRDefault="008B4065" w:rsidP="008B4065">
            <w:pPr>
              <w:autoSpaceDE w:val="0"/>
              <w:autoSpaceDN w:val="0"/>
              <w:adjustRightInd w:val="0"/>
              <w:spacing w:line="276" w:lineRule="auto"/>
              <w:jc w:val="both"/>
              <w:rPr>
                <w:rFonts w:ascii="Cambria" w:hAnsi="Cambria"/>
                <w:sz w:val="18"/>
                <w:szCs w:val="18"/>
              </w:rPr>
            </w:pPr>
          </w:p>
        </w:tc>
        <w:tc>
          <w:tcPr>
            <w:tcW w:w="2410" w:type="dxa"/>
            <w:tcBorders>
              <w:top w:val="nil"/>
              <w:left w:val="nil"/>
              <w:bottom w:val="nil"/>
              <w:right w:val="nil"/>
            </w:tcBorders>
            <w:shd w:val="clear" w:color="auto" w:fill="auto"/>
          </w:tcPr>
          <w:p w14:paraId="379F2094" w14:textId="77777777" w:rsidR="008B4065" w:rsidRPr="00BB3D23" w:rsidRDefault="008B4065" w:rsidP="008B4065">
            <w:pPr>
              <w:autoSpaceDE w:val="0"/>
              <w:autoSpaceDN w:val="0"/>
              <w:adjustRightInd w:val="0"/>
              <w:spacing w:line="276" w:lineRule="auto"/>
              <w:jc w:val="both"/>
              <w:rPr>
                <w:rFonts w:ascii="Cambria" w:hAnsi="Cambria"/>
                <w:sz w:val="18"/>
                <w:szCs w:val="18"/>
              </w:rPr>
            </w:pPr>
            <w:r w:rsidRPr="00BB3D23">
              <w:rPr>
                <w:rFonts w:ascii="Cambria" w:hAnsi="Cambria"/>
                <w:i/>
                <w:sz w:val="18"/>
                <w:szCs w:val="18"/>
              </w:rPr>
              <w:t>Holothuria scabra</w:t>
            </w:r>
          </w:p>
        </w:tc>
        <w:tc>
          <w:tcPr>
            <w:tcW w:w="1134" w:type="dxa"/>
            <w:tcBorders>
              <w:top w:val="nil"/>
              <w:left w:val="nil"/>
              <w:bottom w:val="nil"/>
              <w:right w:val="nil"/>
            </w:tcBorders>
            <w:shd w:val="clear" w:color="auto" w:fill="auto"/>
          </w:tcPr>
          <w:p w14:paraId="6EB1A940" w14:textId="3882D4A3"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0</w:t>
            </w:r>
          </w:p>
        </w:tc>
        <w:tc>
          <w:tcPr>
            <w:tcW w:w="1134" w:type="dxa"/>
            <w:tcBorders>
              <w:top w:val="nil"/>
              <w:left w:val="nil"/>
              <w:bottom w:val="nil"/>
              <w:right w:val="nil"/>
            </w:tcBorders>
            <w:shd w:val="clear" w:color="auto" w:fill="auto"/>
          </w:tcPr>
          <w:p w14:paraId="30B6F423" w14:textId="0E244224"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3</w:t>
            </w:r>
          </w:p>
        </w:tc>
        <w:tc>
          <w:tcPr>
            <w:tcW w:w="1134" w:type="dxa"/>
            <w:tcBorders>
              <w:top w:val="nil"/>
              <w:left w:val="nil"/>
              <w:bottom w:val="nil"/>
              <w:right w:val="nil"/>
            </w:tcBorders>
            <w:shd w:val="clear" w:color="auto" w:fill="auto"/>
          </w:tcPr>
          <w:p w14:paraId="75C0AE2A" w14:textId="200A1926"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2</w:t>
            </w:r>
          </w:p>
        </w:tc>
        <w:tc>
          <w:tcPr>
            <w:tcW w:w="992" w:type="dxa"/>
            <w:tcBorders>
              <w:top w:val="nil"/>
              <w:left w:val="nil"/>
              <w:bottom w:val="nil"/>
              <w:right w:val="nil"/>
            </w:tcBorders>
          </w:tcPr>
          <w:p w14:paraId="7BE67E16" w14:textId="6609E6A2"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5</w:t>
            </w:r>
          </w:p>
        </w:tc>
      </w:tr>
      <w:tr w:rsidR="002812F7" w:rsidRPr="00BB3D23" w14:paraId="2742226C" w14:textId="77777777" w:rsidTr="002812F7">
        <w:tc>
          <w:tcPr>
            <w:tcW w:w="527" w:type="dxa"/>
            <w:tcBorders>
              <w:top w:val="nil"/>
              <w:left w:val="nil"/>
              <w:bottom w:val="nil"/>
              <w:right w:val="nil"/>
            </w:tcBorders>
            <w:shd w:val="clear" w:color="auto" w:fill="auto"/>
          </w:tcPr>
          <w:p w14:paraId="4E137342" w14:textId="77777777" w:rsidR="008B4065" w:rsidRPr="00BB3D23" w:rsidRDefault="008B4065" w:rsidP="008B4065">
            <w:pPr>
              <w:autoSpaceDE w:val="0"/>
              <w:autoSpaceDN w:val="0"/>
              <w:adjustRightInd w:val="0"/>
              <w:spacing w:line="276" w:lineRule="auto"/>
              <w:jc w:val="both"/>
              <w:rPr>
                <w:rFonts w:ascii="Cambria" w:hAnsi="Cambria"/>
                <w:sz w:val="18"/>
                <w:szCs w:val="18"/>
              </w:rPr>
            </w:pPr>
          </w:p>
        </w:tc>
        <w:tc>
          <w:tcPr>
            <w:tcW w:w="1316" w:type="dxa"/>
            <w:tcBorders>
              <w:top w:val="nil"/>
              <w:left w:val="nil"/>
              <w:bottom w:val="nil"/>
              <w:right w:val="nil"/>
            </w:tcBorders>
            <w:shd w:val="clear" w:color="auto" w:fill="auto"/>
          </w:tcPr>
          <w:p w14:paraId="5B398D6E" w14:textId="77777777" w:rsidR="008B4065" w:rsidRPr="00BB3D23" w:rsidRDefault="008B4065" w:rsidP="008B4065">
            <w:pPr>
              <w:autoSpaceDE w:val="0"/>
              <w:autoSpaceDN w:val="0"/>
              <w:adjustRightInd w:val="0"/>
              <w:spacing w:line="276" w:lineRule="auto"/>
              <w:jc w:val="both"/>
              <w:rPr>
                <w:rFonts w:ascii="Cambria" w:hAnsi="Cambria"/>
                <w:sz w:val="18"/>
                <w:szCs w:val="18"/>
              </w:rPr>
            </w:pPr>
          </w:p>
        </w:tc>
        <w:tc>
          <w:tcPr>
            <w:tcW w:w="2410" w:type="dxa"/>
            <w:tcBorders>
              <w:top w:val="nil"/>
              <w:left w:val="nil"/>
              <w:bottom w:val="nil"/>
              <w:right w:val="nil"/>
            </w:tcBorders>
            <w:shd w:val="clear" w:color="auto" w:fill="auto"/>
          </w:tcPr>
          <w:p w14:paraId="49F3A8BA" w14:textId="77777777" w:rsidR="008B4065" w:rsidRPr="00BB3D23" w:rsidRDefault="008B4065" w:rsidP="008B4065">
            <w:pPr>
              <w:autoSpaceDE w:val="0"/>
              <w:autoSpaceDN w:val="0"/>
              <w:adjustRightInd w:val="0"/>
              <w:spacing w:line="276" w:lineRule="auto"/>
              <w:jc w:val="both"/>
              <w:rPr>
                <w:rFonts w:ascii="Cambria" w:hAnsi="Cambria"/>
                <w:sz w:val="18"/>
                <w:szCs w:val="18"/>
              </w:rPr>
            </w:pPr>
            <w:r w:rsidRPr="00BB3D23">
              <w:rPr>
                <w:rFonts w:ascii="Cambria" w:hAnsi="Cambria"/>
                <w:i/>
                <w:sz w:val="18"/>
                <w:szCs w:val="18"/>
              </w:rPr>
              <w:t xml:space="preserve">Holothuria </w:t>
            </w:r>
            <w:proofErr w:type="spellStart"/>
            <w:r w:rsidRPr="00BB3D23">
              <w:rPr>
                <w:rFonts w:ascii="Cambria" w:hAnsi="Cambria"/>
                <w:i/>
                <w:sz w:val="18"/>
                <w:szCs w:val="18"/>
              </w:rPr>
              <w:t>atra</w:t>
            </w:r>
            <w:proofErr w:type="spellEnd"/>
          </w:p>
        </w:tc>
        <w:tc>
          <w:tcPr>
            <w:tcW w:w="1134" w:type="dxa"/>
            <w:tcBorders>
              <w:top w:val="nil"/>
              <w:left w:val="nil"/>
              <w:bottom w:val="nil"/>
              <w:right w:val="nil"/>
            </w:tcBorders>
            <w:shd w:val="clear" w:color="auto" w:fill="auto"/>
          </w:tcPr>
          <w:p w14:paraId="239CB366" w14:textId="3FDF20AD"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3</w:t>
            </w:r>
          </w:p>
        </w:tc>
        <w:tc>
          <w:tcPr>
            <w:tcW w:w="1134" w:type="dxa"/>
            <w:tcBorders>
              <w:top w:val="nil"/>
              <w:left w:val="nil"/>
              <w:bottom w:val="nil"/>
              <w:right w:val="nil"/>
            </w:tcBorders>
            <w:shd w:val="clear" w:color="auto" w:fill="auto"/>
          </w:tcPr>
          <w:p w14:paraId="4D9B2300" w14:textId="6DF555FA"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2</w:t>
            </w:r>
          </w:p>
        </w:tc>
        <w:tc>
          <w:tcPr>
            <w:tcW w:w="1134" w:type="dxa"/>
            <w:tcBorders>
              <w:top w:val="nil"/>
              <w:left w:val="nil"/>
              <w:bottom w:val="nil"/>
              <w:right w:val="nil"/>
            </w:tcBorders>
            <w:shd w:val="clear" w:color="auto" w:fill="auto"/>
          </w:tcPr>
          <w:p w14:paraId="539A93C3" w14:textId="77F03C72"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3</w:t>
            </w:r>
          </w:p>
        </w:tc>
        <w:tc>
          <w:tcPr>
            <w:tcW w:w="992" w:type="dxa"/>
            <w:tcBorders>
              <w:top w:val="nil"/>
              <w:left w:val="nil"/>
              <w:bottom w:val="nil"/>
              <w:right w:val="nil"/>
            </w:tcBorders>
          </w:tcPr>
          <w:p w14:paraId="6C2374BB" w14:textId="2E1AFD1E"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8</w:t>
            </w:r>
          </w:p>
        </w:tc>
      </w:tr>
      <w:tr w:rsidR="002812F7" w:rsidRPr="00BB3D23" w14:paraId="07FF5743" w14:textId="77777777" w:rsidTr="002812F7">
        <w:tc>
          <w:tcPr>
            <w:tcW w:w="527" w:type="dxa"/>
            <w:tcBorders>
              <w:top w:val="nil"/>
              <w:left w:val="nil"/>
              <w:right w:val="nil"/>
            </w:tcBorders>
            <w:shd w:val="clear" w:color="auto" w:fill="auto"/>
          </w:tcPr>
          <w:p w14:paraId="2F2F3FB5" w14:textId="77777777" w:rsidR="008B4065" w:rsidRPr="00BB3D23" w:rsidRDefault="008B4065" w:rsidP="008B4065">
            <w:pPr>
              <w:autoSpaceDE w:val="0"/>
              <w:autoSpaceDN w:val="0"/>
              <w:adjustRightInd w:val="0"/>
              <w:spacing w:line="276" w:lineRule="auto"/>
              <w:jc w:val="both"/>
              <w:rPr>
                <w:rFonts w:ascii="Cambria" w:hAnsi="Cambria"/>
                <w:sz w:val="18"/>
                <w:szCs w:val="18"/>
              </w:rPr>
            </w:pPr>
            <w:r w:rsidRPr="00BB3D23">
              <w:rPr>
                <w:rFonts w:ascii="Cambria" w:hAnsi="Cambria"/>
                <w:sz w:val="18"/>
                <w:szCs w:val="18"/>
              </w:rPr>
              <w:t>3</w:t>
            </w:r>
          </w:p>
        </w:tc>
        <w:tc>
          <w:tcPr>
            <w:tcW w:w="1316" w:type="dxa"/>
            <w:tcBorders>
              <w:top w:val="nil"/>
              <w:left w:val="nil"/>
              <w:bottom w:val="single" w:sz="4" w:space="0" w:color="auto"/>
              <w:right w:val="nil"/>
            </w:tcBorders>
            <w:shd w:val="clear" w:color="auto" w:fill="auto"/>
          </w:tcPr>
          <w:p w14:paraId="42ABDE9E" w14:textId="77777777" w:rsidR="008B4065" w:rsidRPr="00BB3D23" w:rsidRDefault="008B4065" w:rsidP="008B4065">
            <w:pPr>
              <w:autoSpaceDE w:val="0"/>
              <w:autoSpaceDN w:val="0"/>
              <w:adjustRightInd w:val="0"/>
              <w:spacing w:line="276" w:lineRule="auto"/>
              <w:jc w:val="both"/>
              <w:rPr>
                <w:rFonts w:ascii="Cambria" w:hAnsi="Cambria"/>
                <w:sz w:val="18"/>
                <w:szCs w:val="18"/>
              </w:rPr>
            </w:pPr>
            <w:proofErr w:type="spellStart"/>
            <w:r w:rsidRPr="00BB3D23">
              <w:rPr>
                <w:rFonts w:ascii="Cambria" w:hAnsi="Cambria"/>
                <w:i/>
                <w:sz w:val="18"/>
                <w:szCs w:val="18"/>
              </w:rPr>
              <w:t>Stichopus</w:t>
            </w:r>
            <w:proofErr w:type="spellEnd"/>
          </w:p>
        </w:tc>
        <w:tc>
          <w:tcPr>
            <w:tcW w:w="2410" w:type="dxa"/>
            <w:tcBorders>
              <w:top w:val="nil"/>
              <w:left w:val="nil"/>
              <w:right w:val="nil"/>
            </w:tcBorders>
            <w:shd w:val="clear" w:color="auto" w:fill="auto"/>
          </w:tcPr>
          <w:p w14:paraId="56882166" w14:textId="77777777" w:rsidR="008B4065" w:rsidRPr="00BB3D23" w:rsidRDefault="008B4065" w:rsidP="008B4065">
            <w:pPr>
              <w:autoSpaceDE w:val="0"/>
              <w:autoSpaceDN w:val="0"/>
              <w:adjustRightInd w:val="0"/>
              <w:spacing w:line="276" w:lineRule="auto"/>
              <w:jc w:val="both"/>
              <w:rPr>
                <w:rFonts w:ascii="Cambria" w:hAnsi="Cambria"/>
                <w:sz w:val="18"/>
                <w:szCs w:val="18"/>
              </w:rPr>
            </w:pPr>
            <w:proofErr w:type="spellStart"/>
            <w:r w:rsidRPr="00BB3D23">
              <w:rPr>
                <w:rFonts w:ascii="Cambria" w:hAnsi="Cambria"/>
                <w:i/>
                <w:sz w:val="18"/>
                <w:szCs w:val="18"/>
              </w:rPr>
              <w:t>Stichopus</w:t>
            </w:r>
            <w:proofErr w:type="spellEnd"/>
            <w:r w:rsidRPr="00BB3D23">
              <w:rPr>
                <w:rFonts w:ascii="Cambria" w:hAnsi="Cambria"/>
                <w:i/>
                <w:sz w:val="18"/>
                <w:szCs w:val="18"/>
              </w:rPr>
              <w:t xml:space="preserve"> </w:t>
            </w:r>
            <w:r w:rsidRPr="00BB3D23">
              <w:rPr>
                <w:rFonts w:ascii="Cambria" w:hAnsi="Cambria"/>
                <w:iCs/>
                <w:sz w:val="18"/>
                <w:szCs w:val="18"/>
              </w:rPr>
              <w:t>sp.</w:t>
            </w:r>
          </w:p>
        </w:tc>
        <w:tc>
          <w:tcPr>
            <w:tcW w:w="1134" w:type="dxa"/>
            <w:tcBorders>
              <w:top w:val="nil"/>
              <w:left w:val="nil"/>
              <w:right w:val="nil"/>
            </w:tcBorders>
            <w:shd w:val="clear" w:color="auto" w:fill="auto"/>
          </w:tcPr>
          <w:p w14:paraId="3F762344"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1</w:t>
            </w:r>
          </w:p>
        </w:tc>
        <w:tc>
          <w:tcPr>
            <w:tcW w:w="1134" w:type="dxa"/>
            <w:tcBorders>
              <w:top w:val="nil"/>
              <w:left w:val="nil"/>
              <w:right w:val="nil"/>
            </w:tcBorders>
            <w:shd w:val="clear" w:color="auto" w:fill="auto"/>
          </w:tcPr>
          <w:p w14:paraId="3233C00B"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2</w:t>
            </w:r>
          </w:p>
        </w:tc>
        <w:tc>
          <w:tcPr>
            <w:tcW w:w="1134" w:type="dxa"/>
            <w:tcBorders>
              <w:top w:val="nil"/>
              <w:left w:val="nil"/>
              <w:right w:val="nil"/>
            </w:tcBorders>
            <w:shd w:val="clear" w:color="auto" w:fill="auto"/>
          </w:tcPr>
          <w:p w14:paraId="065B45C2"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4</w:t>
            </w:r>
          </w:p>
        </w:tc>
        <w:tc>
          <w:tcPr>
            <w:tcW w:w="992" w:type="dxa"/>
            <w:tcBorders>
              <w:top w:val="nil"/>
              <w:left w:val="nil"/>
              <w:right w:val="nil"/>
            </w:tcBorders>
          </w:tcPr>
          <w:p w14:paraId="768FDC32"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7</w:t>
            </w:r>
          </w:p>
        </w:tc>
      </w:tr>
      <w:tr w:rsidR="002812F7" w:rsidRPr="00BB3D23" w14:paraId="0F911319" w14:textId="77777777" w:rsidTr="002812F7">
        <w:tc>
          <w:tcPr>
            <w:tcW w:w="527" w:type="dxa"/>
            <w:tcBorders>
              <w:left w:val="nil"/>
              <w:right w:val="nil"/>
            </w:tcBorders>
            <w:shd w:val="clear" w:color="auto" w:fill="auto"/>
          </w:tcPr>
          <w:p w14:paraId="69C36ACC" w14:textId="77777777" w:rsidR="008B4065" w:rsidRPr="00BB3D23" w:rsidRDefault="008B4065" w:rsidP="008B4065">
            <w:pPr>
              <w:autoSpaceDE w:val="0"/>
              <w:autoSpaceDN w:val="0"/>
              <w:adjustRightInd w:val="0"/>
              <w:spacing w:line="276" w:lineRule="auto"/>
              <w:jc w:val="both"/>
              <w:rPr>
                <w:rFonts w:ascii="Cambria" w:hAnsi="Cambria"/>
                <w:sz w:val="18"/>
                <w:szCs w:val="18"/>
              </w:rPr>
            </w:pPr>
          </w:p>
        </w:tc>
        <w:tc>
          <w:tcPr>
            <w:tcW w:w="1316" w:type="dxa"/>
            <w:tcBorders>
              <w:left w:val="nil"/>
              <w:right w:val="nil"/>
            </w:tcBorders>
            <w:shd w:val="clear" w:color="auto" w:fill="auto"/>
          </w:tcPr>
          <w:p w14:paraId="08E4FC90" w14:textId="77777777" w:rsidR="008B4065" w:rsidRPr="00BB3D23" w:rsidRDefault="008B4065" w:rsidP="008B4065">
            <w:pPr>
              <w:autoSpaceDE w:val="0"/>
              <w:autoSpaceDN w:val="0"/>
              <w:adjustRightInd w:val="0"/>
              <w:spacing w:line="276" w:lineRule="auto"/>
              <w:jc w:val="center"/>
              <w:rPr>
                <w:rFonts w:ascii="Cambria" w:hAnsi="Cambria"/>
                <w:sz w:val="18"/>
                <w:szCs w:val="18"/>
              </w:rPr>
            </w:pPr>
            <w:proofErr w:type="spellStart"/>
            <w:r w:rsidRPr="00BB3D23">
              <w:rPr>
                <w:rFonts w:ascii="Cambria" w:hAnsi="Cambria"/>
                <w:sz w:val="18"/>
                <w:szCs w:val="18"/>
              </w:rPr>
              <w:t>Jumlah</w:t>
            </w:r>
            <w:proofErr w:type="spellEnd"/>
          </w:p>
        </w:tc>
        <w:tc>
          <w:tcPr>
            <w:tcW w:w="2410" w:type="dxa"/>
            <w:tcBorders>
              <w:left w:val="nil"/>
              <w:right w:val="nil"/>
            </w:tcBorders>
            <w:shd w:val="clear" w:color="auto" w:fill="auto"/>
          </w:tcPr>
          <w:p w14:paraId="53B9DBBB" w14:textId="77777777" w:rsidR="008B4065" w:rsidRPr="00BB3D23" w:rsidRDefault="008B4065" w:rsidP="008B4065">
            <w:pPr>
              <w:autoSpaceDE w:val="0"/>
              <w:autoSpaceDN w:val="0"/>
              <w:adjustRightInd w:val="0"/>
              <w:spacing w:line="276" w:lineRule="auto"/>
              <w:jc w:val="both"/>
              <w:rPr>
                <w:rFonts w:ascii="Cambria" w:hAnsi="Cambria"/>
                <w:i/>
                <w:sz w:val="18"/>
                <w:szCs w:val="18"/>
              </w:rPr>
            </w:pPr>
          </w:p>
        </w:tc>
        <w:tc>
          <w:tcPr>
            <w:tcW w:w="1134" w:type="dxa"/>
            <w:tcBorders>
              <w:left w:val="nil"/>
              <w:right w:val="nil"/>
            </w:tcBorders>
            <w:shd w:val="clear" w:color="auto" w:fill="auto"/>
          </w:tcPr>
          <w:p w14:paraId="1C2F7059"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8</w:t>
            </w:r>
          </w:p>
        </w:tc>
        <w:tc>
          <w:tcPr>
            <w:tcW w:w="1134" w:type="dxa"/>
            <w:tcBorders>
              <w:left w:val="nil"/>
              <w:right w:val="nil"/>
            </w:tcBorders>
            <w:shd w:val="clear" w:color="auto" w:fill="auto"/>
          </w:tcPr>
          <w:p w14:paraId="62F5D0E2"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9</w:t>
            </w:r>
          </w:p>
        </w:tc>
        <w:tc>
          <w:tcPr>
            <w:tcW w:w="1134" w:type="dxa"/>
            <w:tcBorders>
              <w:left w:val="nil"/>
              <w:right w:val="nil"/>
            </w:tcBorders>
            <w:shd w:val="clear" w:color="auto" w:fill="auto"/>
          </w:tcPr>
          <w:p w14:paraId="0B5B640B"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10</w:t>
            </w:r>
          </w:p>
        </w:tc>
        <w:tc>
          <w:tcPr>
            <w:tcW w:w="992" w:type="dxa"/>
            <w:tcBorders>
              <w:left w:val="nil"/>
              <w:right w:val="nil"/>
            </w:tcBorders>
          </w:tcPr>
          <w:p w14:paraId="4C19A9BA"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27</w:t>
            </w:r>
          </w:p>
        </w:tc>
      </w:tr>
      <w:tr w:rsidR="002812F7" w:rsidRPr="00BB3D23" w14:paraId="14B2B0CE" w14:textId="77777777" w:rsidTr="002812F7">
        <w:tc>
          <w:tcPr>
            <w:tcW w:w="527" w:type="dxa"/>
            <w:tcBorders>
              <w:left w:val="nil"/>
              <w:right w:val="nil"/>
            </w:tcBorders>
            <w:shd w:val="clear" w:color="auto" w:fill="auto"/>
          </w:tcPr>
          <w:p w14:paraId="4B966758" w14:textId="77777777" w:rsidR="008B4065" w:rsidRPr="00BB3D23" w:rsidRDefault="008B4065" w:rsidP="008B4065">
            <w:pPr>
              <w:autoSpaceDE w:val="0"/>
              <w:autoSpaceDN w:val="0"/>
              <w:adjustRightInd w:val="0"/>
              <w:spacing w:line="276" w:lineRule="auto"/>
              <w:jc w:val="both"/>
              <w:rPr>
                <w:rFonts w:ascii="Cambria" w:hAnsi="Cambria"/>
                <w:sz w:val="18"/>
                <w:szCs w:val="18"/>
              </w:rPr>
            </w:pPr>
          </w:p>
        </w:tc>
        <w:tc>
          <w:tcPr>
            <w:tcW w:w="1316" w:type="dxa"/>
            <w:tcBorders>
              <w:left w:val="nil"/>
              <w:right w:val="nil"/>
            </w:tcBorders>
            <w:shd w:val="clear" w:color="auto" w:fill="auto"/>
          </w:tcPr>
          <w:p w14:paraId="64077CD3"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Rata-rata</w:t>
            </w:r>
          </w:p>
        </w:tc>
        <w:tc>
          <w:tcPr>
            <w:tcW w:w="2410" w:type="dxa"/>
            <w:tcBorders>
              <w:left w:val="nil"/>
              <w:right w:val="nil"/>
            </w:tcBorders>
            <w:shd w:val="clear" w:color="auto" w:fill="auto"/>
          </w:tcPr>
          <w:p w14:paraId="0E4C8D09" w14:textId="77777777" w:rsidR="008B4065" w:rsidRPr="00BB3D23" w:rsidRDefault="008B4065" w:rsidP="008B4065">
            <w:pPr>
              <w:autoSpaceDE w:val="0"/>
              <w:autoSpaceDN w:val="0"/>
              <w:adjustRightInd w:val="0"/>
              <w:spacing w:line="276" w:lineRule="auto"/>
              <w:jc w:val="both"/>
              <w:rPr>
                <w:rFonts w:ascii="Cambria" w:hAnsi="Cambria"/>
                <w:i/>
                <w:sz w:val="18"/>
                <w:szCs w:val="18"/>
              </w:rPr>
            </w:pPr>
          </w:p>
        </w:tc>
        <w:tc>
          <w:tcPr>
            <w:tcW w:w="1134" w:type="dxa"/>
            <w:tcBorders>
              <w:left w:val="nil"/>
              <w:right w:val="nil"/>
            </w:tcBorders>
            <w:shd w:val="clear" w:color="auto" w:fill="auto"/>
          </w:tcPr>
          <w:p w14:paraId="29CB58B4"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1,6</w:t>
            </w:r>
          </w:p>
        </w:tc>
        <w:tc>
          <w:tcPr>
            <w:tcW w:w="1134" w:type="dxa"/>
            <w:tcBorders>
              <w:left w:val="nil"/>
              <w:right w:val="nil"/>
            </w:tcBorders>
            <w:shd w:val="clear" w:color="auto" w:fill="auto"/>
          </w:tcPr>
          <w:p w14:paraId="7916C156"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1,8</w:t>
            </w:r>
          </w:p>
        </w:tc>
        <w:tc>
          <w:tcPr>
            <w:tcW w:w="1134" w:type="dxa"/>
            <w:tcBorders>
              <w:left w:val="nil"/>
              <w:right w:val="nil"/>
            </w:tcBorders>
            <w:shd w:val="clear" w:color="auto" w:fill="auto"/>
          </w:tcPr>
          <w:p w14:paraId="7903F92C"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2</w:t>
            </w:r>
          </w:p>
        </w:tc>
        <w:tc>
          <w:tcPr>
            <w:tcW w:w="992" w:type="dxa"/>
            <w:tcBorders>
              <w:left w:val="nil"/>
              <w:right w:val="nil"/>
            </w:tcBorders>
          </w:tcPr>
          <w:p w14:paraId="287B13C8" w14:textId="77777777" w:rsidR="008B4065" w:rsidRPr="00BB3D23" w:rsidRDefault="008B4065" w:rsidP="008B4065">
            <w:pPr>
              <w:autoSpaceDE w:val="0"/>
              <w:autoSpaceDN w:val="0"/>
              <w:adjustRightInd w:val="0"/>
              <w:spacing w:line="276" w:lineRule="auto"/>
              <w:jc w:val="center"/>
              <w:rPr>
                <w:rFonts w:ascii="Cambria" w:hAnsi="Cambria"/>
                <w:sz w:val="18"/>
                <w:szCs w:val="18"/>
              </w:rPr>
            </w:pPr>
            <w:r w:rsidRPr="00BB3D23">
              <w:rPr>
                <w:rFonts w:ascii="Cambria" w:hAnsi="Cambria"/>
                <w:sz w:val="18"/>
                <w:szCs w:val="18"/>
              </w:rPr>
              <w:t>5,4</w:t>
            </w:r>
          </w:p>
        </w:tc>
      </w:tr>
    </w:tbl>
    <w:p w14:paraId="2245F6E1" w14:textId="711CD87F" w:rsidR="00385E44" w:rsidRDefault="00385E44" w:rsidP="004505A7">
      <w:pPr>
        <w:pStyle w:val="Default"/>
        <w:spacing w:line="360" w:lineRule="auto"/>
        <w:ind w:firstLine="709"/>
        <w:jc w:val="both"/>
        <w:rPr>
          <w:rFonts w:ascii="Cambria" w:hAnsi="Cambria"/>
          <w:color w:val="auto"/>
        </w:rPr>
      </w:pPr>
    </w:p>
    <w:p w14:paraId="004EBE81" w14:textId="77777777" w:rsidR="00BB3D23" w:rsidRDefault="00BB3D23" w:rsidP="004505A7">
      <w:pPr>
        <w:pStyle w:val="Default"/>
        <w:spacing w:line="360" w:lineRule="auto"/>
        <w:ind w:firstLine="709"/>
        <w:jc w:val="both"/>
        <w:rPr>
          <w:rFonts w:ascii="Cambria" w:hAnsi="Cambria"/>
          <w:color w:val="auto"/>
        </w:rPr>
        <w:sectPr w:rsidR="00BB3D23" w:rsidSect="00BB3D23">
          <w:type w:val="continuous"/>
          <w:pgSz w:w="11906" w:h="16838" w:code="9"/>
          <w:pgMar w:top="1701" w:right="1418" w:bottom="1418" w:left="1985" w:header="709" w:footer="709" w:gutter="0"/>
          <w:cols w:space="708"/>
          <w:docGrid w:linePitch="360"/>
        </w:sectPr>
      </w:pPr>
    </w:p>
    <w:p w14:paraId="67742DB9" w14:textId="3B30AFF7" w:rsidR="00FA48CE" w:rsidRPr="00D03857" w:rsidRDefault="004D148C" w:rsidP="004505A7">
      <w:pPr>
        <w:pStyle w:val="Default"/>
        <w:spacing w:line="360" w:lineRule="auto"/>
        <w:ind w:firstLine="709"/>
        <w:jc w:val="both"/>
        <w:rPr>
          <w:rFonts w:ascii="Cambria" w:hAnsi="Cambria"/>
          <w:i/>
          <w:lang w:val="en-ID"/>
        </w:rPr>
      </w:pPr>
      <w:r w:rsidRPr="00847404">
        <w:rPr>
          <w:rFonts w:ascii="Cambria" w:hAnsi="Cambria"/>
          <w:color w:val="auto"/>
        </w:rPr>
        <w:t>S</w:t>
      </w:r>
      <w:r w:rsidR="0014147B" w:rsidRPr="00847404">
        <w:rPr>
          <w:rFonts w:ascii="Cambria" w:hAnsi="Cambria"/>
          <w:color w:val="auto"/>
        </w:rPr>
        <w:t xml:space="preserve">pesies </w:t>
      </w:r>
      <w:r w:rsidRPr="00847404">
        <w:rPr>
          <w:rFonts w:ascii="Cambria" w:hAnsi="Cambria"/>
          <w:color w:val="auto"/>
        </w:rPr>
        <w:t xml:space="preserve">teripang </w:t>
      </w:r>
      <w:r w:rsidR="0014147B" w:rsidRPr="00847404">
        <w:rPr>
          <w:rFonts w:ascii="Cambria" w:hAnsi="Cambria"/>
          <w:color w:val="auto"/>
        </w:rPr>
        <w:t xml:space="preserve">yang </w:t>
      </w:r>
      <w:r w:rsidRPr="00847404">
        <w:rPr>
          <w:rFonts w:ascii="Cambria" w:hAnsi="Cambria"/>
          <w:color w:val="auto"/>
        </w:rPr>
        <w:t xml:space="preserve">ditemukan tiga </w:t>
      </w:r>
      <w:proofErr w:type="spellStart"/>
      <w:r w:rsidRPr="00847404">
        <w:rPr>
          <w:rFonts w:ascii="Cambria" w:hAnsi="Cambria"/>
          <w:color w:val="auto"/>
        </w:rPr>
        <w:t>diantaranya</w:t>
      </w:r>
      <w:proofErr w:type="spellEnd"/>
      <w:r w:rsidRPr="00847404">
        <w:rPr>
          <w:rFonts w:ascii="Cambria" w:hAnsi="Cambria"/>
          <w:color w:val="auto"/>
        </w:rPr>
        <w:t xml:space="preserve"> mempunyai </w:t>
      </w:r>
      <w:r w:rsidR="0014147B" w:rsidRPr="00847404">
        <w:rPr>
          <w:rFonts w:ascii="Cambria" w:hAnsi="Cambria"/>
          <w:color w:val="auto"/>
        </w:rPr>
        <w:t xml:space="preserve">nilai ekonomis penting yaitu </w:t>
      </w:r>
      <w:r w:rsidR="00C74BCE" w:rsidRPr="00847404">
        <w:rPr>
          <w:rFonts w:ascii="Cambria" w:hAnsi="Cambria"/>
          <w:color w:val="auto"/>
        </w:rPr>
        <w:t>teripang pasir (</w:t>
      </w:r>
      <w:proofErr w:type="spellStart"/>
      <w:r w:rsidR="0014147B" w:rsidRPr="00847404">
        <w:rPr>
          <w:rFonts w:ascii="Cambria" w:hAnsi="Cambria"/>
          <w:i/>
        </w:rPr>
        <w:t>Holothuria</w:t>
      </w:r>
      <w:proofErr w:type="spellEnd"/>
      <w:r w:rsidR="0014147B" w:rsidRPr="00847404">
        <w:rPr>
          <w:rFonts w:ascii="Cambria" w:hAnsi="Cambria"/>
          <w:i/>
        </w:rPr>
        <w:t xml:space="preserve"> </w:t>
      </w:r>
      <w:proofErr w:type="spellStart"/>
      <w:r w:rsidR="0014147B" w:rsidRPr="00847404">
        <w:rPr>
          <w:rFonts w:ascii="Cambria" w:hAnsi="Cambria"/>
          <w:i/>
        </w:rPr>
        <w:t>scabra</w:t>
      </w:r>
      <w:proofErr w:type="spellEnd"/>
      <w:r w:rsidR="00C74BCE" w:rsidRPr="00847404">
        <w:rPr>
          <w:rFonts w:ascii="Cambria" w:hAnsi="Cambria"/>
          <w:iCs/>
        </w:rPr>
        <w:t>)</w:t>
      </w:r>
      <w:r w:rsidR="000B5AEA" w:rsidRPr="00847404">
        <w:rPr>
          <w:rFonts w:ascii="Cambria" w:hAnsi="Cambria"/>
          <w:i/>
        </w:rPr>
        <w:t>,</w:t>
      </w:r>
      <w:r w:rsidR="0014147B" w:rsidRPr="00847404">
        <w:rPr>
          <w:rFonts w:ascii="Cambria" w:hAnsi="Cambria"/>
        </w:rPr>
        <w:t xml:space="preserve"> </w:t>
      </w:r>
      <w:r w:rsidR="00C74BCE" w:rsidRPr="00847404">
        <w:rPr>
          <w:rFonts w:ascii="Cambria" w:hAnsi="Cambria"/>
        </w:rPr>
        <w:t>teripang hitam (</w:t>
      </w:r>
      <w:r w:rsidR="0014147B" w:rsidRPr="00847404">
        <w:rPr>
          <w:rFonts w:ascii="Cambria" w:hAnsi="Cambria"/>
          <w:i/>
        </w:rPr>
        <w:t>H</w:t>
      </w:r>
      <w:r w:rsidR="00552856" w:rsidRPr="00847404">
        <w:rPr>
          <w:rFonts w:ascii="Cambria" w:hAnsi="Cambria"/>
          <w:i/>
        </w:rPr>
        <w:t xml:space="preserve">. </w:t>
      </w:r>
      <w:proofErr w:type="spellStart"/>
      <w:r w:rsidR="0014147B" w:rsidRPr="00847404">
        <w:rPr>
          <w:rFonts w:ascii="Cambria" w:hAnsi="Cambria"/>
          <w:i/>
        </w:rPr>
        <w:t>atra</w:t>
      </w:r>
      <w:proofErr w:type="spellEnd"/>
      <w:r w:rsidR="00C74BCE" w:rsidRPr="00847404">
        <w:rPr>
          <w:rFonts w:ascii="Cambria" w:hAnsi="Cambria"/>
          <w:iCs/>
        </w:rPr>
        <w:t>)</w:t>
      </w:r>
      <w:r w:rsidR="000B5AEA" w:rsidRPr="00847404">
        <w:rPr>
          <w:rFonts w:ascii="Cambria" w:hAnsi="Cambria"/>
          <w:i/>
        </w:rPr>
        <w:t xml:space="preserve"> </w:t>
      </w:r>
      <w:r w:rsidR="000B5AEA" w:rsidRPr="00847404">
        <w:rPr>
          <w:rFonts w:ascii="Cambria" w:hAnsi="Cambria"/>
        </w:rPr>
        <w:t xml:space="preserve">dan </w:t>
      </w:r>
      <w:proofErr w:type="spellStart"/>
      <w:r w:rsidR="000B5AEA" w:rsidRPr="00847404">
        <w:rPr>
          <w:rFonts w:ascii="Cambria" w:hAnsi="Cambria"/>
          <w:i/>
        </w:rPr>
        <w:t>Stichopus</w:t>
      </w:r>
      <w:proofErr w:type="spellEnd"/>
      <w:r w:rsidR="000B5AEA" w:rsidRPr="00847404">
        <w:rPr>
          <w:rFonts w:ascii="Cambria" w:hAnsi="Cambria"/>
          <w:i/>
        </w:rPr>
        <w:t xml:space="preserve"> </w:t>
      </w:r>
      <w:proofErr w:type="spellStart"/>
      <w:r w:rsidR="000B5AEA" w:rsidRPr="00847404">
        <w:rPr>
          <w:rFonts w:ascii="Cambria" w:hAnsi="Cambria"/>
          <w:i/>
        </w:rPr>
        <w:t>sp</w:t>
      </w:r>
      <w:proofErr w:type="spellEnd"/>
      <w:r w:rsidR="000B5AEA" w:rsidRPr="00847404">
        <w:rPr>
          <w:rFonts w:ascii="Cambria" w:hAnsi="Cambria"/>
          <w:i/>
        </w:rPr>
        <w:t>,</w:t>
      </w:r>
      <w:r w:rsidR="000B5AEA" w:rsidRPr="00847404">
        <w:rPr>
          <w:rFonts w:ascii="Cambria" w:hAnsi="Cambria"/>
        </w:rPr>
        <w:t xml:space="preserve"> sedangkan </w:t>
      </w:r>
      <w:proofErr w:type="spellStart"/>
      <w:r w:rsidR="00222D46" w:rsidRPr="00847404">
        <w:rPr>
          <w:rFonts w:ascii="Cambria" w:hAnsi="Cambria"/>
          <w:i/>
        </w:rPr>
        <w:t>Holothuria</w:t>
      </w:r>
      <w:proofErr w:type="spellEnd"/>
      <w:r w:rsidR="00222D46" w:rsidRPr="00847404">
        <w:rPr>
          <w:rFonts w:ascii="Cambria" w:hAnsi="Cambria"/>
          <w:i/>
        </w:rPr>
        <w:t xml:space="preserve"> </w:t>
      </w:r>
      <w:proofErr w:type="spellStart"/>
      <w:r w:rsidR="00222D46" w:rsidRPr="00847404">
        <w:rPr>
          <w:rFonts w:ascii="Cambria" w:hAnsi="Cambria"/>
          <w:i/>
        </w:rPr>
        <w:t>marmorata</w:t>
      </w:r>
      <w:proofErr w:type="spellEnd"/>
      <w:r w:rsidR="00222D46" w:rsidRPr="00847404">
        <w:rPr>
          <w:rFonts w:ascii="Cambria" w:hAnsi="Cambria"/>
          <w:i/>
        </w:rPr>
        <w:t xml:space="preserve"> </w:t>
      </w:r>
      <w:r w:rsidR="00222D46" w:rsidRPr="00847404">
        <w:rPr>
          <w:rFonts w:ascii="Cambria" w:hAnsi="Cambria"/>
        </w:rPr>
        <w:t xml:space="preserve">merupakan jenis teripang yang </w:t>
      </w:r>
      <w:r w:rsidR="005854CE" w:rsidRPr="00847404">
        <w:rPr>
          <w:rFonts w:ascii="Cambria" w:hAnsi="Cambria"/>
        </w:rPr>
        <w:t xml:space="preserve">belum banyak diperdagangkan </w:t>
      </w:r>
      <w:r w:rsidR="00222D46" w:rsidRPr="00847404">
        <w:rPr>
          <w:rFonts w:ascii="Cambria" w:hAnsi="Cambria"/>
        </w:rPr>
        <w:t xml:space="preserve">dan </w:t>
      </w:r>
      <w:r w:rsidR="000B5AEA" w:rsidRPr="00847404">
        <w:rPr>
          <w:rFonts w:ascii="Cambria" w:hAnsi="Cambria"/>
        </w:rPr>
        <w:t xml:space="preserve">spesies </w:t>
      </w:r>
      <w:proofErr w:type="spellStart"/>
      <w:r w:rsidR="000B5AEA" w:rsidRPr="00847404">
        <w:rPr>
          <w:rFonts w:ascii="Cambria" w:hAnsi="Cambria"/>
          <w:i/>
        </w:rPr>
        <w:t>Synapta</w:t>
      </w:r>
      <w:proofErr w:type="spellEnd"/>
      <w:r w:rsidR="000B5AEA" w:rsidRPr="00847404">
        <w:rPr>
          <w:rFonts w:ascii="Cambria" w:hAnsi="Cambria"/>
          <w:i/>
        </w:rPr>
        <w:t xml:space="preserve"> </w:t>
      </w:r>
      <w:proofErr w:type="spellStart"/>
      <w:r w:rsidR="000B5AEA" w:rsidRPr="00847404">
        <w:rPr>
          <w:rFonts w:ascii="Cambria" w:hAnsi="Cambria"/>
          <w:i/>
        </w:rPr>
        <w:t>maculata</w:t>
      </w:r>
      <w:proofErr w:type="spellEnd"/>
      <w:r w:rsidR="000B5AEA" w:rsidRPr="00847404">
        <w:rPr>
          <w:rFonts w:ascii="Cambria" w:hAnsi="Cambria"/>
          <w:i/>
        </w:rPr>
        <w:t xml:space="preserve"> </w:t>
      </w:r>
      <w:r w:rsidR="00222D46" w:rsidRPr="00847404">
        <w:rPr>
          <w:rFonts w:ascii="Cambria" w:hAnsi="Cambria"/>
        </w:rPr>
        <w:t>sampai saat ini belum diperdagangkan secara komersial.</w:t>
      </w:r>
      <w:r w:rsidR="00C6054F" w:rsidRPr="00847404">
        <w:rPr>
          <w:rFonts w:ascii="Cambria" w:hAnsi="Cambria"/>
        </w:rPr>
        <w:t xml:space="preserve"> </w:t>
      </w:r>
      <w:r w:rsidR="002D4806" w:rsidRPr="00847404">
        <w:rPr>
          <w:rFonts w:ascii="Cambria" w:hAnsi="Cambria"/>
        </w:rPr>
        <w:t xml:space="preserve">Disampaikan oleh </w:t>
      </w:r>
      <w:r w:rsidR="00680677">
        <w:rPr>
          <w:rFonts w:ascii="Cambria" w:hAnsi="Cambria"/>
        </w:rPr>
        <w:fldChar w:fldCharType="begin"/>
      </w:r>
      <w:r w:rsidR="006513D7">
        <w:rPr>
          <w:rFonts w:ascii="Cambria" w:hAnsi="Cambria"/>
        </w:rPr>
        <w:instrText xml:space="preserve"> ADDIN ZOTERO_ITEM CSL_CITATION {"citationID":"uMjZZLvo","properties":{"formattedCitation":"(Hamel &amp; Mercier, 2008; Purcell et al., 2023)","plainCitation":"(Hamel &amp; Mercier, 2008; Purcell et al., 2023)","dontUpdate":true,"noteIndex":0},"citationItems":[{"id":21,"uris":["http://zotero.org/users/local/JAnkh9d7/items/KI73EW9F"],"itemData":{"id":21,"type":"chapter","collection-number":"516","container-title":"Sea Cucumbers. A Global Review of Fisheries and Trade","edition":"FAO Fisheries and Aquaculture Technical Paper","event-place":"Rome","page":"257-291","publisher":"FAO","publisher-place":"Rome","title":"Population Status, Fisheries and Trade of Sea Cucumbers in Temperate Areas of the Northern Hemisphere","URL":"https://www.researchgate.net/publication/268746789_Population_status_fisheries_and_trade_of_sea_cucumbers_in_temperate_areas_of_the_Northern_Hemisphere","author":[{"family":"Hamel","given":"J.F."},{"family":"Mercier","given":"Annie"}],"issued":{"date-parts":[["2008"]]}}},{"id":63,"uris":["http://zotero.org/users/local/JAnkh9d7/items/VP9ANAH7"],"itemData":{"id":63,"type":"book","collection-number":"6","edition":"2nd","event-place":"Rome, Italy","ISBN":"978-92-5-137793-2","note":"DOI: 10.4060/cc5230en","number-of-pages":"256p.","publisher":"FAO","publisher-place":"Rome, Italy","source":"DOI.org (Crossref)","title":"Commercially important sea cucumbers of the world","URL":"http://www.fao.org/documents/card/en/c/cc5230en","author":[{"family":"Purcell","given":"S.W."},{"family":"Lovatelli","given":"Alessandro"},{"family":"González-Wangüemert","given":"M"},{"family":"Solís-Marín","given":"F.A."},{"family":"Samyn","given":"Y"},{"family":"Conand","given":"C"}],"issued":{"date-parts":[["2023"]]}}}],"schema":"https://github.com/citation-style-language/schema/raw/master/csl-citation.json"} </w:instrText>
      </w:r>
      <w:r w:rsidR="00680677">
        <w:rPr>
          <w:rFonts w:ascii="Cambria" w:hAnsi="Cambria"/>
        </w:rPr>
        <w:fldChar w:fldCharType="separate"/>
      </w:r>
      <w:r w:rsidR="00680677">
        <w:rPr>
          <w:rFonts w:ascii="Cambria" w:hAnsi="Cambria"/>
          <w:noProof/>
        </w:rPr>
        <w:t xml:space="preserve">Hamel &amp; Mercier, </w:t>
      </w:r>
      <w:r w:rsidR="00680677" w:rsidRPr="00680677">
        <w:rPr>
          <w:rFonts w:ascii="Cambria" w:hAnsi="Cambria"/>
          <w:noProof/>
        </w:rPr>
        <w:t>(</w:t>
      </w:r>
      <w:r w:rsidR="00680677">
        <w:rPr>
          <w:rFonts w:ascii="Cambria" w:hAnsi="Cambria"/>
          <w:noProof/>
        </w:rPr>
        <w:t>2008</w:t>
      </w:r>
      <w:r w:rsidR="00680677" w:rsidRPr="00680677">
        <w:rPr>
          <w:rFonts w:ascii="Cambria" w:hAnsi="Cambria"/>
          <w:noProof/>
        </w:rPr>
        <w:t>)</w:t>
      </w:r>
      <w:r w:rsidR="00680677">
        <w:rPr>
          <w:rFonts w:ascii="Cambria" w:hAnsi="Cambria"/>
          <w:noProof/>
        </w:rPr>
        <w:t xml:space="preserve">; Purcell et al., </w:t>
      </w:r>
      <w:r w:rsidR="00680677" w:rsidRPr="00680677">
        <w:rPr>
          <w:rFonts w:ascii="Cambria" w:hAnsi="Cambria"/>
          <w:noProof/>
        </w:rPr>
        <w:t>(</w:t>
      </w:r>
      <w:r w:rsidR="00680677">
        <w:rPr>
          <w:rFonts w:ascii="Cambria" w:hAnsi="Cambria"/>
          <w:noProof/>
        </w:rPr>
        <w:t>2023)</w:t>
      </w:r>
      <w:r w:rsidR="00680677">
        <w:rPr>
          <w:rFonts w:ascii="Cambria" w:hAnsi="Cambria"/>
        </w:rPr>
        <w:fldChar w:fldCharType="end"/>
      </w:r>
      <w:r w:rsidR="00680677" w:rsidRPr="00680677">
        <w:rPr>
          <w:rFonts w:ascii="Cambria" w:hAnsi="Cambria"/>
        </w:rPr>
        <w:t xml:space="preserve"> </w:t>
      </w:r>
      <w:r w:rsidR="00C74BCE" w:rsidRPr="00847404">
        <w:rPr>
          <w:rFonts w:ascii="Cambria" w:hAnsi="Cambria"/>
        </w:rPr>
        <w:t xml:space="preserve">ketiga jenis teripang </w:t>
      </w:r>
      <w:r w:rsidR="002D4806" w:rsidRPr="00847404">
        <w:rPr>
          <w:rFonts w:ascii="Cambria" w:hAnsi="Cambria"/>
          <w:i/>
        </w:rPr>
        <w:t xml:space="preserve">H. </w:t>
      </w:r>
      <w:proofErr w:type="spellStart"/>
      <w:r w:rsidR="002D4806" w:rsidRPr="00847404">
        <w:rPr>
          <w:rFonts w:ascii="Cambria" w:hAnsi="Cambria"/>
          <w:i/>
        </w:rPr>
        <w:t>Scabra</w:t>
      </w:r>
      <w:proofErr w:type="spellEnd"/>
      <w:r w:rsidR="002D4806" w:rsidRPr="00847404">
        <w:rPr>
          <w:rFonts w:ascii="Cambria" w:hAnsi="Cambria"/>
          <w:i/>
        </w:rPr>
        <w:t xml:space="preserve">, H. </w:t>
      </w:r>
      <w:proofErr w:type="spellStart"/>
      <w:r w:rsidR="002D4806" w:rsidRPr="00847404">
        <w:rPr>
          <w:rFonts w:ascii="Cambria" w:hAnsi="Cambria"/>
          <w:i/>
        </w:rPr>
        <w:t>atra</w:t>
      </w:r>
      <w:proofErr w:type="spellEnd"/>
      <w:r w:rsidR="002D4806" w:rsidRPr="00847404">
        <w:rPr>
          <w:rFonts w:ascii="Cambria" w:hAnsi="Cambria"/>
          <w:i/>
        </w:rPr>
        <w:t xml:space="preserve"> </w:t>
      </w:r>
      <w:r w:rsidR="002D4806" w:rsidRPr="00847404">
        <w:rPr>
          <w:rFonts w:ascii="Cambria" w:hAnsi="Cambria"/>
          <w:iCs/>
        </w:rPr>
        <w:t>d</w:t>
      </w:r>
      <w:r w:rsidR="002D4806" w:rsidRPr="00847404">
        <w:rPr>
          <w:rFonts w:ascii="Cambria" w:hAnsi="Cambria"/>
        </w:rPr>
        <w:t xml:space="preserve">an </w:t>
      </w:r>
      <w:proofErr w:type="spellStart"/>
      <w:r w:rsidR="002D4806" w:rsidRPr="00847404">
        <w:rPr>
          <w:rFonts w:ascii="Cambria" w:hAnsi="Cambria"/>
          <w:i/>
        </w:rPr>
        <w:t>Stichopus</w:t>
      </w:r>
      <w:proofErr w:type="spellEnd"/>
      <w:r w:rsidR="002D4806" w:rsidRPr="00847404">
        <w:rPr>
          <w:rFonts w:ascii="Cambria" w:hAnsi="Cambria"/>
          <w:i/>
        </w:rPr>
        <w:t xml:space="preserve"> </w:t>
      </w:r>
      <w:proofErr w:type="spellStart"/>
      <w:r w:rsidR="002D4806" w:rsidRPr="00847404">
        <w:rPr>
          <w:rFonts w:ascii="Cambria" w:hAnsi="Cambria"/>
          <w:i/>
        </w:rPr>
        <w:t>sp.</w:t>
      </w:r>
      <w:proofErr w:type="spellEnd"/>
      <w:r w:rsidR="002D4806" w:rsidRPr="00847404">
        <w:rPr>
          <w:rFonts w:ascii="Cambria" w:hAnsi="Cambria"/>
          <w:i/>
        </w:rPr>
        <w:t>,</w:t>
      </w:r>
      <w:r w:rsidR="002D4806" w:rsidRPr="00847404">
        <w:rPr>
          <w:rFonts w:ascii="Cambria" w:hAnsi="Cambria"/>
        </w:rPr>
        <w:t xml:space="preserve"> </w:t>
      </w:r>
      <w:r w:rsidR="00C74BCE" w:rsidRPr="00847404">
        <w:rPr>
          <w:rFonts w:ascii="Cambria" w:hAnsi="Cambria"/>
        </w:rPr>
        <w:t xml:space="preserve">memiliki nilai ekonomi yang </w:t>
      </w:r>
      <w:r w:rsidR="002D4806" w:rsidRPr="00847404">
        <w:rPr>
          <w:rFonts w:ascii="Cambria" w:hAnsi="Cambria"/>
        </w:rPr>
        <w:t>tinggi</w:t>
      </w:r>
      <w:r w:rsidR="00C74BCE" w:rsidRPr="00847404">
        <w:rPr>
          <w:rFonts w:ascii="Cambria" w:hAnsi="Cambria"/>
        </w:rPr>
        <w:t xml:space="preserve"> dan banyak dikonsumsi karena kandungan nutrisinya yang tinggi</w:t>
      </w:r>
      <w:r w:rsidR="002D4806" w:rsidRPr="00847404">
        <w:rPr>
          <w:rFonts w:ascii="Cambria" w:hAnsi="Cambria"/>
        </w:rPr>
        <w:t>,</w:t>
      </w:r>
      <w:r w:rsidR="00C74BCE" w:rsidRPr="00847404">
        <w:rPr>
          <w:rFonts w:ascii="Cambria" w:hAnsi="Cambria"/>
        </w:rPr>
        <w:t xml:space="preserve"> serta </w:t>
      </w:r>
      <w:r w:rsidR="002D4806" w:rsidRPr="00847404">
        <w:rPr>
          <w:rFonts w:ascii="Cambria" w:hAnsi="Cambria"/>
        </w:rPr>
        <w:t xml:space="preserve">mengandung berbagai </w:t>
      </w:r>
      <w:proofErr w:type="spellStart"/>
      <w:r w:rsidR="002D4806" w:rsidRPr="00847404">
        <w:rPr>
          <w:rFonts w:ascii="Cambria" w:hAnsi="Cambria"/>
        </w:rPr>
        <w:t>biopotensi</w:t>
      </w:r>
      <w:proofErr w:type="spellEnd"/>
      <w:r w:rsidR="002D4806" w:rsidRPr="00847404">
        <w:rPr>
          <w:rFonts w:ascii="Cambria" w:hAnsi="Cambria"/>
        </w:rPr>
        <w:t xml:space="preserve"> yang ber</w:t>
      </w:r>
      <w:r w:rsidR="00C74BCE" w:rsidRPr="00847404">
        <w:rPr>
          <w:rFonts w:ascii="Cambria" w:hAnsi="Cambria"/>
        </w:rPr>
        <w:t xml:space="preserve">manfaat </w:t>
      </w:r>
      <w:r w:rsidR="002D4806" w:rsidRPr="00847404">
        <w:rPr>
          <w:rFonts w:ascii="Cambria" w:hAnsi="Cambria"/>
        </w:rPr>
        <w:t xml:space="preserve">bagi </w:t>
      </w:r>
      <w:r w:rsidR="00C74BCE" w:rsidRPr="00847404">
        <w:rPr>
          <w:rFonts w:ascii="Cambria" w:hAnsi="Cambria"/>
        </w:rPr>
        <w:t>kesehatan</w:t>
      </w:r>
      <w:r w:rsidR="00816AB2" w:rsidRPr="00847404">
        <w:rPr>
          <w:rFonts w:ascii="Cambria" w:hAnsi="Cambria"/>
        </w:rPr>
        <w:t>, khususnya pengobatan tradisional</w:t>
      </w:r>
      <w:r w:rsidR="00C74BCE" w:rsidRPr="00847404">
        <w:rPr>
          <w:rFonts w:ascii="Cambria" w:hAnsi="Cambria"/>
        </w:rPr>
        <w:t xml:space="preserve">. </w:t>
      </w:r>
      <w:r w:rsidR="002D4806" w:rsidRPr="00847404">
        <w:rPr>
          <w:rFonts w:ascii="Cambria" w:hAnsi="Cambria"/>
        </w:rPr>
        <w:t>Ketiganya</w:t>
      </w:r>
      <w:r w:rsidR="00C74BCE" w:rsidRPr="00847404">
        <w:rPr>
          <w:rFonts w:ascii="Cambria" w:hAnsi="Cambria"/>
        </w:rPr>
        <w:t xml:space="preserve"> juga sering diperdagangkan di pasar internasional, terutama di Asia.</w:t>
      </w:r>
      <w:r w:rsidR="00261EF0" w:rsidRPr="00D03857">
        <w:rPr>
          <w:rFonts w:ascii="Cambria" w:hAnsi="Cambria"/>
          <w:lang w:val="en-ID"/>
        </w:rPr>
        <w:t xml:space="preserve"> </w:t>
      </w:r>
    </w:p>
    <w:p w14:paraId="67EEFBD4" w14:textId="77777777" w:rsidR="00BB3D23" w:rsidRDefault="00BB3D23" w:rsidP="004505A7">
      <w:pPr>
        <w:spacing w:line="360" w:lineRule="auto"/>
        <w:rPr>
          <w:rFonts w:ascii="Cambria" w:hAnsi="Cambria"/>
          <w:lang w:val="id-ID"/>
        </w:rPr>
        <w:sectPr w:rsidR="00BB3D23" w:rsidSect="00BB3D23">
          <w:type w:val="continuous"/>
          <w:pgSz w:w="11906" w:h="16838" w:code="9"/>
          <w:pgMar w:top="1701" w:right="1418" w:bottom="1418" w:left="1985" w:header="709" w:footer="709" w:gutter="0"/>
          <w:cols w:num="2" w:space="708"/>
          <w:docGrid w:linePitch="360"/>
        </w:sectPr>
      </w:pPr>
    </w:p>
    <w:p w14:paraId="5C73B1B8" w14:textId="662F4B63" w:rsidR="006A2326" w:rsidRPr="00847404" w:rsidRDefault="00BB3D23" w:rsidP="00BB3D23">
      <w:pPr>
        <w:spacing w:line="360" w:lineRule="auto"/>
        <w:ind w:firstLine="709"/>
        <w:jc w:val="center"/>
        <w:rPr>
          <w:rFonts w:ascii="Cambria" w:hAnsi="Cambria"/>
        </w:rPr>
      </w:pPr>
      <w:r w:rsidRPr="00847404">
        <w:rPr>
          <w:rFonts w:ascii="Cambria" w:hAnsi="Cambria"/>
          <w:noProof/>
        </w:rPr>
        <mc:AlternateContent>
          <mc:Choice Requires="wps">
            <w:drawing>
              <wp:anchor distT="0" distB="0" distL="114300" distR="114300" simplePos="0" relativeHeight="251659264" behindDoc="0" locked="0" layoutInCell="1" allowOverlap="1" wp14:anchorId="43C35849" wp14:editId="3D6641CF">
                <wp:simplePos x="0" y="0"/>
                <wp:positionH relativeFrom="column">
                  <wp:posOffset>1139825</wp:posOffset>
                </wp:positionH>
                <wp:positionV relativeFrom="paragraph">
                  <wp:posOffset>4445</wp:posOffset>
                </wp:positionV>
                <wp:extent cx="234315" cy="228600"/>
                <wp:effectExtent l="0" t="0" r="6985" b="12700"/>
                <wp:wrapNone/>
                <wp:docPr id="9" name="Text Box 9"/>
                <wp:cNvGraphicFramePr/>
                <a:graphic xmlns:a="http://schemas.openxmlformats.org/drawingml/2006/main">
                  <a:graphicData uri="http://schemas.microsoft.com/office/word/2010/wordprocessingShape">
                    <wps:wsp>
                      <wps:cNvSpPr txBox="1"/>
                      <wps:spPr>
                        <a:xfrm>
                          <a:off x="0" y="0"/>
                          <a:ext cx="234315" cy="228600"/>
                        </a:xfrm>
                        <a:prstGeom prst="rect">
                          <a:avLst/>
                        </a:prstGeom>
                        <a:solidFill>
                          <a:schemeClr val="lt1"/>
                        </a:solidFill>
                        <a:ln w="6350">
                          <a:solidFill>
                            <a:prstClr val="black"/>
                          </a:solidFill>
                        </a:ln>
                      </wps:spPr>
                      <wps:txbx>
                        <w:txbxContent>
                          <w:p w14:paraId="7551CFDB" w14:textId="2F7FCAF3" w:rsidR="00911F00" w:rsidRPr="00B26E54" w:rsidRDefault="00911F00" w:rsidP="00B26E54">
                            <w:pPr>
                              <w:jc w:val="center"/>
                              <w:rPr>
                                <w:sz w:val="18"/>
                                <w:szCs w:val="18"/>
                                <w:lang w:val="de-DE"/>
                              </w:rPr>
                            </w:pPr>
                            <w:r w:rsidRPr="00B26E54">
                              <w:rPr>
                                <w:sz w:val="18"/>
                                <w:szCs w:val="18"/>
                                <w:lang w:val="de-D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35849" id="_x0000_t202" coordsize="21600,21600" o:spt="202" path="m,l,21600r21600,l21600,xe">
                <v:stroke joinstyle="miter"/>
                <v:path gradientshapeok="t" o:connecttype="rect"/>
              </v:shapetype>
              <v:shape id="Text Box 9" o:spid="_x0000_s1026" type="#_x0000_t202" style="position:absolute;left:0;text-align:left;margin-left:89.75pt;margin-top:.35pt;width:18.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" fillcolor="white [3201]" strokeweight=".5pt">
                <v:textbox>
                  <w:txbxContent>
                    <w:p w14:paraId="7551CFDB" w14:textId="2F7FCAF3" w:rsidR="00911F00" w:rsidRPr="00B26E54" w:rsidRDefault="00911F00" w:rsidP="00B26E54">
                      <w:pPr>
                        <w:jc w:val="center"/>
                        <w:rPr>
                          <w:sz w:val="18"/>
                          <w:szCs w:val="18"/>
                          <w:lang w:val="de-DE"/>
                        </w:rPr>
                      </w:pPr>
                      <w:r w:rsidRPr="00B26E54">
                        <w:rPr>
                          <w:sz w:val="18"/>
                          <w:szCs w:val="18"/>
                          <w:lang w:val="de-DE"/>
                        </w:rPr>
                        <w:t>A</w:t>
                      </w:r>
                    </w:p>
                  </w:txbxContent>
                </v:textbox>
              </v:shape>
            </w:pict>
          </mc:Fallback>
        </mc:AlternateContent>
      </w:r>
      <w:r w:rsidRPr="00847404">
        <w:rPr>
          <w:rFonts w:ascii="Cambria" w:hAnsi="Cambria"/>
          <w:noProof/>
        </w:rPr>
        <mc:AlternateContent>
          <mc:Choice Requires="wps">
            <w:drawing>
              <wp:anchor distT="0" distB="0" distL="114300" distR="114300" simplePos="0" relativeHeight="251663360" behindDoc="0" locked="0" layoutInCell="1" allowOverlap="1" wp14:anchorId="28026726" wp14:editId="36E5FDF3">
                <wp:simplePos x="0" y="0"/>
                <wp:positionH relativeFrom="column">
                  <wp:posOffset>387985</wp:posOffset>
                </wp:positionH>
                <wp:positionV relativeFrom="paragraph">
                  <wp:posOffset>1146175</wp:posOffset>
                </wp:positionV>
                <wp:extent cx="221925" cy="228600"/>
                <wp:effectExtent l="0" t="0" r="6985" b="12700"/>
                <wp:wrapNone/>
                <wp:docPr id="11" name="Text Box 11"/>
                <wp:cNvGraphicFramePr/>
                <a:graphic xmlns:a="http://schemas.openxmlformats.org/drawingml/2006/main">
                  <a:graphicData uri="http://schemas.microsoft.com/office/word/2010/wordprocessingShape">
                    <wps:wsp>
                      <wps:cNvSpPr txBox="1"/>
                      <wps:spPr>
                        <a:xfrm>
                          <a:off x="0" y="0"/>
                          <a:ext cx="221925" cy="228600"/>
                        </a:xfrm>
                        <a:prstGeom prst="rect">
                          <a:avLst/>
                        </a:prstGeom>
                        <a:solidFill>
                          <a:schemeClr val="lt1"/>
                        </a:solidFill>
                        <a:ln w="6350">
                          <a:solidFill>
                            <a:prstClr val="black"/>
                          </a:solidFill>
                        </a:ln>
                      </wps:spPr>
                      <wps:txbx>
                        <w:txbxContent>
                          <w:p w14:paraId="4FFDEB56" w14:textId="7DF492DF" w:rsidR="00911F00" w:rsidRPr="00B26E54" w:rsidRDefault="00911F00" w:rsidP="00BB4523">
                            <w:pPr>
                              <w:rPr>
                                <w:sz w:val="18"/>
                                <w:szCs w:val="18"/>
                                <w:lang w:val="de-DE"/>
                              </w:rPr>
                            </w:pPr>
                            <w:r>
                              <w:rPr>
                                <w:sz w:val="18"/>
                                <w:szCs w:val="18"/>
                                <w:lang w:val="de-D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26726" id="Text Box 11" o:spid="_x0000_s1027" type="#_x0000_t202" style="position:absolute;left:0;text-align:left;margin-left:30.55pt;margin-top:90.25pt;width:17.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" fillcolor="white [3201]" strokeweight=".5pt">
                <v:textbox>
                  <w:txbxContent>
                    <w:p w14:paraId="4FFDEB56" w14:textId="7DF492DF" w:rsidR="00911F00" w:rsidRPr="00B26E54" w:rsidRDefault="00911F00" w:rsidP="00BB4523">
                      <w:pPr>
                        <w:rPr>
                          <w:sz w:val="18"/>
                          <w:szCs w:val="18"/>
                          <w:lang w:val="de-DE"/>
                        </w:rPr>
                      </w:pPr>
                      <w:r>
                        <w:rPr>
                          <w:sz w:val="18"/>
                          <w:szCs w:val="18"/>
                          <w:lang w:val="de-DE"/>
                        </w:rPr>
                        <w:t>C</w:t>
                      </w:r>
                    </w:p>
                  </w:txbxContent>
                </v:textbox>
              </v:shape>
            </w:pict>
          </mc:Fallback>
        </mc:AlternateContent>
      </w:r>
      <w:r w:rsidRPr="00847404">
        <w:rPr>
          <w:rFonts w:ascii="Cambria" w:hAnsi="Cambria"/>
          <w:noProof/>
        </w:rPr>
        <mc:AlternateContent>
          <mc:Choice Requires="wps">
            <w:drawing>
              <wp:anchor distT="0" distB="0" distL="114300" distR="114300" simplePos="0" relativeHeight="251665408" behindDoc="0" locked="0" layoutInCell="1" allowOverlap="1" wp14:anchorId="2E0A5FA5" wp14:editId="55DE7F9A">
                <wp:simplePos x="0" y="0"/>
                <wp:positionH relativeFrom="column">
                  <wp:posOffset>2070100</wp:posOffset>
                </wp:positionH>
                <wp:positionV relativeFrom="paragraph">
                  <wp:posOffset>1155700</wp:posOffset>
                </wp:positionV>
                <wp:extent cx="234315" cy="228600"/>
                <wp:effectExtent l="0" t="0" r="6985" b="12700"/>
                <wp:wrapNone/>
                <wp:docPr id="12" name="Text Box 12"/>
                <wp:cNvGraphicFramePr/>
                <a:graphic xmlns:a="http://schemas.openxmlformats.org/drawingml/2006/main">
                  <a:graphicData uri="http://schemas.microsoft.com/office/word/2010/wordprocessingShape">
                    <wps:wsp>
                      <wps:cNvSpPr txBox="1"/>
                      <wps:spPr>
                        <a:xfrm>
                          <a:off x="0" y="0"/>
                          <a:ext cx="234315" cy="228600"/>
                        </a:xfrm>
                        <a:prstGeom prst="rect">
                          <a:avLst/>
                        </a:prstGeom>
                        <a:solidFill>
                          <a:schemeClr val="lt1"/>
                        </a:solidFill>
                        <a:ln w="6350">
                          <a:solidFill>
                            <a:prstClr val="black"/>
                          </a:solidFill>
                        </a:ln>
                      </wps:spPr>
                      <wps:txbx>
                        <w:txbxContent>
                          <w:p w14:paraId="6743317D" w14:textId="4EDF05BB" w:rsidR="00911F00" w:rsidRPr="00B26E54" w:rsidRDefault="00911F00" w:rsidP="001919A1">
                            <w:pPr>
                              <w:jc w:val="center"/>
                              <w:rPr>
                                <w:sz w:val="18"/>
                                <w:szCs w:val="18"/>
                                <w:lang w:val="de-DE"/>
                              </w:rPr>
                            </w:pPr>
                            <w:r>
                              <w:rPr>
                                <w:sz w:val="18"/>
                                <w:szCs w:val="18"/>
                                <w:lang w:val="de-D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A5FA5" id="Text Box 12" o:spid="_x0000_s1028" type="#_x0000_t202" style="position:absolute;left:0;text-align:left;margin-left:163pt;margin-top:91pt;width:18.4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" fillcolor="white [3201]" strokeweight=".5pt">
                <v:textbox>
                  <w:txbxContent>
                    <w:p w14:paraId="6743317D" w14:textId="4EDF05BB" w:rsidR="00911F00" w:rsidRPr="00B26E54" w:rsidRDefault="00911F00" w:rsidP="001919A1">
                      <w:pPr>
                        <w:jc w:val="center"/>
                        <w:rPr>
                          <w:sz w:val="18"/>
                          <w:szCs w:val="18"/>
                          <w:lang w:val="de-DE"/>
                        </w:rPr>
                      </w:pPr>
                      <w:r>
                        <w:rPr>
                          <w:sz w:val="18"/>
                          <w:szCs w:val="18"/>
                          <w:lang w:val="de-DE"/>
                        </w:rPr>
                        <w:t>D</w:t>
                      </w:r>
                    </w:p>
                  </w:txbxContent>
                </v:textbox>
              </v:shape>
            </w:pict>
          </mc:Fallback>
        </mc:AlternateContent>
      </w:r>
      <w:r w:rsidRPr="00847404">
        <w:rPr>
          <w:rFonts w:ascii="Cambria" w:hAnsi="Cambria"/>
          <w:noProof/>
        </w:rPr>
        <mc:AlternateContent>
          <mc:Choice Requires="wps">
            <w:drawing>
              <wp:anchor distT="0" distB="0" distL="114300" distR="114300" simplePos="0" relativeHeight="251667456" behindDoc="0" locked="0" layoutInCell="1" allowOverlap="1" wp14:anchorId="0E9FDD9C" wp14:editId="5B39E479">
                <wp:simplePos x="0" y="0"/>
                <wp:positionH relativeFrom="column">
                  <wp:posOffset>3629660</wp:posOffset>
                </wp:positionH>
                <wp:positionV relativeFrom="paragraph">
                  <wp:posOffset>1162685</wp:posOffset>
                </wp:positionV>
                <wp:extent cx="234315" cy="228600"/>
                <wp:effectExtent l="0" t="0" r="6985" b="12700"/>
                <wp:wrapNone/>
                <wp:docPr id="13" name="Text Box 13"/>
                <wp:cNvGraphicFramePr/>
                <a:graphic xmlns:a="http://schemas.openxmlformats.org/drawingml/2006/main">
                  <a:graphicData uri="http://schemas.microsoft.com/office/word/2010/wordprocessingShape">
                    <wps:wsp>
                      <wps:cNvSpPr txBox="1"/>
                      <wps:spPr>
                        <a:xfrm>
                          <a:off x="0" y="0"/>
                          <a:ext cx="234315" cy="228600"/>
                        </a:xfrm>
                        <a:prstGeom prst="rect">
                          <a:avLst/>
                        </a:prstGeom>
                        <a:solidFill>
                          <a:schemeClr val="lt1"/>
                        </a:solidFill>
                        <a:ln w="6350">
                          <a:solidFill>
                            <a:prstClr val="black"/>
                          </a:solidFill>
                        </a:ln>
                      </wps:spPr>
                      <wps:txbx>
                        <w:txbxContent>
                          <w:p w14:paraId="4C21A641" w14:textId="11D95416" w:rsidR="00911F00" w:rsidRPr="00B26E54" w:rsidRDefault="00911F00" w:rsidP="001919A1">
                            <w:pPr>
                              <w:jc w:val="center"/>
                              <w:rPr>
                                <w:sz w:val="18"/>
                                <w:szCs w:val="18"/>
                                <w:lang w:val="de-DE"/>
                              </w:rPr>
                            </w:pPr>
                            <w:r>
                              <w:rPr>
                                <w:sz w:val="18"/>
                                <w:szCs w:val="18"/>
                                <w:lang w:val="de-D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FDD9C" id="Text Box 13" o:spid="_x0000_s1029" type="#_x0000_t202" style="position:absolute;left:0;text-align:left;margin-left:285.8pt;margin-top:91.55pt;width:18.4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" fillcolor="white [3201]" strokeweight=".5pt">
                <v:textbox>
                  <w:txbxContent>
                    <w:p w14:paraId="4C21A641" w14:textId="11D95416" w:rsidR="00911F00" w:rsidRPr="00B26E54" w:rsidRDefault="00911F00" w:rsidP="001919A1">
                      <w:pPr>
                        <w:jc w:val="center"/>
                        <w:rPr>
                          <w:sz w:val="18"/>
                          <w:szCs w:val="18"/>
                          <w:lang w:val="de-DE"/>
                        </w:rPr>
                      </w:pPr>
                      <w:r>
                        <w:rPr>
                          <w:sz w:val="18"/>
                          <w:szCs w:val="18"/>
                          <w:lang w:val="de-DE"/>
                        </w:rPr>
                        <w:t>E</w:t>
                      </w:r>
                    </w:p>
                  </w:txbxContent>
                </v:textbox>
              </v:shape>
            </w:pict>
          </mc:Fallback>
        </mc:AlternateContent>
      </w:r>
      <w:r w:rsidRPr="00847404">
        <w:rPr>
          <w:rFonts w:ascii="Cambria" w:hAnsi="Cambria"/>
          <w:noProof/>
        </w:rPr>
        <mc:AlternateContent>
          <mc:Choice Requires="wps">
            <w:drawing>
              <wp:anchor distT="0" distB="0" distL="114300" distR="114300" simplePos="0" relativeHeight="251661312" behindDoc="0" locked="0" layoutInCell="1" allowOverlap="1" wp14:anchorId="12AADEC7" wp14:editId="1EF11EF8">
                <wp:simplePos x="0" y="0"/>
                <wp:positionH relativeFrom="column">
                  <wp:posOffset>2830830</wp:posOffset>
                </wp:positionH>
                <wp:positionV relativeFrom="paragraph">
                  <wp:posOffset>5715</wp:posOffset>
                </wp:positionV>
                <wp:extent cx="234315" cy="228600"/>
                <wp:effectExtent l="0" t="0" r="6985" b="12700"/>
                <wp:wrapNone/>
                <wp:docPr id="10" name="Text Box 10"/>
                <wp:cNvGraphicFramePr/>
                <a:graphic xmlns:a="http://schemas.openxmlformats.org/drawingml/2006/main">
                  <a:graphicData uri="http://schemas.microsoft.com/office/word/2010/wordprocessingShape">
                    <wps:wsp>
                      <wps:cNvSpPr txBox="1"/>
                      <wps:spPr>
                        <a:xfrm>
                          <a:off x="0" y="0"/>
                          <a:ext cx="234315" cy="228600"/>
                        </a:xfrm>
                        <a:prstGeom prst="rect">
                          <a:avLst/>
                        </a:prstGeom>
                        <a:solidFill>
                          <a:schemeClr val="lt1"/>
                        </a:solidFill>
                        <a:ln w="6350">
                          <a:solidFill>
                            <a:prstClr val="black"/>
                          </a:solidFill>
                        </a:ln>
                      </wps:spPr>
                      <wps:txbx>
                        <w:txbxContent>
                          <w:p w14:paraId="6542E53E" w14:textId="5E1B14E8" w:rsidR="00911F00" w:rsidRPr="00B26E54" w:rsidRDefault="00911F00" w:rsidP="00E52D26">
                            <w:pPr>
                              <w:jc w:val="center"/>
                              <w:rPr>
                                <w:sz w:val="18"/>
                                <w:szCs w:val="18"/>
                                <w:lang w:val="de-DE"/>
                              </w:rPr>
                            </w:pPr>
                            <w:r>
                              <w:rPr>
                                <w:sz w:val="18"/>
                                <w:szCs w:val="18"/>
                                <w:lang w:val="de-D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DEC7" id="Text Box 10" o:spid="_x0000_s1030" type="#_x0000_t202" style="position:absolute;left:0;text-align:left;margin-left:222.9pt;margin-top:.45pt;width:18.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" fillcolor="white [3201]" strokeweight=".5pt">
                <v:textbox>
                  <w:txbxContent>
                    <w:p w14:paraId="6542E53E" w14:textId="5E1B14E8" w:rsidR="00911F00" w:rsidRPr="00B26E54" w:rsidRDefault="00911F00" w:rsidP="00E52D26">
                      <w:pPr>
                        <w:jc w:val="center"/>
                        <w:rPr>
                          <w:sz w:val="18"/>
                          <w:szCs w:val="18"/>
                          <w:lang w:val="de-DE"/>
                        </w:rPr>
                      </w:pPr>
                      <w:r>
                        <w:rPr>
                          <w:sz w:val="18"/>
                          <w:szCs w:val="18"/>
                          <w:lang w:val="de-DE"/>
                        </w:rPr>
                        <w:t>B</w:t>
                      </w:r>
                    </w:p>
                  </w:txbxContent>
                </v:textbox>
              </v:shape>
            </w:pict>
          </mc:Fallback>
        </mc:AlternateContent>
      </w:r>
      <w:r w:rsidR="00D03857">
        <w:rPr>
          <w:rFonts w:ascii="Cambria" w:hAnsi="Cambria"/>
          <w:noProof/>
        </w:rPr>
        <w:drawing>
          <wp:inline distT="0" distB="0" distL="0" distR="0" wp14:anchorId="4EBBAA3E" wp14:editId="107604DC">
            <wp:extent cx="1692764" cy="1010285"/>
            <wp:effectExtent l="0" t="0" r="3175" b="0"/>
            <wp:docPr id="15" name="Picture 15" descr="Long snake on the s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ng snake on the sa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722126" cy="1027809"/>
                    </a:xfrm>
                    <a:prstGeom prst="rect">
                      <a:avLst/>
                    </a:prstGeom>
                  </pic:spPr>
                </pic:pic>
              </a:graphicData>
            </a:graphic>
          </wp:inline>
        </w:drawing>
      </w:r>
      <w:r w:rsidR="00D03857">
        <w:rPr>
          <w:rFonts w:ascii="Cambria" w:hAnsi="Cambria"/>
          <w:noProof/>
        </w:rPr>
        <w:drawing>
          <wp:inline distT="0" distB="0" distL="0" distR="0" wp14:anchorId="01A3E32D" wp14:editId="7AC894E8">
            <wp:extent cx="1882255" cy="1010285"/>
            <wp:effectExtent l="0" t="0" r="3810" b="0"/>
            <wp:docPr id="16" name="Picture 16" descr="A close-up of a sea cre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up of a sea creatur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916917" cy="1028890"/>
                    </a:xfrm>
                    <a:prstGeom prst="rect">
                      <a:avLst/>
                    </a:prstGeom>
                  </pic:spPr>
                </pic:pic>
              </a:graphicData>
            </a:graphic>
          </wp:inline>
        </w:drawing>
      </w:r>
      <w:r w:rsidR="00D03857">
        <w:rPr>
          <w:rFonts w:ascii="Cambria" w:hAnsi="Cambria"/>
          <w:noProof/>
        </w:rPr>
        <w:drawing>
          <wp:inline distT="0" distB="0" distL="0" distR="0" wp14:anchorId="38D8478B" wp14:editId="708B117A">
            <wp:extent cx="1655264" cy="875911"/>
            <wp:effectExtent l="0" t="0" r="0" b="635"/>
            <wp:docPr id="17" name="Picture 17" descr="A close-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a fish&#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678791" cy="888360"/>
                    </a:xfrm>
                    <a:prstGeom prst="rect">
                      <a:avLst/>
                    </a:prstGeom>
                  </pic:spPr>
                </pic:pic>
              </a:graphicData>
            </a:graphic>
          </wp:inline>
        </w:drawing>
      </w:r>
      <w:r w:rsidR="00BB4523">
        <w:rPr>
          <w:rFonts w:ascii="Cambria" w:hAnsi="Cambria"/>
          <w:noProof/>
        </w:rPr>
        <w:drawing>
          <wp:inline distT="0" distB="0" distL="0" distR="0" wp14:anchorId="13DF64AC" wp14:editId="06B8EE6D">
            <wp:extent cx="1581845" cy="876606"/>
            <wp:effectExtent l="0" t="0" r="5715" b="0"/>
            <wp:docPr id="18" name="Picture 18" descr="A black sea cucumber under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sea cucumber underwa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617989" cy="896636"/>
                    </a:xfrm>
                    <a:prstGeom prst="rect">
                      <a:avLst/>
                    </a:prstGeom>
                  </pic:spPr>
                </pic:pic>
              </a:graphicData>
            </a:graphic>
          </wp:inline>
        </w:drawing>
      </w:r>
      <w:r w:rsidR="00BB4523">
        <w:rPr>
          <w:rFonts w:ascii="Cambria" w:hAnsi="Cambria"/>
          <w:noProof/>
        </w:rPr>
        <w:drawing>
          <wp:inline distT="0" distB="0" distL="0" distR="0" wp14:anchorId="375515B8" wp14:editId="2FFF2BB3">
            <wp:extent cx="1374937" cy="870794"/>
            <wp:effectExtent l="0" t="0" r="0" b="5715"/>
            <wp:docPr id="19" name="Picture 19" descr="A close-up of a sea cre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up of a sea creatur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412721" cy="894724"/>
                    </a:xfrm>
                    <a:prstGeom prst="rect">
                      <a:avLst/>
                    </a:prstGeom>
                  </pic:spPr>
                </pic:pic>
              </a:graphicData>
            </a:graphic>
          </wp:inline>
        </w:drawing>
      </w:r>
    </w:p>
    <w:p w14:paraId="4A4D1CFE" w14:textId="073EF79D" w:rsidR="00AC1DE0" w:rsidRPr="00847404" w:rsidRDefault="00376D6E" w:rsidP="00472A70">
      <w:pPr>
        <w:pStyle w:val="Default"/>
        <w:tabs>
          <w:tab w:val="left" w:pos="0"/>
        </w:tabs>
        <w:jc w:val="center"/>
        <w:rPr>
          <w:rFonts w:ascii="Cambria" w:hAnsi="Cambria"/>
          <w:iCs/>
          <w:color w:val="auto"/>
          <w:lang w:val="en-ID"/>
        </w:rPr>
      </w:pPr>
      <w:r w:rsidRPr="00637B35">
        <w:rPr>
          <w:rFonts w:ascii="Cambria" w:hAnsi="Cambria"/>
          <w:b/>
          <w:bCs/>
          <w:color w:val="auto"/>
          <w:lang w:val="en-ID"/>
        </w:rPr>
        <w:t>Gambar 2</w:t>
      </w:r>
      <w:r w:rsidRPr="00847404">
        <w:rPr>
          <w:rFonts w:ascii="Cambria" w:hAnsi="Cambria"/>
          <w:color w:val="auto"/>
          <w:lang w:val="en-ID"/>
        </w:rPr>
        <w:t xml:space="preserve">. Jenis </w:t>
      </w:r>
      <w:proofErr w:type="spellStart"/>
      <w:r w:rsidRPr="00847404">
        <w:rPr>
          <w:rFonts w:ascii="Cambria" w:hAnsi="Cambria"/>
          <w:color w:val="auto"/>
          <w:lang w:val="en-ID"/>
        </w:rPr>
        <w:t>teripang</w:t>
      </w:r>
      <w:proofErr w:type="spellEnd"/>
      <w:r w:rsidRPr="00847404">
        <w:rPr>
          <w:rFonts w:ascii="Cambria" w:hAnsi="Cambria"/>
          <w:color w:val="auto"/>
          <w:lang w:val="en-ID"/>
        </w:rPr>
        <w:t xml:space="preserve"> yang </w:t>
      </w:r>
      <w:proofErr w:type="spellStart"/>
      <w:r w:rsidRPr="00847404">
        <w:rPr>
          <w:rFonts w:ascii="Cambria" w:hAnsi="Cambria"/>
          <w:color w:val="auto"/>
          <w:lang w:val="en-ID"/>
        </w:rPr>
        <w:t>terdapat</w:t>
      </w:r>
      <w:proofErr w:type="spellEnd"/>
      <w:r w:rsidRPr="00847404">
        <w:rPr>
          <w:rFonts w:ascii="Cambria" w:hAnsi="Cambria"/>
          <w:color w:val="auto"/>
          <w:lang w:val="en-ID"/>
        </w:rPr>
        <w:t xml:space="preserve"> di </w:t>
      </w:r>
      <w:proofErr w:type="spellStart"/>
      <w:r w:rsidRPr="00847404">
        <w:rPr>
          <w:rFonts w:ascii="Cambria" w:hAnsi="Cambria"/>
          <w:color w:val="auto"/>
          <w:lang w:val="en-ID"/>
        </w:rPr>
        <w:t>perairan</w:t>
      </w:r>
      <w:proofErr w:type="spellEnd"/>
      <w:r w:rsidRPr="00847404">
        <w:rPr>
          <w:rFonts w:ascii="Cambria" w:hAnsi="Cambria"/>
          <w:color w:val="auto"/>
          <w:lang w:val="en-ID"/>
        </w:rPr>
        <w:t xml:space="preserve"> </w:t>
      </w:r>
      <w:r w:rsidRPr="00847404">
        <w:rPr>
          <w:rFonts w:ascii="Cambria" w:hAnsi="Cambria"/>
        </w:rPr>
        <w:t>Pantai Pasir Putih Pangandaran</w:t>
      </w:r>
      <w:r w:rsidR="00472A70">
        <w:rPr>
          <w:rFonts w:ascii="Cambria" w:hAnsi="Cambria"/>
          <w:lang w:val="en-ID"/>
        </w:rPr>
        <w:t xml:space="preserve"> </w:t>
      </w:r>
      <w:r w:rsidRPr="00847404">
        <w:rPr>
          <w:rFonts w:ascii="Cambria" w:hAnsi="Cambria"/>
          <w:lang w:val="en-ID"/>
        </w:rPr>
        <w:t xml:space="preserve">(A) </w:t>
      </w:r>
      <w:proofErr w:type="spellStart"/>
      <w:r w:rsidRPr="00847404">
        <w:rPr>
          <w:rFonts w:ascii="Cambria" w:hAnsi="Cambria"/>
          <w:i/>
        </w:rPr>
        <w:t>Synapta</w:t>
      </w:r>
      <w:proofErr w:type="spellEnd"/>
      <w:r w:rsidRPr="00847404">
        <w:rPr>
          <w:rFonts w:ascii="Cambria" w:hAnsi="Cambria"/>
          <w:i/>
        </w:rPr>
        <w:t xml:space="preserve"> </w:t>
      </w:r>
      <w:proofErr w:type="spellStart"/>
      <w:r w:rsidRPr="00847404">
        <w:rPr>
          <w:rFonts w:ascii="Cambria" w:hAnsi="Cambria"/>
          <w:i/>
        </w:rPr>
        <w:t>maculata</w:t>
      </w:r>
      <w:proofErr w:type="spellEnd"/>
      <w:r w:rsidRPr="00847404">
        <w:rPr>
          <w:rFonts w:ascii="Cambria" w:hAnsi="Cambria"/>
          <w:i/>
          <w:lang w:val="en-ID"/>
        </w:rPr>
        <w:t xml:space="preserve">, </w:t>
      </w:r>
      <w:r w:rsidRPr="00847404">
        <w:rPr>
          <w:rFonts w:ascii="Cambria" w:hAnsi="Cambria"/>
          <w:iCs/>
          <w:lang w:val="en-ID"/>
        </w:rPr>
        <w:t>(B)</w:t>
      </w:r>
      <w:r w:rsidRPr="00847404">
        <w:rPr>
          <w:rFonts w:ascii="Cambria" w:hAnsi="Cambria"/>
          <w:i/>
        </w:rPr>
        <w:t xml:space="preserve"> </w:t>
      </w:r>
      <w:proofErr w:type="spellStart"/>
      <w:r w:rsidRPr="00847404">
        <w:rPr>
          <w:rFonts w:ascii="Cambria" w:hAnsi="Cambria"/>
          <w:i/>
        </w:rPr>
        <w:t>Holothuria</w:t>
      </w:r>
      <w:proofErr w:type="spellEnd"/>
      <w:r w:rsidRPr="00847404">
        <w:rPr>
          <w:rFonts w:ascii="Cambria" w:hAnsi="Cambria"/>
          <w:i/>
        </w:rPr>
        <w:t xml:space="preserve"> </w:t>
      </w:r>
      <w:proofErr w:type="spellStart"/>
      <w:r w:rsidRPr="00847404">
        <w:rPr>
          <w:rFonts w:ascii="Cambria" w:hAnsi="Cambria"/>
          <w:i/>
        </w:rPr>
        <w:t>marmorata</w:t>
      </w:r>
      <w:proofErr w:type="spellEnd"/>
      <w:r w:rsidRPr="00847404">
        <w:rPr>
          <w:rFonts w:ascii="Cambria" w:hAnsi="Cambria"/>
          <w:i/>
          <w:lang w:val="en-ID"/>
        </w:rPr>
        <w:t xml:space="preserve">, </w:t>
      </w:r>
      <w:r w:rsidRPr="00847404">
        <w:rPr>
          <w:rFonts w:ascii="Cambria" w:hAnsi="Cambria"/>
          <w:iCs/>
          <w:lang w:val="en-ID"/>
        </w:rPr>
        <w:t xml:space="preserve">(C) </w:t>
      </w:r>
      <w:proofErr w:type="spellStart"/>
      <w:r w:rsidRPr="00847404">
        <w:rPr>
          <w:rFonts w:ascii="Cambria" w:hAnsi="Cambria"/>
          <w:i/>
        </w:rPr>
        <w:t>Holothuria</w:t>
      </w:r>
      <w:proofErr w:type="spellEnd"/>
      <w:r w:rsidRPr="00847404">
        <w:rPr>
          <w:rFonts w:ascii="Cambria" w:hAnsi="Cambria"/>
          <w:i/>
        </w:rPr>
        <w:t xml:space="preserve"> </w:t>
      </w:r>
      <w:proofErr w:type="spellStart"/>
      <w:r w:rsidRPr="00847404">
        <w:rPr>
          <w:rFonts w:ascii="Cambria" w:hAnsi="Cambria"/>
          <w:i/>
        </w:rPr>
        <w:t>scabra</w:t>
      </w:r>
      <w:proofErr w:type="spellEnd"/>
      <w:r w:rsidRPr="00847404">
        <w:rPr>
          <w:rFonts w:ascii="Cambria" w:hAnsi="Cambria"/>
          <w:i/>
          <w:lang w:val="en-ID"/>
        </w:rPr>
        <w:t xml:space="preserve">, </w:t>
      </w:r>
      <w:r w:rsidRPr="00847404">
        <w:rPr>
          <w:rFonts w:ascii="Cambria" w:hAnsi="Cambria"/>
          <w:iCs/>
          <w:lang w:val="en-ID"/>
        </w:rPr>
        <w:t>(D)</w:t>
      </w:r>
      <w:r w:rsidRPr="00847404">
        <w:rPr>
          <w:rFonts w:ascii="Cambria" w:hAnsi="Cambria"/>
          <w:i/>
        </w:rPr>
        <w:t xml:space="preserve"> </w:t>
      </w:r>
      <w:proofErr w:type="spellStart"/>
      <w:r w:rsidRPr="00847404">
        <w:rPr>
          <w:rFonts w:ascii="Cambria" w:hAnsi="Cambria"/>
          <w:i/>
        </w:rPr>
        <w:t>Holothuria</w:t>
      </w:r>
      <w:proofErr w:type="spellEnd"/>
      <w:r w:rsidRPr="00847404">
        <w:rPr>
          <w:rFonts w:ascii="Cambria" w:hAnsi="Cambria"/>
          <w:i/>
        </w:rPr>
        <w:t xml:space="preserve"> </w:t>
      </w:r>
      <w:proofErr w:type="spellStart"/>
      <w:r w:rsidRPr="00847404">
        <w:rPr>
          <w:rFonts w:ascii="Cambria" w:hAnsi="Cambria"/>
          <w:i/>
        </w:rPr>
        <w:t>atra</w:t>
      </w:r>
      <w:proofErr w:type="spellEnd"/>
      <w:r w:rsidRPr="00847404">
        <w:rPr>
          <w:rFonts w:ascii="Cambria" w:hAnsi="Cambria"/>
          <w:iCs/>
          <w:lang w:val="en-ID"/>
        </w:rPr>
        <w:t xml:space="preserve"> dan (E) </w:t>
      </w:r>
      <w:proofErr w:type="spellStart"/>
      <w:r w:rsidRPr="00847404">
        <w:rPr>
          <w:rFonts w:ascii="Cambria" w:hAnsi="Cambria"/>
          <w:i/>
        </w:rPr>
        <w:t>Stichopus</w:t>
      </w:r>
      <w:proofErr w:type="spellEnd"/>
      <w:r w:rsidRPr="00847404">
        <w:rPr>
          <w:rFonts w:ascii="Cambria" w:hAnsi="Cambria"/>
          <w:i/>
        </w:rPr>
        <w:t xml:space="preserve"> </w:t>
      </w:r>
      <w:proofErr w:type="spellStart"/>
      <w:r w:rsidRPr="00847404">
        <w:rPr>
          <w:rFonts w:ascii="Cambria" w:hAnsi="Cambria"/>
          <w:i/>
        </w:rPr>
        <w:t>sp</w:t>
      </w:r>
      <w:proofErr w:type="spellEnd"/>
      <w:r w:rsidRPr="00847404">
        <w:rPr>
          <w:rFonts w:ascii="Cambria" w:hAnsi="Cambria"/>
          <w:i/>
          <w:lang w:val="en-ID"/>
        </w:rPr>
        <w:t>.</w:t>
      </w:r>
    </w:p>
    <w:p w14:paraId="0D36E9A6" w14:textId="77777777" w:rsidR="00DF0BC4" w:rsidRPr="00847404" w:rsidRDefault="00DF0BC4" w:rsidP="004505A7">
      <w:pPr>
        <w:spacing w:line="360" w:lineRule="auto"/>
        <w:ind w:firstLine="709"/>
        <w:jc w:val="both"/>
        <w:rPr>
          <w:rFonts w:ascii="Cambria" w:hAnsi="Cambria"/>
          <w:lang w:val="id-ID"/>
        </w:rPr>
      </w:pPr>
    </w:p>
    <w:p w14:paraId="75EB3BCF" w14:textId="77777777" w:rsidR="00BB3D23" w:rsidRDefault="00BB3D23" w:rsidP="004505A7">
      <w:pPr>
        <w:spacing w:line="360" w:lineRule="auto"/>
        <w:ind w:firstLine="709"/>
        <w:jc w:val="both"/>
        <w:rPr>
          <w:rFonts w:ascii="Cambria" w:hAnsi="Cambria"/>
          <w:lang w:val="id-ID"/>
        </w:rPr>
        <w:sectPr w:rsidR="00BB3D23" w:rsidSect="00BB3D23">
          <w:type w:val="continuous"/>
          <w:pgSz w:w="11906" w:h="16838" w:code="9"/>
          <w:pgMar w:top="1701" w:right="1418" w:bottom="1418" w:left="1985" w:header="709" w:footer="709" w:gutter="0"/>
          <w:cols w:space="708"/>
          <w:docGrid w:linePitch="360"/>
        </w:sectPr>
      </w:pPr>
    </w:p>
    <w:p w14:paraId="74E924DD" w14:textId="40437ED7" w:rsidR="0032006E" w:rsidRPr="00847404" w:rsidRDefault="00942841" w:rsidP="004505A7">
      <w:pPr>
        <w:spacing w:line="360" w:lineRule="auto"/>
        <w:ind w:firstLine="709"/>
        <w:jc w:val="both"/>
        <w:rPr>
          <w:rFonts w:ascii="Cambria" w:hAnsi="Cambria"/>
          <w:lang w:val="id-ID"/>
        </w:rPr>
      </w:pPr>
      <w:r w:rsidRPr="00847404">
        <w:rPr>
          <w:rFonts w:ascii="Cambria" w:hAnsi="Cambria"/>
          <w:lang w:val="id-ID"/>
        </w:rPr>
        <w:t>H</w:t>
      </w:r>
      <w:r w:rsidR="00F731E6" w:rsidRPr="00847404">
        <w:rPr>
          <w:rFonts w:ascii="Cambria" w:hAnsi="Cambria"/>
          <w:lang w:val="id-ID"/>
        </w:rPr>
        <w:t xml:space="preserve">asil </w:t>
      </w:r>
      <w:r w:rsidRPr="00847404">
        <w:rPr>
          <w:rFonts w:ascii="Cambria" w:hAnsi="Cambria"/>
          <w:lang w:val="id-ID"/>
        </w:rPr>
        <w:t>pe</w:t>
      </w:r>
      <w:r w:rsidR="004235DC" w:rsidRPr="00847404">
        <w:rPr>
          <w:rFonts w:ascii="Cambria" w:hAnsi="Cambria"/>
          <w:lang w:val="id-ID"/>
        </w:rPr>
        <w:t>ng</w:t>
      </w:r>
      <w:r w:rsidRPr="00847404">
        <w:rPr>
          <w:rFonts w:ascii="Cambria" w:hAnsi="Cambria"/>
          <w:lang w:val="id-ID"/>
        </w:rPr>
        <w:t xml:space="preserve">hitungan menunjukkan </w:t>
      </w:r>
      <w:r w:rsidR="00B46A78" w:rsidRPr="00847404">
        <w:rPr>
          <w:rFonts w:ascii="Cambria" w:hAnsi="Cambria"/>
          <w:lang w:val="id-ID"/>
        </w:rPr>
        <w:t>bahwa</w:t>
      </w:r>
      <w:r w:rsidR="00F731E6" w:rsidRPr="00847404">
        <w:rPr>
          <w:rFonts w:ascii="Cambria" w:hAnsi="Cambria"/>
          <w:lang w:val="id-ID"/>
        </w:rPr>
        <w:t xml:space="preserve"> </w:t>
      </w:r>
      <w:r w:rsidR="00126499" w:rsidRPr="00847404">
        <w:rPr>
          <w:rFonts w:ascii="Cambria" w:hAnsi="Cambria"/>
          <w:lang w:val="id-ID"/>
        </w:rPr>
        <w:t>rata-rata</w:t>
      </w:r>
      <w:r w:rsidR="00F731E6" w:rsidRPr="00847404">
        <w:rPr>
          <w:rFonts w:ascii="Cambria" w:hAnsi="Cambria"/>
          <w:lang w:val="id-ID"/>
        </w:rPr>
        <w:t xml:space="preserve"> keanekaragaman jenis </w:t>
      </w:r>
      <w:r w:rsidR="004235DC" w:rsidRPr="00847404">
        <w:rPr>
          <w:rFonts w:ascii="Cambria" w:hAnsi="Cambria"/>
          <w:lang w:val="id-ID"/>
        </w:rPr>
        <w:t>t</w:t>
      </w:r>
      <w:r w:rsidR="00F731E6" w:rsidRPr="00847404">
        <w:rPr>
          <w:rFonts w:ascii="Cambria" w:hAnsi="Cambria"/>
          <w:lang w:val="id-ID"/>
        </w:rPr>
        <w:t>eripang di Pantai Pasir Putih Panganda</w:t>
      </w:r>
      <w:r w:rsidR="00FD6FCF" w:rsidRPr="00847404">
        <w:rPr>
          <w:rFonts w:ascii="Cambria" w:hAnsi="Cambria"/>
          <w:lang w:val="id-ID"/>
        </w:rPr>
        <w:t xml:space="preserve">ran </w:t>
      </w:r>
      <w:r w:rsidR="007036A0" w:rsidRPr="00847404">
        <w:rPr>
          <w:rFonts w:ascii="Cambria" w:hAnsi="Cambria"/>
          <w:lang w:val="id-ID"/>
        </w:rPr>
        <w:t>termasuk dalam kategori</w:t>
      </w:r>
      <w:r w:rsidR="00126499" w:rsidRPr="00847404">
        <w:rPr>
          <w:rFonts w:ascii="Cambria" w:hAnsi="Cambria"/>
          <w:lang w:val="id-ID"/>
        </w:rPr>
        <w:t xml:space="preserve"> r</w:t>
      </w:r>
      <w:r w:rsidR="00732346" w:rsidRPr="00847404">
        <w:rPr>
          <w:rFonts w:ascii="Cambria" w:hAnsi="Cambria"/>
          <w:lang w:val="id-ID"/>
        </w:rPr>
        <w:t xml:space="preserve">endah </w:t>
      </w:r>
      <w:r w:rsidR="007036A0" w:rsidRPr="00847404">
        <w:rPr>
          <w:rFonts w:ascii="Cambria" w:hAnsi="Cambria"/>
          <w:lang w:val="id-ID"/>
        </w:rPr>
        <w:t>atau</w:t>
      </w:r>
      <w:r w:rsidR="00732346" w:rsidRPr="00847404">
        <w:rPr>
          <w:rFonts w:ascii="Cambria" w:hAnsi="Cambria"/>
          <w:lang w:val="id-ID"/>
        </w:rPr>
        <w:t xml:space="preserve"> </w:t>
      </w:r>
      <w:r w:rsidR="00F731E6" w:rsidRPr="00847404">
        <w:rPr>
          <w:rFonts w:ascii="Cambria" w:hAnsi="Cambria"/>
          <w:lang w:val="id-ID"/>
        </w:rPr>
        <w:t xml:space="preserve">berkisar antara </w:t>
      </w:r>
      <w:r w:rsidR="007036A0" w:rsidRPr="00847404">
        <w:rPr>
          <w:rFonts w:ascii="Cambria" w:hAnsi="Cambria"/>
          <w:lang w:val="id-ID"/>
        </w:rPr>
        <w:t>1</w:t>
      </w:r>
      <w:r w:rsidR="00F731E6" w:rsidRPr="00847404">
        <w:rPr>
          <w:rFonts w:ascii="Cambria" w:hAnsi="Cambria"/>
          <w:lang w:val="id-ID"/>
        </w:rPr>
        <w:t>,2</w:t>
      </w:r>
      <w:r w:rsidR="007036A0" w:rsidRPr="00847404">
        <w:rPr>
          <w:rFonts w:ascii="Cambria" w:hAnsi="Cambria"/>
          <w:lang w:val="id-ID"/>
        </w:rPr>
        <w:t>7</w:t>
      </w:r>
      <w:r w:rsidR="00543EDB" w:rsidRPr="00847404">
        <w:rPr>
          <w:rFonts w:ascii="Cambria" w:hAnsi="Cambria"/>
          <w:lang w:val="id-ID"/>
        </w:rPr>
        <w:t xml:space="preserve"> </w:t>
      </w:r>
      <w:r w:rsidR="00493CCE" w:rsidRPr="00847404">
        <w:rPr>
          <w:rFonts w:ascii="Cambria" w:hAnsi="Cambria"/>
          <w:lang w:val="id-ID"/>
        </w:rPr>
        <w:t>±</w:t>
      </w:r>
      <w:r w:rsidR="00543EDB" w:rsidRPr="00847404">
        <w:rPr>
          <w:rFonts w:ascii="Cambria" w:hAnsi="Cambria"/>
          <w:lang w:val="id-ID"/>
        </w:rPr>
        <w:t xml:space="preserve"> </w:t>
      </w:r>
      <w:r w:rsidR="00493CCE" w:rsidRPr="00847404">
        <w:rPr>
          <w:rFonts w:ascii="Cambria" w:hAnsi="Cambria"/>
          <w:lang w:val="id-ID"/>
        </w:rPr>
        <w:t>0,1</w:t>
      </w:r>
      <w:r w:rsidR="00E22926" w:rsidRPr="00E22926">
        <w:rPr>
          <w:rFonts w:ascii="Cambria" w:hAnsi="Cambria"/>
          <w:lang w:val="id-ID"/>
        </w:rPr>
        <w:t>6</w:t>
      </w:r>
      <w:r w:rsidR="007036A0" w:rsidRPr="00847404">
        <w:rPr>
          <w:rFonts w:ascii="Cambria" w:hAnsi="Cambria"/>
          <w:lang w:val="id-ID"/>
        </w:rPr>
        <w:t xml:space="preserve"> </w:t>
      </w:r>
      <w:r w:rsidR="00F731E6" w:rsidRPr="00847404">
        <w:rPr>
          <w:rFonts w:ascii="Cambria" w:hAnsi="Cambria"/>
          <w:lang w:val="id-ID"/>
        </w:rPr>
        <w:t>–</w:t>
      </w:r>
      <w:r w:rsidR="007036A0" w:rsidRPr="00847404">
        <w:rPr>
          <w:rFonts w:ascii="Cambria" w:hAnsi="Cambria"/>
          <w:lang w:val="id-ID"/>
        </w:rPr>
        <w:t xml:space="preserve"> 1</w:t>
      </w:r>
      <w:r w:rsidR="00F731E6" w:rsidRPr="00847404">
        <w:rPr>
          <w:rFonts w:ascii="Cambria" w:hAnsi="Cambria"/>
          <w:lang w:val="id-ID"/>
        </w:rPr>
        <w:t>,</w:t>
      </w:r>
      <w:r w:rsidR="007036A0" w:rsidRPr="00847404">
        <w:rPr>
          <w:rFonts w:ascii="Cambria" w:hAnsi="Cambria"/>
          <w:lang w:val="id-ID"/>
        </w:rPr>
        <w:t>36</w:t>
      </w:r>
      <w:r w:rsidR="00543EDB" w:rsidRPr="00847404">
        <w:rPr>
          <w:rFonts w:ascii="Cambria" w:hAnsi="Cambria"/>
          <w:lang w:val="id-ID"/>
        </w:rPr>
        <w:t xml:space="preserve"> </w:t>
      </w:r>
      <w:r w:rsidR="00493CCE" w:rsidRPr="00847404">
        <w:rPr>
          <w:rFonts w:ascii="Cambria" w:hAnsi="Cambria"/>
          <w:lang w:val="id-ID"/>
        </w:rPr>
        <w:t>±</w:t>
      </w:r>
      <w:r w:rsidR="00543EDB" w:rsidRPr="00847404">
        <w:rPr>
          <w:rFonts w:ascii="Cambria" w:hAnsi="Cambria"/>
          <w:lang w:val="id-ID"/>
        </w:rPr>
        <w:t xml:space="preserve"> </w:t>
      </w:r>
      <w:r w:rsidR="00493CCE" w:rsidRPr="00847404">
        <w:rPr>
          <w:rFonts w:ascii="Cambria" w:hAnsi="Cambria"/>
          <w:lang w:val="id-ID"/>
        </w:rPr>
        <w:t>0,15</w:t>
      </w:r>
      <w:r w:rsidR="0032006E" w:rsidRPr="00847404">
        <w:rPr>
          <w:rFonts w:ascii="Cambria" w:hAnsi="Cambria"/>
          <w:lang w:val="id-ID"/>
        </w:rPr>
        <w:t xml:space="preserve">. Berdasarkan stasiun pengamatan, nilai indeks keanekaragaman tertinggi terdapat pada </w:t>
      </w:r>
      <w:r w:rsidR="0051055C" w:rsidRPr="00847404">
        <w:rPr>
          <w:rFonts w:ascii="Cambria" w:hAnsi="Cambria"/>
          <w:lang w:val="id-ID"/>
        </w:rPr>
        <w:t xml:space="preserve">stasiun dengan substrat pasir </w:t>
      </w:r>
      <w:r w:rsidR="0051055C" w:rsidRPr="00847404">
        <w:rPr>
          <w:rFonts w:ascii="Cambria" w:hAnsi="Cambria"/>
          <w:lang w:val="id-ID"/>
        </w:rPr>
        <w:lastRenderedPageBreak/>
        <w:t>berlumpur (</w:t>
      </w:r>
      <w:r w:rsidR="0032006E" w:rsidRPr="00847404">
        <w:rPr>
          <w:rFonts w:ascii="Cambria" w:hAnsi="Cambria"/>
          <w:lang w:val="id-ID"/>
        </w:rPr>
        <w:t>stasiun 2</w:t>
      </w:r>
      <w:r w:rsidR="0051055C" w:rsidRPr="00847404">
        <w:rPr>
          <w:rFonts w:ascii="Cambria" w:hAnsi="Cambria"/>
          <w:lang w:val="id-ID"/>
        </w:rPr>
        <w:t>)</w:t>
      </w:r>
      <w:r w:rsidR="0032006E" w:rsidRPr="00847404">
        <w:rPr>
          <w:rFonts w:ascii="Cambria" w:hAnsi="Cambria"/>
          <w:lang w:val="id-ID"/>
        </w:rPr>
        <w:t xml:space="preserve"> dan terendah pada stasiun 3</w:t>
      </w:r>
      <w:r w:rsidR="0051055C" w:rsidRPr="00847404">
        <w:rPr>
          <w:rFonts w:ascii="Cambria" w:hAnsi="Cambria"/>
          <w:lang w:val="id-ID"/>
        </w:rPr>
        <w:t xml:space="preserve"> atau substrat berpasir dengan vegetasi lamun</w:t>
      </w:r>
      <w:r w:rsidR="00F731E6" w:rsidRPr="00847404">
        <w:rPr>
          <w:rFonts w:ascii="Cambria" w:hAnsi="Cambria"/>
          <w:lang w:val="id-ID"/>
        </w:rPr>
        <w:t xml:space="preserve"> (Gambar </w:t>
      </w:r>
      <w:r w:rsidR="00816AB2" w:rsidRPr="00847404">
        <w:rPr>
          <w:rFonts w:ascii="Cambria" w:hAnsi="Cambria"/>
          <w:lang w:val="id-ID"/>
        </w:rPr>
        <w:t>3</w:t>
      </w:r>
      <w:r w:rsidR="00F731E6" w:rsidRPr="00847404">
        <w:rPr>
          <w:rFonts w:ascii="Cambria" w:hAnsi="Cambria"/>
          <w:lang w:val="id-ID"/>
        </w:rPr>
        <w:t xml:space="preserve">). </w:t>
      </w:r>
      <w:r w:rsidR="0032006E" w:rsidRPr="00847404">
        <w:rPr>
          <w:rFonts w:ascii="Cambria" w:hAnsi="Cambria"/>
          <w:lang w:val="id-ID"/>
        </w:rPr>
        <w:t xml:space="preserve">Sedangkan berdasarkan spesies, nilai indeks keanekaragaman tertinggi </w:t>
      </w:r>
      <w:r w:rsidR="0032006E" w:rsidRPr="00847404">
        <w:rPr>
          <w:rFonts w:ascii="Cambria" w:hAnsi="Cambria"/>
          <w:lang w:val="id-ID"/>
        </w:rPr>
        <w:t xml:space="preserve">terdapat pada </w:t>
      </w:r>
      <w:proofErr w:type="spellStart"/>
      <w:r w:rsidR="0032006E" w:rsidRPr="00847404">
        <w:rPr>
          <w:rFonts w:ascii="Cambria" w:hAnsi="Cambria"/>
          <w:lang w:val="id-ID"/>
        </w:rPr>
        <w:t>pada</w:t>
      </w:r>
      <w:proofErr w:type="spellEnd"/>
      <w:r w:rsidR="0032006E" w:rsidRPr="00847404">
        <w:rPr>
          <w:rFonts w:ascii="Cambria" w:hAnsi="Cambria"/>
          <w:lang w:val="id-ID"/>
        </w:rPr>
        <w:t xml:space="preserve"> </w:t>
      </w:r>
      <w:r w:rsidR="00376D6E" w:rsidRPr="00847404">
        <w:rPr>
          <w:rFonts w:ascii="Cambria" w:hAnsi="Cambria"/>
          <w:lang w:val="id-ID"/>
        </w:rPr>
        <w:t xml:space="preserve">spesies </w:t>
      </w:r>
      <w:proofErr w:type="spellStart"/>
      <w:r w:rsidR="00376D6E" w:rsidRPr="00847404">
        <w:rPr>
          <w:rFonts w:ascii="Cambria" w:hAnsi="Cambria"/>
          <w:i/>
          <w:iCs/>
          <w:lang w:val="id-ID"/>
        </w:rPr>
        <w:t>Holothuria</w:t>
      </w:r>
      <w:proofErr w:type="spellEnd"/>
      <w:r w:rsidR="00376D6E" w:rsidRPr="00847404">
        <w:rPr>
          <w:rFonts w:ascii="Cambria" w:hAnsi="Cambria"/>
          <w:i/>
          <w:iCs/>
          <w:lang w:val="id-ID"/>
        </w:rPr>
        <w:t xml:space="preserve"> </w:t>
      </w:r>
      <w:proofErr w:type="spellStart"/>
      <w:r w:rsidR="00376D6E" w:rsidRPr="00847404">
        <w:rPr>
          <w:rFonts w:ascii="Cambria" w:hAnsi="Cambria"/>
          <w:i/>
          <w:iCs/>
          <w:lang w:val="id-ID"/>
        </w:rPr>
        <w:t>atra</w:t>
      </w:r>
      <w:proofErr w:type="spellEnd"/>
      <w:r w:rsidR="00376D6E" w:rsidRPr="00847404">
        <w:rPr>
          <w:rFonts w:ascii="Cambria" w:hAnsi="Cambria"/>
          <w:lang w:val="id-ID"/>
        </w:rPr>
        <w:t xml:space="preserve"> </w:t>
      </w:r>
      <w:r w:rsidR="00E22926" w:rsidRPr="00E22926">
        <w:rPr>
          <w:rFonts w:ascii="Cambria" w:hAnsi="Cambria"/>
          <w:lang w:val="id-ID"/>
        </w:rPr>
        <w:t xml:space="preserve">(H‘: 1,06 </w:t>
      </w:r>
      <w:r w:rsidR="00E22926" w:rsidRPr="00847404">
        <w:rPr>
          <w:rFonts w:ascii="Cambria" w:hAnsi="Cambria"/>
          <w:lang w:val="id-ID"/>
        </w:rPr>
        <w:t>± 0,</w:t>
      </w:r>
      <w:r w:rsidR="00E22926" w:rsidRPr="00E22926">
        <w:rPr>
          <w:rFonts w:ascii="Cambria" w:hAnsi="Cambria"/>
          <w:lang w:val="id-ID"/>
        </w:rPr>
        <w:t xml:space="preserve">02) </w:t>
      </w:r>
      <w:r w:rsidR="00376D6E" w:rsidRPr="00847404">
        <w:rPr>
          <w:rFonts w:ascii="Cambria" w:hAnsi="Cambria"/>
          <w:lang w:val="id-ID"/>
        </w:rPr>
        <w:t>dan terenda</w:t>
      </w:r>
      <w:r w:rsidR="00BB3D23">
        <w:rPr>
          <w:rFonts w:ascii="Cambria" w:hAnsi="Cambria"/>
          <w:lang w:val="id-ID"/>
        </w:rPr>
        <w:t xml:space="preserve">h </w:t>
      </w:r>
      <w:r w:rsidR="00376D6E" w:rsidRPr="00847404">
        <w:rPr>
          <w:rFonts w:ascii="Cambria" w:hAnsi="Cambria"/>
          <w:lang w:val="id-ID"/>
        </w:rPr>
        <w:t xml:space="preserve">pada </w:t>
      </w:r>
      <w:r w:rsidR="00376D6E" w:rsidRPr="00847404">
        <w:rPr>
          <w:rFonts w:ascii="Cambria" w:hAnsi="Cambria"/>
          <w:i/>
          <w:iCs/>
          <w:lang w:val="id-ID"/>
        </w:rPr>
        <w:t xml:space="preserve">H. </w:t>
      </w:r>
      <w:proofErr w:type="spellStart"/>
      <w:r w:rsidR="00376D6E" w:rsidRPr="00847404">
        <w:rPr>
          <w:rFonts w:ascii="Cambria" w:hAnsi="Cambria"/>
          <w:i/>
          <w:iCs/>
          <w:lang w:val="id-ID"/>
        </w:rPr>
        <w:t>marmorata</w:t>
      </w:r>
      <w:proofErr w:type="spellEnd"/>
      <w:r w:rsidR="00376D6E" w:rsidRPr="00847404">
        <w:rPr>
          <w:rFonts w:ascii="Cambria" w:hAnsi="Cambria"/>
          <w:lang w:val="id-ID"/>
        </w:rPr>
        <w:t xml:space="preserve"> </w:t>
      </w:r>
      <w:r w:rsidR="00E22926" w:rsidRPr="00E22926">
        <w:rPr>
          <w:rFonts w:ascii="Cambria" w:hAnsi="Cambria"/>
          <w:lang w:val="id-ID"/>
        </w:rPr>
        <w:t xml:space="preserve">(H‘: 0,57 </w:t>
      </w:r>
      <w:r w:rsidR="00E22926" w:rsidRPr="00847404">
        <w:rPr>
          <w:rFonts w:ascii="Cambria" w:hAnsi="Cambria"/>
          <w:lang w:val="id-ID"/>
        </w:rPr>
        <w:t>± 0,1</w:t>
      </w:r>
      <w:r w:rsidR="00E22926" w:rsidRPr="00637B35">
        <w:rPr>
          <w:rFonts w:ascii="Cambria" w:hAnsi="Cambria"/>
          <w:lang w:val="id-ID"/>
        </w:rPr>
        <w:t>8</w:t>
      </w:r>
      <w:r w:rsidR="00E22926" w:rsidRPr="00E22926">
        <w:rPr>
          <w:rFonts w:ascii="Cambria" w:hAnsi="Cambria"/>
          <w:lang w:val="id-ID"/>
        </w:rPr>
        <w:t>)</w:t>
      </w:r>
      <w:r w:rsidR="00E22926" w:rsidRPr="00847404">
        <w:rPr>
          <w:rFonts w:ascii="Cambria" w:hAnsi="Cambria"/>
          <w:lang w:val="id-ID"/>
        </w:rPr>
        <w:t xml:space="preserve"> </w:t>
      </w:r>
      <w:r w:rsidR="00376D6E" w:rsidRPr="00847404">
        <w:rPr>
          <w:rFonts w:ascii="Cambria" w:hAnsi="Cambria"/>
          <w:lang w:val="id-ID"/>
        </w:rPr>
        <w:t xml:space="preserve">(Gambar </w:t>
      </w:r>
      <w:r w:rsidR="00816AB2" w:rsidRPr="00847404">
        <w:rPr>
          <w:rFonts w:ascii="Cambria" w:hAnsi="Cambria"/>
          <w:lang w:val="id-ID"/>
        </w:rPr>
        <w:t>4</w:t>
      </w:r>
      <w:r w:rsidR="00376D6E" w:rsidRPr="00847404">
        <w:rPr>
          <w:rFonts w:ascii="Cambria" w:hAnsi="Cambria"/>
          <w:lang w:val="id-ID"/>
        </w:rPr>
        <w:t>).</w:t>
      </w:r>
    </w:p>
    <w:p w14:paraId="5C625A06" w14:textId="77777777" w:rsidR="00BB3D23" w:rsidRDefault="00BB3D23" w:rsidP="00BB3D23">
      <w:pPr>
        <w:spacing w:line="360" w:lineRule="auto"/>
        <w:jc w:val="center"/>
        <w:rPr>
          <w:rFonts w:ascii="Cambria" w:hAnsi="Cambria"/>
        </w:rPr>
        <w:sectPr w:rsidR="00BB3D23" w:rsidSect="00BB3D23">
          <w:type w:val="continuous"/>
          <w:pgSz w:w="11906" w:h="16838" w:code="9"/>
          <w:pgMar w:top="1701" w:right="1418" w:bottom="1258" w:left="1985" w:header="709" w:footer="709" w:gutter="0"/>
          <w:cols w:num="2" w:space="708"/>
          <w:docGrid w:linePitch="360"/>
        </w:sectPr>
      </w:pPr>
    </w:p>
    <w:p w14:paraId="4B0B1D3E" w14:textId="4B69575F" w:rsidR="0032006E" w:rsidRPr="00847404" w:rsidRDefault="0032006E" w:rsidP="00BB3D23">
      <w:pPr>
        <w:spacing w:line="360" w:lineRule="auto"/>
        <w:jc w:val="center"/>
        <w:rPr>
          <w:rFonts w:ascii="Cambria" w:hAnsi="Cambria"/>
        </w:rPr>
      </w:pPr>
      <w:r w:rsidRPr="00847404">
        <w:rPr>
          <w:rFonts w:ascii="Cambria" w:hAnsi="Cambria"/>
          <w:noProof/>
        </w:rPr>
        <w:drawing>
          <wp:inline distT="0" distB="0" distL="0" distR="0" wp14:anchorId="0091E416" wp14:editId="67710575">
            <wp:extent cx="4572000" cy="2528047"/>
            <wp:effectExtent l="0" t="0" r="0" b="0"/>
            <wp:docPr id="3" name="Chart 3">
              <a:extLst xmlns:a="http://schemas.openxmlformats.org/drawingml/2006/main">
                <a:ext uri="{FF2B5EF4-FFF2-40B4-BE49-F238E27FC236}">
                  <a16:creationId xmlns:a16="http://schemas.microsoft.com/office/drawing/2014/main" id="{FED37C46-59D1-584F-B475-0E35C620F9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46DBA54" w14:textId="02493A92" w:rsidR="0032006E" w:rsidRPr="00847404" w:rsidRDefault="0032006E" w:rsidP="002812F7">
      <w:pPr>
        <w:jc w:val="center"/>
        <w:rPr>
          <w:rFonts w:ascii="Cambria" w:hAnsi="Cambria"/>
        </w:rPr>
      </w:pPr>
      <w:r w:rsidRPr="00847404">
        <w:rPr>
          <w:rFonts w:ascii="Cambria" w:hAnsi="Cambria"/>
          <w:b/>
        </w:rPr>
        <w:t xml:space="preserve">Gambar </w:t>
      </w:r>
      <w:r w:rsidR="00816AB2" w:rsidRPr="00847404">
        <w:rPr>
          <w:rFonts w:ascii="Cambria" w:hAnsi="Cambria"/>
          <w:b/>
        </w:rPr>
        <w:t>3</w:t>
      </w:r>
      <w:r w:rsidRPr="00847404">
        <w:rPr>
          <w:rFonts w:ascii="Cambria" w:hAnsi="Cambria"/>
          <w:b/>
        </w:rPr>
        <w:t xml:space="preserve">. </w:t>
      </w:r>
      <w:r w:rsidRPr="00847404">
        <w:rPr>
          <w:rFonts w:ascii="Cambria" w:hAnsi="Cambria"/>
        </w:rPr>
        <w:t xml:space="preserve">Rata-rata </w:t>
      </w:r>
      <w:proofErr w:type="spellStart"/>
      <w:r w:rsidRPr="00847404">
        <w:rPr>
          <w:rFonts w:ascii="Cambria" w:hAnsi="Cambria"/>
        </w:rPr>
        <w:t>keanekaragaman</w:t>
      </w:r>
      <w:proofErr w:type="spellEnd"/>
      <w:r w:rsidRPr="00847404">
        <w:rPr>
          <w:rFonts w:ascii="Cambria" w:hAnsi="Cambria"/>
        </w:rPr>
        <w:t xml:space="preserve"> </w:t>
      </w:r>
      <w:proofErr w:type="spellStart"/>
      <w:r w:rsidRPr="00847404">
        <w:rPr>
          <w:rFonts w:ascii="Cambria" w:hAnsi="Cambria"/>
        </w:rPr>
        <w:t>teripang</w:t>
      </w:r>
      <w:proofErr w:type="spellEnd"/>
      <w:r w:rsidRPr="00847404">
        <w:rPr>
          <w:rFonts w:ascii="Cambria" w:hAnsi="Cambria"/>
        </w:rPr>
        <w:t xml:space="preserve"> pada </w:t>
      </w:r>
      <w:proofErr w:type="spellStart"/>
      <w:r w:rsidRPr="00847404">
        <w:rPr>
          <w:rFonts w:ascii="Cambria" w:hAnsi="Cambria"/>
        </w:rPr>
        <w:t>setiap</w:t>
      </w:r>
      <w:proofErr w:type="spellEnd"/>
      <w:r w:rsidRPr="00847404">
        <w:rPr>
          <w:rFonts w:ascii="Cambria" w:hAnsi="Cambria"/>
        </w:rPr>
        <w:t xml:space="preserve"> </w:t>
      </w:r>
      <w:proofErr w:type="spellStart"/>
      <w:r w:rsidRPr="00847404">
        <w:rPr>
          <w:rFonts w:ascii="Cambria" w:hAnsi="Cambria"/>
        </w:rPr>
        <w:t>stasiun</w:t>
      </w:r>
      <w:proofErr w:type="spellEnd"/>
      <w:r w:rsidRPr="00847404">
        <w:rPr>
          <w:rFonts w:ascii="Cambria" w:hAnsi="Cambria"/>
        </w:rPr>
        <w:t xml:space="preserve"> </w:t>
      </w:r>
      <w:proofErr w:type="spellStart"/>
      <w:r w:rsidRPr="00847404">
        <w:rPr>
          <w:rFonts w:ascii="Cambria" w:hAnsi="Cambria"/>
        </w:rPr>
        <w:t>pengamatan</w:t>
      </w:r>
      <w:proofErr w:type="spellEnd"/>
      <w:r w:rsidRPr="00847404">
        <w:rPr>
          <w:rFonts w:ascii="Cambria" w:hAnsi="Cambria"/>
        </w:rPr>
        <w:t xml:space="preserve"> di Pantai </w:t>
      </w:r>
      <w:proofErr w:type="spellStart"/>
      <w:r w:rsidRPr="00847404">
        <w:rPr>
          <w:rFonts w:ascii="Cambria" w:hAnsi="Cambria"/>
        </w:rPr>
        <w:t>Pasir</w:t>
      </w:r>
      <w:proofErr w:type="spellEnd"/>
      <w:r w:rsidRPr="00847404">
        <w:rPr>
          <w:rFonts w:ascii="Cambria" w:hAnsi="Cambria"/>
        </w:rPr>
        <w:t xml:space="preserve"> Putih </w:t>
      </w:r>
      <w:proofErr w:type="spellStart"/>
      <w:r w:rsidRPr="00847404">
        <w:rPr>
          <w:rFonts w:ascii="Cambria" w:hAnsi="Cambria"/>
        </w:rPr>
        <w:t>Pangandaran</w:t>
      </w:r>
      <w:proofErr w:type="spellEnd"/>
      <w:r w:rsidRPr="00847404">
        <w:rPr>
          <w:rFonts w:ascii="Cambria" w:hAnsi="Cambria"/>
        </w:rPr>
        <w:t>.</w:t>
      </w:r>
    </w:p>
    <w:p w14:paraId="17517667" w14:textId="77220C60" w:rsidR="0032006E" w:rsidRPr="00847404" w:rsidRDefault="00376D6E" w:rsidP="00BB3D23">
      <w:pPr>
        <w:spacing w:line="360" w:lineRule="auto"/>
        <w:jc w:val="center"/>
        <w:rPr>
          <w:rFonts w:ascii="Cambria" w:hAnsi="Cambria"/>
          <w:b/>
        </w:rPr>
      </w:pPr>
      <w:r w:rsidRPr="00847404">
        <w:rPr>
          <w:rFonts w:ascii="Cambria" w:hAnsi="Cambria"/>
          <w:noProof/>
        </w:rPr>
        <w:drawing>
          <wp:inline distT="0" distB="0" distL="0" distR="0" wp14:anchorId="7041B52F" wp14:editId="73A43644">
            <wp:extent cx="4504765" cy="2675965"/>
            <wp:effectExtent l="0" t="0" r="3810" b="3810"/>
            <wp:docPr id="7" name="Chart 7">
              <a:extLst xmlns:a="http://schemas.openxmlformats.org/drawingml/2006/main">
                <a:ext uri="{FF2B5EF4-FFF2-40B4-BE49-F238E27FC236}">
                  <a16:creationId xmlns:a16="http://schemas.microsoft.com/office/drawing/2014/main" id="{51E03839-F816-5945-9EA8-06761F1E5D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ACC619" w14:textId="73F0E908" w:rsidR="0032006E" w:rsidRPr="00847404" w:rsidRDefault="0032006E" w:rsidP="00BB6B65">
      <w:pPr>
        <w:jc w:val="center"/>
        <w:rPr>
          <w:rFonts w:ascii="Cambria" w:hAnsi="Cambria"/>
          <w:lang w:val="id-ID"/>
        </w:rPr>
      </w:pPr>
      <w:r w:rsidRPr="00847404">
        <w:rPr>
          <w:rFonts w:ascii="Cambria" w:hAnsi="Cambria"/>
          <w:b/>
        </w:rPr>
        <w:t xml:space="preserve">Gambar </w:t>
      </w:r>
      <w:r w:rsidR="00816AB2" w:rsidRPr="00847404">
        <w:rPr>
          <w:rFonts w:ascii="Cambria" w:hAnsi="Cambria"/>
          <w:b/>
        </w:rPr>
        <w:t>4</w:t>
      </w:r>
      <w:r w:rsidRPr="00847404">
        <w:rPr>
          <w:rFonts w:ascii="Cambria" w:hAnsi="Cambria"/>
          <w:b/>
        </w:rPr>
        <w:t xml:space="preserve">. </w:t>
      </w:r>
      <w:r w:rsidRPr="00847404">
        <w:rPr>
          <w:rFonts w:ascii="Cambria" w:hAnsi="Cambria"/>
        </w:rPr>
        <w:t xml:space="preserve">Rata-rata </w:t>
      </w:r>
      <w:proofErr w:type="spellStart"/>
      <w:r w:rsidRPr="00847404">
        <w:rPr>
          <w:rFonts w:ascii="Cambria" w:hAnsi="Cambria"/>
        </w:rPr>
        <w:t>keanekaragaman</w:t>
      </w:r>
      <w:proofErr w:type="spellEnd"/>
      <w:r w:rsidRPr="00847404">
        <w:rPr>
          <w:rFonts w:ascii="Cambria" w:hAnsi="Cambria"/>
        </w:rPr>
        <w:t xml:space="preserve"> </w:t>
      </w:r>
      <w:proofErr w:type="spellStart"/>
      <w:r w:rsidRPr="00847404">
        <w:rPr>
          <w:rFonts w:ascii="Cambria" w:hAnsi="Cambria"/>
        </w:rPr>
        <w:t>spesies</w:t>
      </w:r>
      <w:proofErr w:type="spellEnd"/>
      <w:r w:rsidRPr="00847404">
        <w:rPr>
          <w:rFonts w:ascii="Cambria" w:hAnsi="Cambria"/>
        </w:rPr>
        <w:t xml:space="preserve"> </w:t>
      </w:r>
      <w:proofErr w:type="spellStart"/>
      <w:r w:rsidRPr="00847404">
        <w:rPr>
          <w:rFonts w:ascii="Cambria" w:hAnsi="Cambria"/>
        </w:rPr>
        <w:t>teripang</w:t>
      </w:r>
      <w:proofErr w:type="spellEnd"/>
      <w:r w:rsidRPr="00847404">
        <w:rPr>
          <w:rFonts w:ascii="Cambria" w:hAnsi="Cambria"/>
        </w:rPr>
        <w:t xml:space="preserve"> di Pantai </w:t>
      </w:r>
      <w:proofErr w:type="spellStart"/>
      <w:r w:rsidRPr="00847404">
        <w:rPr>
          <w:rFonts w:ascii="Cambria" w:hAnsi="Cambria"/>
        </w:rPr>
        <w:t>Pasir</w:t>
      </w:r>
      <w:proofErr w:type="spellEnd"/>
      <w:r w:rsidRPr="00847404">
        <w:rPr>
          <w:rFonts w:ascii="Cambria" w:hAnsi="Cambria"/>
        </w:rPr>
        <w:t xml:space="preserve"> Putih </w:t>
      </w:r>
      <w:proofErr w:type="spellStart"/>
      <w:r w:rsidRPr="00847404">
        <w:rPr>
          <w:rFonts w:ascii="Cambria" w:hAnsi="Cambria"/>
        </w:rPr>
        <w:t>Pangandaran</w:t>
      </w:r>
      <w:proofErr w:type="spellEnd"/>
    </w:p>
    <w:p w14:paraId="623B9BF8" w14:textId="77777777" w:rsidR="0032006E" w:rsidRPr="00847404" w:rsidRDefault="0032006E" w:rsidP="004505A7">
      <w:pPr>
        <w:spacing w:line="360" w:lineRule="auto"/>
        <w:ind w:firstLine="709"/>
        <w:jc w:val="both"/>
        <w:rPr>
          <w:rFonts w:ascii="Cambria" w:hAnsi="Cambria"/>
          <w:lang w:val="id-ID"/>
        </w:rPr>
      </w:pPr>
    </w:p>
    <w:p w14:paraId="3B8E7422" w14:textId="77777777" w:rsidR="00BB3D23" w:rsidRDefault="00BB3D23" w:rsidP="004235DC">
      <w:pPr>
        <w:spacing w:line="360" w:lineRule="auto"/>
        <w:ind w:firstLine="709"/>
        <w:jc w:val="both"/>
        <w:rPr>
          <w:rFonts w:ascii="Cambria" w:hAnsi="Cambria"/>
          <w:lang w:val="id-ID"/>
        </w:rPr>
        <w:sectPr w:rsidR="00BB3D23" w:rsidSect="00BB3D23">
          <w:type w:val="continuous"/>
          <w:pgSz w:w="11906" w:h="16838" w:code="9"/>
          <w:pgMar w:top="1701" w:right="1418" w:bottom="1418" w:left="1985" w:header="709" w:footer="709" w:gutter="0"/>
          <w:cols w:space="708"/>
          <w:docGrid w:linePitch="360"/>
        </w:sectPr>
      </w:pPr>
    </w:p>
    <w:p w14:paraId="61B4784A" w14:textId="46E6E0CC" w:rsidR="004235DC" w:rsidRPr="00847404" w:rsidRDefault="004235DC" w:rsidP="004235DC">
      <w:pPr>
        <w:spacing w:line="360" w:lineRule="auto"/>
        <w:ind w:firstLine="709"/>
        <w:jc w:val="both"/>
        <w:rPr>
          <w:rFonts w:ascii="Cambria" w:hAnsi="Cambria"/>
          <w:lang w:val="id-ID"/>
        </w:rPr>
      </w:pPr>
      <w:r w:rsidRPr="00847404">
        <w:rPr>
          <w:rFonts w:ascii="Cambria" w:hAnsi="Cambria"/>
          <w:lang w:val="id-ID"/>
        </w:rPr>
        <w:t xml:space="preserve">Studi yang mengamati distribusi teripang di berbagai substrat telah mendukung temuan ini, dengan substrat pasir berlumpur </w:t>
      </w:r>
      <w:r w:rsidRPr="00847404">
        <w:rPr>
          <w:rFonts w:ascii="Cambria" w:hAnsi="Cambria"/>
          <w:lang w:val="id-ID"/>
        </w:rPr>
        <w:t xml:space="preserve">memiliki keanekaragaman spesies teripang yang lebih tinggi dibandingkan dengan substrat lainnya. </w:t>
      </w:r>
      <w:r w:rsidR="00942841" w:rsidRPr="00847404">
        <w:rPr>
          <w:rFonts w:ascii="Cambria" w:hAnsi="Cambria"/>
          <w:lang w:val="id-ID"/>
        </w:rPr>
        <w:t xml:space="preserve">Beberapa penelitian </w:t>
      </w:r>
      <w:r w:rsidR="00942841" w:rsidRPr="00847404">
        <w:rPr>
          <w:rFonts w:ascii="Cambria" w:hAnsi="Cambria"/>
          <w:lang w:val="id-ID"/>
        </w:rPr>
        <w:lastRenderedPageBreak/>
        <w:t>menunjukkan bahwa teripang lebih banyak ditemukan di habitat pasir berlumpur</w:t>
      </w:r>
      <w:r w:rsidRPr="00847404">
        <w:rPr>
          <w:rFonts w:ascii="Cambria" w:hAnsi="Cambria"/>
          <w:lang w:val="id-ID"/>
        </w:rPr>
        <w:t>,</w:t>
      </w:r>
      <w:r w:rsidR="00942841" w:rsidRPr="00847404">
        <w:rPr>
          <w:rFonts w:ascii="Cambria" w:hAnsi="Cambria"/>
          <w:lang w:val="id-ID"/>
        </w:rPr>
        <w:t xml:space="preserve"> karena </w:t>
      </w:r>
      <w:r w:rsidRPr="00847404">
        <w:rPr>
          <w:rFonts w:ascii="Cambria" w:hAnsi="Cambria"/>
          <w:lang w:val="id-ID"/>
        </w:rPr>
        <w:t xml:space="preserve">pasir berlumpur kaya akan bahan organik dan detritus, sumber makanan utama bagi teripang. Substrat pasir berlumpur sampai lumpur berpasir menyediakan habitat atau kondisi lingkungan yang lebih stabil dan perlindungan dari predator, berbeda dengan </w:t>
      </w:r>
      <w:r w:rsidR="00101CE0" w:rsidRPr="00847404">
        <w:rPr>
          <w:rFonts w:ascii="Cambria" w:hAnsi="Cambria"/>
          <w:lang w:val="id-ID"/>
        </w:rPr>
        <w:t>substrat ber</w:t>
      </w:r>
      <w:r w:rsidRPr="00847404">
        <w:rPr>
          <w:rFonts w:ascii="Cambria" w:hAnsi="Cambria"/>
          <w:lang w:val="id-ID"/>
        </w:rPr>
        <w:t>karang dan lamun yang lebih terbuka dan berisiko</w:t>
      </w:r>
      <w:r w:rsidR="00101CE0" w:rsidRPr="00847404">
        <w:rPr>
          <w:rFonts w:ascii="Cambria" w:hAnsi="Cambria"/>
          <w:lang w:val="id-ID"/>
        </w:rPr>
        <w:t xml:space="preserve"> </w:t>
      </w:r>
      <w:r w:rsidR="00680677">
        <w:rPr>
          <w:rFonts w:ascii="Cambria" w:hAnsi="Cambria"/>
          <w:lang w:val="id-ID"/>
        </w:rPr>
        <w:fldChar w:fldCharType="begin"/>
      </w:r>
      <w:r w:rsidR="006513D7">
        <w:rPr>
          <w:rFonts w:ascii="Cambria" w:hAnsi="Cambria"/>
          <w:lang w:val="id-ID"/>
        </w:rPr>
        <w:instrText xml:space="preserve"> ADDIN ZOTERO_ITEM CSL_CITATION {"citationID":"QsNN5CtC","properties":{"formattedCitation":"(J. F. Hamel &amp; Mercier, 2008; Jafaar et al., 2018; H. Liu et al., 2023; Purcell et al., 2016, 2023)","plainCitation":"(J. F. Hamel &amp; Mercier, 2008; Jafaar et al., 2018; H. Liu et al., 2023; Purcell et al., 2016, 2023)","noteIndex":0},"citationItems":[{"id":21,"uris":["http://zotero.org/users/local/JAnkh9d7/items/KI73EW9F"],"itemData":{"id":21,"type":"chapter","collection-number":"516","container-title":"Sea Cucumbers. A Global Review of Fisheries and Trade","edition":"FAO Fisheries and Aquaculture Technical Paper","event-place":"Rome","page":"257-291","publisher":"FAO","publisher-place":"Rome","title":"Population Status, Fisheries and Trade of Sea Cucumbers in Temperate Areas of the Northern Hemisphere","URL":"https://www.researchgate.net/publication/268746789_Population_status_fisheries_and_trade_of_sea_cucumbers_in_temperate_areas_of_the_Northern_Hemisphere","author":[{"family":"Hamel","given":"J.F."},{"family":"Mercier","given":"Annie"}],"issued":{"date-parts":[["2008"]]}}},{"id":27,"uris":["http://zotero.org/users/local/JAnkh9d7/items/U6FJSS5P"],"itemData":{"id":27,"type":"article-journal","container-title":"The Official Research Journal Publication of Western Mindanao State University","page":"49-60","title":"Abundance and Distribution of Sea Cucumber in Barangay Semut, Basilan Province, Philippines","author":[{"family":"Jafaar","given":"B."},{"family":"Salapuddin","given":"A."},{"family":"Quilala","given":"E.P."}],"issued":{"date-parts":[["2018"]]}}},{"id":31,"uris":["http://zotero.org/users/local/JAnkh9d7/items/W5L469TW"],"itemData":{"id":31,"type":"chapter","container-title":"Advances in Sea Cucumber Processing Technology and Product Development","event-place":"Cham","ISBN":"978-3-031-16511-5","language":"en","note":"collection-title: Advances in Marine Bioprocesses and Bioproducts\nDOI: 10.1007/978-3-031-16512-2_1","page":"1-20","publisher":"Springer International Publishing","publisher-place":"Cham","title":"Diversity, Distribution, and Biology of Sea Cucumber","URL":"https://link.springer.com/10.1007/978-3-031-16512-2_1","editor":[{"family":"Xue","given":"Changhu"}],"author":[{"family":"Liu","given":"Hongying"},{"family":"Xue","given":"Changhu"},{"family":"Li","given":"Zhaojie"}],"issued":{"date-parts":[["2023"]]}}},{"id":65,"uris":["http://zotero.org/users/local/JAnkh9d7/items/CS37P7HN"],"itemData":{"id":65,"type":"book","ISBN":"978-1-315-36859-7","note":"DOI: 10.1201/9781315368597","number-of-pages":"367-386","publisher":"CRC Press","source":"DOI.org (Crossref)","title":"Ecological roles of exploited sea cucumbers. Oceanography and Marine Biology: An Annual Review","title-short":"Oceanography and Marine Biology","URL":"https://www.taylorfrancis.com/books/9781498748001","volume":"54","editor":[{"family":"Purcell","given":"S.W."},{"family":"Conand","given":"Chantal"},{"family":"Uthicke","given":"Sven"},{"family":"Byrne","given":"Maria"}],"issued":{"date-parts":[["2016"]]}}},{"id":63,"uris":["http://zotero.org/users/local/JAnkh9d7/items/VP9ANAH7"],"itemData":{"id":63,"type":"book","collection-number":"6","edition":"2nd","event-place":"Rome, Italy","ISBN":"978-92-5-137793-2","note":"DOI: 10.4060/cc5230en","number-of-pages":"256p.","publisher":"FAO","publisher-place":"Rome, Italy","source":"DOI.org (Crossref)","title":"Commercially important sea cucumbers of the world","URL":"http://www.fao.org/documents/card/en/c/cc5230en","author":[{"family":"Purcell","given":"S.W."},{"family":"Lovatelli","given":"Alessandro"},{"family":"González-Wangüemert","given":"M"},{"family":"Solís-Marín","given":"F.A."},{"family":"Samyn","given":"Y"},{"family":"Conand","given":"C"}],"issued":{"date-parts":[["2023"]]}}}],"schema":"https://github.com/citation-style-language/schema/raw/master/csl-citation.json"} </w:instrText>
      </w:r>
      <w:r w:rsidR="00680677">
        <w:rPr>
          <w:rFonts w:ascii="Cambria" w:hAnsi="Cambria"/>
          <w:lang w:val="id-ID"/>
        </w:rPr>
        <w:fldChar w:fldCharType="separate"/>
      </w:r>
      <w:r w:rsidR="006513D7">
        <w:rPr>
          <w:rFonts w:ascii="Cambria" w:hAnsi="Cambria"/>
          <w:noProof/>
          <w:lang w:val="id-ID"/>
        </w:rPr>
        <w:t>(J. F. Hamel &amp; Mercier, 2008; Jafaar et al., 2018; H. Liu et al., 2023; Purcell et al., 2016, 2023)</w:t>
      </w:r>
      <w:r w:rsidR="00680677">
        <w:rPr>
          <w:rFonts w:ascii="Cambria" w:hAnsi="Cambria"/>
          <w:lang w:val="id-ID"/>
        </w:rPr>
        <w:fldChar w:fldCharType="end"/>
      </w:r>
      <w:r w:rsidR="00680677">
        <w:rPr>
          <w:rFonts w:ascii="Cambria" w:hAnsi="Cambria"/>
        </w:rPr>
        <w:t xml:space="preserve">. </w:t>
      </w:r>
    </w:p>
    <w:p w14:paraId="0B5E082E" w14:textId="21CE8680" w:rsidR="00F731E6" w:rsidRPr="00847404" w:rsidRDefault="00942841" w:rsidP="004505A7">
      <w:pPr>
        <w:spacing w:line="360" w:lineRule="auto"/>
        <w:ind w:firstLine="709"/>
        <w:jc w:val="both"/>
        <w:rPr>
          <w:rFonts w:ascii="Cambria" w:hAnsi="Cambria"/>
          <w:lang w:val="id-ID"/>
        </w:rPr>
      </w:pPr>
      <w:r w:rsidRPr="00847404">
        <w:rPr>
          <w:rFonts w:ascii="Cambria" w:hAnsi="Cambria"/>
          <w:lang w:val="id-ID"/>
        </w:rPr>
        <w:t xml:space="preserve"> </w:t>
      </w:r>
      <w:r w:rsidR="0032006E" w:rsidRPr="00847404">
        <w:rPr>
          <w:rFonts w:ascii="Cambria" w:hAnsi="Cambria"/>
          <w:lang w:val="id-ID"/>
        </w:rPr>
        <w:t xml:space="preserve">Rendahnya keanekaragaman diduga karena </w:t>
      </w:r>
      <w:r w:rsidR="004D148C" w:rsidRPr="00847404">
        <w:rPr>
          <w:rFonts w:ascii="Cambria" w:hAnsi="Cambria"/>
          <w:lang w:val="id-ID"/>
        </w:rPr>
        <w:t>terjadi</w:t>
      </w:r>
      <w:r w:rsidR="00502A5D" w:rsidRPr="00847404">
        <w:rPr>
          <w:rFonts w:ascii="Cambria" w:hAnsi="Cambria"/>
          <w:lang w:val="id-ID"/>
        </w:rPr>
        <w:t xml:space="preserve">nya kompetisi ruang dan </w:t>
      </w:r>
      <w:r w:rsidR="00732346" w:rsidRPr="00847404">
        <w:rPr>
          <w:rFonts w:ascii="Cambria" w:hAnsi="Cambria"/>
          <w:lang w:val="id-ID"/>
        </w:rPr>
        <w:t>pakan</w:t>
      </w:r>
      <w:r w:rsidR="00493CCE" w:rsidRPr="00847404">
        <w:rPr>
          <w:rFonts w:ascii="Cambria" w:hAnsi="Cambria"/>
          <w:lang w:val="id-ID"/>
        </w:rPr>
        <w:t>, serta kondisi lingkungan perairan</w:t>
      </w:r>
      <w:r w:rsidR="001D1CDB" w:rsidRPr="00847404">
        <w:rPr>
          <w:rFonts w:ascii="Cambria" w:hAnsi="Cambria"/>
          <w:lang w:val="id-ID"/>
        </w:rPr>
        <w:t xml:space="preserve"> yang kurang sesuai, seperti umumnya kawasan pantai di pesisir selatan terpapar gelombang besar</w:t>
      </w:r>
      <w:r w:rsidR="00B51797" w:rsidRPr="00847404">
        <w:rPr>
          <w:rFonts w:ascii="Cambria" w:hAnsi="Cambria"/>
          <w:lang w:val="id-ID"/>
        </w:rPr>
        <w:t xml:space="preserve">. </w:t>
      </w:r>
      <w:r w:rsidR="00502A5D" w:rsidRPr="00847404">
        <w:rPr>
          <w:rFonts w:ascii="Cambria" w:hAnsi="Cambria"/>
          <w:lang w:val="id-ID"/>
        </w:rPr>
        <w:t xml:space="preserve">Kompetisi </w:t>
      </w:r>
      <w:r w:rsidR="00AC7F71" w:rsidRPr="00847404">
        <w:rPr>
          <w:rFonts w:ascii="Cambria" w:hAnsi="Cambria"/>
          <w:lang w:val="id-ID"/>
        </w:rPr>
        <w:t>terhadap pakan dan ruang dapat</w:t>
      </w:r>
      <w:r w:rsidR="00502A5D" w:rsidRPr="00847404">
        <w:rPr>
          <w:rFonts w:ascii="Cambria" w:hAnsi="Cambria"/>
          <w:lang w:val="id-ID"/>
        </w:rPr>
        <w:t xml:space="preserve"> memunculkan beberapa jenis yang lebih </w:t>
      </w:r>
      <w:r w:rsidR="007735E9" w:rsidRPr="00847404">
        <w:rPr>
          <w:rFonts w:ascii="Cambria" w:hAnsi="Cambria"/>
          <w:lang w:val="id-ID"/>
        </w:rPr>
        <w:t>dominan</w:t>
      </w:r>
      <w:r w:rsidR="00AC7F71" w:rsidRPr="00847404">
        <w:rPr>
          <w:rFonts w:ascii="Cambria" w:hAnsi="Cambria"/>
          <w:lang w:val="id-ID"/>
        </w:rPr>
        <w:t xml:space="preserve">, hal ini dapat </w:t>
      </w:r>
      <w:r w:rsidR="00502A5D" w:rsidRPr="00847404">
        <w:rPr>
          <w:rFonts w:ascii="Cambria" w:hAnsi="Cambria"/>
          <w:lang w:val="id-ID"/>
        </w:rPr>
        <w:t>dilihat dari</w:t>
      </w:r>
      <w:r w:rsidR="00AC7F71" w:rsidRPr="00847404">
        <w:rPr>
          <w:rFonts w:ascii="Cambria" w:hAnsi="Cambria"/>
          <w:lang w:val="id-ID"/>
        </w:rPr>
        <w:t xml:space="preserve"> adanya</w:t>
      </w:r>
      <w:r w:rsidR="00502A5D" w:rsidRPr="00847404">
        <w:rPr>
          <w:rFonts w:ascii="Cambria" w:hAnsi="Cambria"/>
          <w:lang w:val="id-ID"/>
        </w:rPr>
        <w:t xml:space="preserve"> individu </w:t>
      </w:r>
      <w:r w:rsidR="00AC7F71" w:rsidRPr="00847404">
        <w:rPr>
          <w:rFonts w:ascii="Cambria" w:hAnsi="Cambria"/>
          <w:lang w:val="id-ID"/>
        </w:rPr>
        <w:t xml:space="preserve">jenis tertentu </w:t>
      </w:r>
      <w:r w:rsidR="00CD13E9" w:rsidRPr="00847404">
        <w:rPr>
          <w:rFonts w:ascii="Cambria" w:hAnsi="Cambria"/>
          <w:lang w:val="id-ID"/>
        </w:rPr>
        <w:t xml:space="preserve">dalam satu area </w:t>
      </w:r>
      <w:r w:rsidR="00AC7F71" w:rsidRPr="00847404">
        <w:rPr>
          <w:rFonts w:ascii="Cambria" w:hAnsi="Cambria"/>
          <w:lang w:val="id-ID"/>
        </w:rPr>
        <w:t xml:space="preserve">yang jumlahnya </w:t>
      </w:r>
      <w:r w:rsidR="00502A5D" w:rsidRPr="00847404">
        <w:rPr>
          <w:rFonts w:ascii="Cambria" w:hAnsi="Cambria"/>
          <w:lang w:val="id-ID"/>
        </w:rPr>
        <w:t xml:space="preserve">lebih banyak dibandingkan </w:t>
      </w:r>
      <w:r w:rsidR="00AC7F71" w:rsidRPr="00847404">
        <w:rPr>
          <w:rFonts w:ascii="Cambria" w:hAnsi="Cambria"/>
          <w:lang w:val="id-ID"/>
        </w:rPr>
        <w:t xml:space="preserve">jenis </w:t>
      </w:r>
      <w:r w:rsidR="00502A5D" w:rsidRPr="00847404">
        <w:rPr>
          <w:rFonts w:ascii="Cambria" w:hAnsi="Cambria"/>
          <w:lang w:val="id-ID"/>
        </w:rPr>
        <w:t>lain</w:t>
      </w:r>
      <w:r w:rsidR="00AC7F71" w:rsidRPr="00847404">
        <w:rPr>
          <w:rFonts w:ascii="Cambria" w:hAnsi="Cambria"/>
          <w:lang w:val="id-ID"/>
        </w:rPr>
        <w:t>nya</w:t>
      </w:r>
      <w:r w:rsidR="00502A5D" w:rsidRPr="00847404">
        <w:rPr>
          <w:rFonts w:ascii="Cambria" w:hAnsi="Cambria"/>
          <w:lang w:val="id-ID"/>
        </w:rPr>
        <w:t xml:space="preserve"> </w:t>
      </w:r>
      <w:r w:rsidR="00B22EA9">
        <w:rPr>
          <w:rFonts w:ascii="Cambria" w:hAnsi="Cambria"/>
          <w:lang w:val="id-ID"/>
        </w:rPr>
        <w:fldChar w:fldCharType="begin"/>
      </w:r>
      <w:r w:rsidR="00B22EA9">
        <w:rPr>
          <w:rFonts w:ascii="Cambria" w:hAnsi="Cambria"/>
          <w:lang w:val="id-ID"/>
        </w:rPr>
        <w:instrText xml:space="preserve"> ADDIN ZOTERO_ITEM CSL_CITATION {"citationID":"tT1t9jF9","properties":{"formattedCitation":"(Yusron, 2019)","plainCitation":"(Yusron, 2019)","noteIndex":0},"citationItems":[{"id":60,"uris":["http://zotero.org/users/local/JAnkh9d7/items/DX29D73A"],"itemData":{"id":60,"type":"article-journal","abstract":"Observation on sea cucumber diversity was carried out at coastal waters of Sudak and Nanggu Islands in the West Part of Sekotong Island, April and June  2002. Sampling was done by using a transect quadrant of 1 m x 1 m. This sampling and observation on its microhabitat were conducted by scuba diving. Analyses on the sea cucumber community structure were based on its frequency of occurance, diversity, and density. The results showed that at both locations  11 species of sea cucumber were found where  Holothuria scabra, H.atra, H nobilis, and Bohadschia marmorata  were predominant, common and more evenly distributed than the other species.","container-title":"Biota : Jurnal Ilmiah Ilmu-Ilmu Hayati","DOI":"10.24002/biota.v8i2.2885","ISSN":"2527-323X, 2527-3221","journalAbbreviation":"Biota : Jurnal Ilmiah Ilmu-Ilmu Hayati","page":"59-64","title":"Sumberdaya Teripang (Holothuroidea) Di Kepulauan Sekotong, Nusa Tenggara Barat","author":[{"family":"Yusron","given":"Eddy"}],"issued":{"date-parts":[["2019"]]}}}],"schema":"https://github.com/citation-style-language/schema/raw/master/csl-citation.json"} </w:instrText>
      </w:r>
      <w:r w:rsidR="00B22EA9">
        <w:rPr>
          <w:rFonts w:ascii="Cambria" w:hAnsi="Cambria"/>
          <w:lang w:val="id-ID"/>
        </w:rPr>
        <w:fldChar w:fldCharType="separate"/>
      </w:r>
      <w:r w:rsidR="00B22EA9">
        <w:rPr>
          <w:rFonts w:ascii="Cambria" w:hAnsi="Cambria"/>
          <w:noProof/>
          <w:lang w:val="id-ID"/>
        </w:rPr>
        <w:t>(Yusron, 2019)</w:t>
      </w:r>
      <w:r w:rsidR="00B22EA9">
        <w:rPr>
          <w:rFonts w:ascii="Cambria" w:hAnsi="Cambria"/>
          <w:lang w:val="id-ID"/>
        </w:rPr>
        <w:fldChar w:fldCharType="end"/>
      </w:r>
      <w:r w:rsidR="00AC7F71" w:rsidRPr="00847404">
        <w:rPr>
          <w:rFonts w:ascii="Cambria" w:hAnsi="Cambria"/>
          <w:lang w:val="id-ID"/>
        </w:rPr>
        <w:t>.</w:t>
      </w:r>
      <w:r w:rsidR="00502A5D" w:rsidRPr="00847404">
        <w:rPr>
          <w:rFonts w:ascii="Cambria" w:hAnsi="Cambria"/>
          <w:lang w:val="id-ID"/>
        </w:rPr>
        <w:t xml:space="preserve"> </w:t>
      </w:r>
      <w:r w:rsidR="00DB0535" w:rsidRPr="00847404">
        <w:rPr>
          <w:rFonts w:ascii="Cambria" w:hAnsi="Cambria"/>
          <w:lang w:val="id-ID"/>
        </w:rPr>
        <w:t xml:space="preserve">Kompetisi juga terjadi ketika banyak spesies berkompetisi untuk ruang dan sumber daya yang terbatas, yang pada akhirnya mengurangi peluang kelangsungan hidup </w:t>
      </w:r>
      <w:r w:rsidR="00DB0535" w:rsidRPr="00847404">
        <w:rPr>
          <w:rFonts w:ascii="Cambria" w:hAnsi="Cambria"/>
          <w:lang w:val="id-ID"/>
        </w:rPr>
        <w:t xml:space="preserve">beberapa spesies. Faktor lingkungan yang tidak mendukung, seperti perubahan suhu, pencemaran air dan gangguan habitat juga dapat mengurangi keanekaragaman teripang. Selain itu, perubahan dalam distribusi, kelimpahan dan keanekaragaman teripang sering dikaitkan dengan degradasi habitat, di mana tekanan antropogenik dan </w:t>
      </w:r>
      <w:proofErr w:type="spellStart"/>
      <w:r w:rsidR="00DB0535" w:rsidRPr="00587490">
        <w:rPr>
          <w:rFonts w:ascii="Cambria" w:hAnsi="Cambria"/>
          <w:i/>
          <w:iCs/>
          <w:lang w:val="id-ID"/>
        </w:rPr>
        <w:t>overfishing</w:t>
      </w:r>
      <w:proofErr w:type="spellEnd"/>
      <w:r w:rsidR="00DB0535" w:rsidRPr="00847404">
        <w:rPr>
          <w:rFonts w:ascii="Cambria" w:hAnsi="Cambria"/>
          <w:lang w:val="id-ID"/>
        </w:rPr>
        <w:t xml:space="preserve"> menyebabkan penurunan populasi teripang​ </w:t>
      </w:r>
      <w:r w:rsidR="00B22EA9">
        <w:rPr>
          <w:rFonts w:ascii="Cambria" w:hAnsi="Cambria"/>
          <w:lang w:val="id-ID"/>
        </w:rPr>
        <w:fldChar w:fldCharType="begin"/>
      </w:r>
      <w:r w:rsidR="006513D7">
        <w:rPr>
          <w:rFonts w:ascii="Cambria" w:hAnsi="Cambria"/>
          <w:lang w:val="id-ID"/>
        </w:rPr>
        <w:instrText xml:space="preserve"> ADDIN ZOTERO_ITEM CSL_CITATION {"citationID":"DVuT80wK","properties":{"formattedCitation":"(Dom\\uc0\\u237{}nguez-Godino &amp; Gonz\\uc0\\u225{}lez-Wang\\uc0\\u252{}emert, 2020; Sun et al., 2022)","plainCitation":"(Domínguez-Godino &amp; González-Wangüemert, 2020; Sun et al., 2022)","noteIndex":0},"citationItems":[{"id":67,"uris":["http://zotero.org/users/local/JAnkh9d7/items/IS4C2C4J"],"itemData":{"id":67,"type":"article-journal","container-title":"Aquatic Ecology","DOI":"10.1007/s10452-020-09746-0","ISSN":"1386-2588, 1573-5125","issue":"1","journalAbbreviation":"Aquat Ecol","page":"337-354","title":"Habitat associations and seasonal abundance patterns of the sea cucumber Holothuria arguinensis at Ria Formosa coastal lagoon (South Portugal)","volume":"54","author":[{"family":"Domínguez-Godino","given":"Jorge A."},{"family":"González-Wangüemert","given":"Mercedes"}],"issued":{"date-parts":[["2020"]]}}},{"id":55,"uris":["http://zotero.org/users/local/JAnkh9d7/items/UUZMBAPK"],"itemData":{"id":55,"type":"article-journal","container-title":"Journal of Oceanology and Limnology","DOI":"10.1007/s00343-021-1254-z","ISSN":"2096-5508, 2523-3521","issue":"4","journalAbbreviation":"J. Ocean. Limnol.","page":"1578-1591","source":"DOI.org (Crossref)","title":"Diverse habitat preferences of two sea cucumber species and the seasonal change in a coral reef area","volume":"40","author":[{"family":"Sun","given":"Chunyang"},{"family":"Huang","given":"Duanjie"},{"family":"Xu","given":"Qiang"},{"family":"Gao","given":"Fei"},{"family":"Li","given":"Xiubao"},{"family":"Wang","given":"Aimin"}],"issued":{"date-parts":[["2022"]]}}}],"schema":"https://github.com/citation-style-language/schema/raw/master/csl-citation.json"} </w:instrText>
      </w:r>
      <w:r w:rsidR="00B22EA9">
        <w:rPr>
          <w:rFonts w:ascii="Cambria" w:hAnsi="Cambria"/>
          <w:lang w:val="id-ID"/>
        </w:rPr>
        <w:fldChar w:fldCharType="separate"/>
      </w:r>
      <w:r w:rsidR="006513D7" w:rsidRPr="006513D7">
        <w:rPr>
          <w:rFonts w:ascii="Cambria" w:eastAsia="Calibri" w:hAnsi="Cambria"/>
          <w:lang w:val="id-ID"/>
        </w:rPr>
        <w:t>(Domínguez-Godino &amp; González-Wangüemert, 2020; Sun et al., 2022)</w:t>
      </w:r>
      <w:r w:rsidR="00B22EA9">
        <w:rPr>
          <w:rFonts w:ascii="Cambria" w:hAnsi="Cambria"/>
          <w:lang w:val="id-ID"/>
        </w:rPr>
        <w:fldChar w:fldCharType="end"/>
      </w:r>
      <w:r w:rsidR="006513D7" w:rsidRPr="006513D7">
        <w:rPr>
          <w:rFonts w:ascii="Cambria" w:hAnsi="Cambria"/>
          <w:lang w:val="id-ID"/>
        </w:rPr>
        <w:t xml:space="preserve">. </w:t>
      </w:r>
    </w:p>
    <w:p w14:paraId="4CBFC23C" w14:textId="22C7233C" w:rsidR="00224AFE" w:rsidRPr="00847404" w:rsidRDefault="007254E3" w:rsidP="007254E3">
      <w:pPr>
        <w:spacing w:line="360" w:lineRule="auto"/>
        <w:ind w:firstLine="709"/>
        <w:jc w:val="both"/>
        <w:rPr>
          <w:rFonts w:ascii="Cambria" w:hAnsi="Cambria"/>
          <w:lang w:val="de-DE"/>
        </w:rPr>
      </w:pPr>
      <w:r w:rsidRPr="00847404">
        <w:rPr>
          <w:rFonts w:ascii="Cambria" w:hAnsi="Cambria"/>
          <w:lang w:val="id-ID"/>
        </w:rPr>
        <w:t>Keanekaragaman spesies</w:t>
      </w:r>
      <w:r w:rsidR="00224AFE" w:rsidRPr="00847404">
        <w:rPr>
          <w:rFonts w:ascii="Cambria" w:hAnsi="Cambria"/>
          <w:lang w:val="id-ID"/>
        </w:rPr>
        <w:t xml:space="preserve"> </w:t>
      </w:r>
      <w:r w:rsidRPr="00847404">
        <w:rPr>
          <w:rFonts w:ascii="Cambria" w:hAnsi="Cambria"/>
          <w:lang w:val="id-ID"/>
        </w:rPr>
        <w:t xml:space="preserve">teripang </w:t>
      </w:r>
      <w:r w:rsidRPr="00847404">
        <w:rPr>
          <w:rFonts w:ascii="Cambria" w:hAnsi="Cambria"/>
          <w:i/>
          <w:iCs/>
          <w:lang w:val="id-ID"/>
        </w:rPr>
        <w:t xml:space="preserve">H. </w:t>
      </w:r>
      <w:proofErr w:type="spellStart"/>
      <w:r w:rsidRPr="00847404">
        <w:rPr>
          <w:rFonts w:ascii="Cambria" w:hAnsi="Cambria"/>
          <w:i/>
          <w:iCs/>
          <w:lang w:val="id-ID"/>
        </w:rPr>
        <w:t>atra</w:t>
      </w:r>
      <w:proofErr w:type="spellEnd"/>
      <w:r w:rsidRPr="00847404">
        <w:rPr>
          <w:rFonts w:ascii="Cambria" w:hAnsi="Cambria"/>
          <w:lang w:val="id-ID"/>
        </w:rPr>
        <w:t xml:space="preserve"> lebih tinggi </w:t>
      </w:r>
      <w:r w:rsidR="00224AFE" w:rsidRPr="00847404">
        <w:rPr>
          <w:rFonts w:ascii="Cambria" w:hAnsi="Cambria"/>
          <w:lang w:val="id-ID"/>
        </w:rPr>
        <w:t>dibandingkan jenis yang lain</w:t>
      </w:r>
      <w:r w:rsidRPr="00847404">
        <w:rPr>
          <w:rFonts w:ascii="Cambria" w:hAnsi="Cambria"/>
          <w:lang w:val="id-ID"/>
        </w:rPr>
        <w:t>,</w:t>
      </w:r>
      <w:r w:rsidR="00224AFE" w:rsidRPr="00847404">
        <w:rPr>
          <w:rFonts w:ascii="Cambria" w:hAnsi="Cambria"/>
          <w:lang w:val="id-ID"/>
        </w:rPr>
        <w:t xml:space="preserve"> </w:t>
      </w:r>
      <w:r w:rsidRPr="00847404">
        <w:rPr>
          <w:rFonts w:ascii="Cambria" w:hAnsi="Cambria"/>
          <w:lang w:val="id-ID"/>
        </w:rPr>
        <w:t>h</w:t>
      </w:r>
      <w:r w:rsidR="00224AFE" w:rsidRPr="00847404">
        <w:rPr>
          <w:rFonts w:ascii="Cambria" w:hAnsi="Cambria"/>
          <w:lang w:val="id-ID"/>
        </w:rPr>
        <w:t>al ini diduga</w:t>
      </w:r>
      <w:r w:rsidRPr="00847404">
        <w:rPr>
          <w:rFonts w:ascii="Cambria" w:hAnsi="Cambria"/>
          <w:lang w:val="id-ID"/>
        </w:rPr>
        <w:t xml:space="preserve"> karena</w:t>
      </w:r>
      <w:r w:rsidR="008B4065" w:rsidRPr="00847404">
        <w:rPr>
          <w:rFonts w:ascii="Cambria" w:hAnsi="Cambria"/>
          <w:lang w:val="id-ID"/>
        </w:rPr>
        <w:t xml:space="preserve"> </w:t>
      </w:r>
      <w:r w:rsidRPr="00847404">
        <w:rPr>
          <w:rFonts w:ascii="Cambria" w:hAnsi="Cambria"/>
          <w:lang w:val="id-ID"/>
        </w:rPr>
        <w:t xml:space="preserve">habitat yang sesuai ditandai </w:t>
      </w:r>
      <w:r w:rsidR="008B4065" w:rsidRPr="00847404">
        <w:rPr>
          <w:rFonts w:ascii="Cambria" w:hAnsi="Cambria"/>
          <w:lang w:val="id-ID"/>
        </w:rPr>
        <w:t xml:space="preserve">dengan ditemukan di ketiga stasiun. Selain itu </w:t>
      </w:r>
      <w:r w:rsidR="008B4065" w:rsidRPr="00847404">
        <w:rPr>
          <w:rFonts w:ascii="Cambria" w:hAnsi="Cambria"/>
          <w:i/>
          <w:iCs/>
          <w:lang w:val="id-ID"/>
        </w:rPr>
        <w:t xml:space="preserve">H. </w:t>
      </w:r>
      <w:proofErr w:type="spellStart"/>
      <w:r w:rsidR="008B4065" w:rsidRPr="00847404">
        <w:rPr>
          <w:rFonts w:ascii="Cambria" w:hAnsi="Cambria"/>
          <w:i/>
          <w:iCs/>
          <w:lang w:val="id-ID"/>
        </w:rPr>
        <w:t>atra</w:t>
      </w:r>
      <w:proofErr w:type="spellEnd"/>
      <w:r w:rsidR="008B4065" w:rsidRPr="00847404">
        <w:rPr>
          <w:rFonts w:ascii="Cambria" w:hAnsi="Cambria"/>
          <w:i/>
          <w:iCs/>
          <w:lang w:val="id-ID"/>
        </w:rPr>
        <w:t xml:space="preserve"> </w:t>
      </w:r>
      <w:r w:rsidR="00CA230D" w:rsidRPr="00847404">
        <w:rPr>
          <w:rFonts w:ascii="Cambria" w:hAnsi="Cambria"/>
          <w:lang w:val="id-ID"/>
        </w:rPr>
        <w:t>mungkin memiliki daya adaptasi yang lebih baik untuk hidup di lingkungan tersebut</w:t>
      </w:r>
      <w:r w:rsidR="008B4065" w:rsidRPr="00847404">
        <w:rPr>
          <w:rFonts w:ascii="Cambria" w:hAnsi="Cambria"/>
          <w:lang w:val="id-ID"/>
        </w:rPr>
        <w:t xml:space="preserve"> </w:t>
      </w:r>
      <w:r w:rsidR="00CA230D" w:rsidRPr="00847404">
        <w:rPr>
          <w:rFonts w:ascii="Cambria" w:hAnsi="Cambria"/>
          <w:lang w:val="id-ID"/>
        </w:rPr>
        <w:t xml:space="preserve">dan dapat </w:t>
      </w:r>
      <w:r w:rsidR="00C74BCE" w:rsidRPr="00847404">
        <w:rPr>
          <w:rFonts w:ascii="Cambria" w:hAnsi="Cambria"/>
          <w:lang w:val="id-ID"/>
        </w:rPr>
        <w:t xml:space="preserve">bersembunyi atau </w:t>
      </w:r>
      <w:r w:rsidR="00CA230D" w:rsidRPr="00847404">
        <w:rPr>
          <w:rFonts w:ascii="Cambria" w:hAnsi="Cambria"/>
          <w:lang w:val="id-ID"/>
        </w:rPr>
        <w:t xml:space="preserve">berlindung </w:t>
      </w:r>
      <w:r w:rsidR="00C74BCE" w:rsidRPr="00847404">
        <w:rPr>
          <w:rFonts w:ascii="Cambria" w:hAnsi="Cambria"/>
          <w:lang w:val="id-ID"/>
        </w:rPr>
        <w:t xml:space="preserve">dengan </w:t>
      </w:r>
      <w:r w:rsidR="00CA230D" w:rsidRPr="00847404">
        <w:rPr>
          <w:rFonts w:ascii="Cambria" w:hAnsi="Cambria"/>
          <w:lang w:val="id-ID"/>
        </w:rPr>
        <w:t>membenamkan diri di bawah substrat, sehingga dapat menghindar dari predator dan gelombang pantai selatan yang besar.</w:t>
      </w:r>
      <w:r w:rsidR="0076133C" w:rsidRPr="00847404">
        <w:rPr>
          <w:rFonts w:ascii="Cambria" w:hAnsi="Cambria"/>
          <w:lang w:val="id-ID"/>
        </w:rPr>
        <w:t xml:space="preserve"> </w:t>
      </w:r>
      <w:r w:rsidR="006513D7">
        <w:rPr>
          <w:rFonts w:ascii="Cambria" w:hAnsi="Cambria"/>
          <w:lang w:val="id-ID"/>
        </w:rPr>
        <w:fldChar w:fldCharType="begin"/>
      </w:r>
      <w:r w:rsidR="006513D7">
        <w:rPr>
          <w:rFonts w:ascii="Cambria" w:hAnsi="Cambria"/>
          <w:lang w:val="id-ID"/>
        </w:rPr>
        <w:instrText xml:space="preserve"> ADDIN ZOTERO_ITEM CSL_CITATION {"citationID":"eKTXvvJy","properties":{"formattedCitation":"(Dissanayake &amp; Stefansson, 2012)","plainCitation":"(Dissanayake &amp; Stefansson, 2012)","noteIndex":0},"citationItems":[{"id":1,"uris":["http://zotero.org/users/local/JAnkh9d7/items/QCUGTLNW"],"itemData":{"id":1,"type":"article-journal","abstract":"Despite their economic importance, the ecology of many sea cucumber species is poorly understood and factors influencing their habitat preferences remain largely unexplained. The distribution and habitat preference of two sea cucumber species; Holothuria atra and Holothuria edulis were studied off the north-west coast of Sri Lanka by underwater visual census in October 2008. The relationships between the density of each species and the habitat variables, such as mean grain size, organic content (% of dry weight), gravel (%), silt–mud (%), and depth, were examined using a generalized additive model. All these variables except silt–mud have significant influence (P &lt; 0.05) on the habitat association of H. atra. The shallow water (&lt;10 m) seagrass habitat with sediments characterized by 2–3.5% organic content, 15–25% of gravel and coarse sand (0.7–1.2 mm) were the most preferred conditions by H. atra. High densities of H. edulis were found in the shallow (&lt;10 m) depths of rocky areas with algae and seagrass. Favoured bottom sediment conditions of H. edulis were mainly similar to the conditions preferred by H. atra, except organic content which did not significantly influence the habitat preference of this species. The preference towards the specific habitat characteristics seems to be associated with their feeding and protection. An understanding of habitat preference would be useful to improve the management of these sea cucumber populations and enable more precise stock assessment.","container-title":"Journal of the Marine Biological Association of the United Kingdom","DOI":"10.1017/S0025315411000051","ISSN":"1469-7769, 0025-3154","issue":"3","language":"en","page":"581-590","source":"Cambridge University Press","title":"Habitat preference of sea cucumbers: Holothuria atra and Holothuria edulis in the coastal waters of Sri Lanka","title-short":"Habitat preference of sea cucumbers","volume":"92","author":[{"family":"Dissanayake","given":"D. C. T."},{"family":"Stefansson","given":"G."}],"issued":{"date-parts":[["2012",5]]}}}],"schema":"https://github.com/citation-style-language/schema/raw/master/csl-citation.json"} </w:instrText>
      </w:r>
      <w:r w:rsidR="006513D7">
        <w:rPr>
          <w:rFonts w:ascii="Cambria" w:hAnsi="Cambria"/>
          <w:lang w:val="id-ID"/>
        </w:rPr>
        <w:fldChar w:fldCharType="separate"/>
      </w:r>
      <w:r w:rsidR="006513D7">
        <w:rPr>
          <w:rFonts w:ascii="Cambria" w:hAnsi="Cambria"/>
          <w:noProof/>
          <w:lang w:val="id-ID"/>
        </w:rPr>
        <w:t xml:space="preserve">Dissanayake &amp; Stefansson, </w:t>
      </w:r>
      <w:r w:rsidR="006513D7" w:rsidRPr="006513D7">
        <w:rPr>
          <w:rFonts w:ascii="Cambria" w:hAnsi="Cambria"/>
          <w:noProof/>
          <w:lang w:val="id-ID"/>
        </w:rPr>
        <w:t>(</w:t>
      </w:r>
      <w:r w:rsidR="006513D7">
        <w:rPr>
          <w:rFonts w:ascii="Cambria" w:hAnsi="Cambria"/>
          <w:noProof/>
          <w:lang w:val="id-ID"/>
        </w:rPr>
        <w:t>2012)</w:t>
      </w:r>
      <w:r w:rsidR="006513D7">
        <w:rPr>
          <w:rFonts w:ascii="Cambria" w:hAnsi="Cambria"/>
          <w:lang w:val="id-ID"/>
        </w:rPr>
        <w:fldChar w:fldCharType="end"/>
      </w:r>
      <w:r w:rsidR="006513D7" w:rsidRPr="006513D7">
        <w:rPr>
          <w:rFonts w:ascii="Cambria" w:hAnsi="Cambria"/>
          <w:lang w:val="id-ID"/>
        </w:rPr>
        <w:t xml:space="preserve"> </w:t>
      </w:r>
      <w:r w:rsidR="009E2184" w:rsidRPr="00847404">
        <w:rPr>
          <w:rFonts w:ascii="Cambria" w:hAnsi="Cambria"/>
          <w:lang w:val="id-ID"/>
        </w:rPr>
        <w:t>menyatakan bahwa terdapat h</w:t>
      </w:r>
      <w:r w:rsidR="00224AFE" w:rsidRPr="00847404">
        <w:rPr>
          <w:rFonts w:ascii="Cambria" w:hAnsi="Cambria"/>
          <w:lang w:val="id-ID"/>
        </w:rPr>
        <w:t xml:space="preserve">ubungan antara kepadatan </w:t>
      </w:r>
      <w:r w:rsidR="009E2184" w:rsidRPr="00847404">
        <w:rPr>
          <w:rFonts w:ascii="Cambria" w:hAnsi="Cambria"/>
          <w:lang w:val="id-ID"/>
        </w:rPr>
        <w:t>setiap</w:t>
      </w:r>
      <w:r w:rsidR="00224AFE" w:rsidRPr="00847404">
        <w:rPr>
          <w:rFonts w:ascii="Cambria" w:hAnsi="Cambria"/>
          <w:lang w:val="id-ID"/>
        </w:rPr>
        <w:t xml:space="preserve"> spesies dan variabel habitat, seperti ukuran butir rata-rata, kandungan </w:t>
      </w:r>
      <w:r w:rsidR="00224AFE" w:rsidRPr="00847404">
        <w:rPr>
          <w:rFonts w:ascii="Cambria" w:hAnsi="Cambria"/>
          <w:lang w:val="id-ID"/>
        </w:rPr>
        <w:lastRenderedPageBreak/>
        <w:t xml:space="preserve">organik (% berat kering), kerikil (%), </w:t>
      </w:r>
      <w:r w:rsidR="009E2184" w:rsidRPr="00847404">
        <w:rPr>
          <w:rFonts w:ascii="Cambria" w:hAnsi="Cambria"/>
          <w:lang w:val="id-ID"/>
        </w:rPr>
        <w:t>lanau-</w:t>
      </w:r>
      <w:r w:rsidR="00224AFE" w:rsidRPr="00847404">
        <w:rPr>
          <w:rFonts w:ascii="Cambria" w:hAnsi="Cambria"/>
          <w:lang w:val="id-ID"/>
        </w:rPr>
        <w:t xml:space="preserve">lumpur (%), dan kedalaman. Semua variabel </w:t>
      </w:r>
      <w:r w:rsidR="009E2184" w:rsidRPr="00847404">
        <w:rPr>
          <w:rFonts w:ascii="Cambria" w:hAnsi="Cambria"/>
          <w:lang w:val="id-ID"/>
        </w:rPr>
        <w:t>tersebut</w:t>
      </w:r>
      <w:r w:rsidR="00224AFE" w:rsidRPr="00847404">
        <w:rPr>
          <w:rFonts w:ascii="Cambria" w:hAnsi="Cambria"/>
          <w:lang w:val="id-ID"/>
        </w:rPr>
        <w:t xml:space="preserve"> kecuali </w:t>
      </w:r>
      <w:r w:rsidR="009E2184" w:rsidRPr="00847404">
        <w:rPr>
          <w:rFonts w:ascii="Cambria" w:hAnsi="Cambria"/>
          <w:lang w:val="id-ID"/>
        </w:rPr>
        <w:t>lanau-</w:t>
      </w:r>
      <w:r w:rsidR="00224AFE" w:rsidRPr="00847404">
        <w:rPr>
          <w:rFonts w:ascii="Cambria" w:hAnsi="Cambria"/>
          <w:lang w:val="id-ID"/>
        </w:rPr>
        <w:t xml:space="preserve">lumpur </w:t>
      </w:r>
      <w:r w:rsidR="00CD13E9" w:rsidRPr="00CD13E9">
        <w:rPr>
          <w:rFonts w:ascii="Cambria" w:hAnsi="Cambria"/>
          <w:lang w:val="id-ID"/>
        </w:rPr>
        <w:t>ber</w:t>
      </w:r>
      <w:r w:rsidR="00224AFE" w:rsidRPr="00847404">
        <w:rPr>
          <w:rFonts w:ascii="Cambria" w:hAnsi="Cambria"/>
          <w:lang w:val="id-ID"/>
        </w:rPr>
        <w:t xml:space="preserve">pengaruh </w:t>
      </w:r>
      <w:r w:rsidR="00CD13E9" w:rsidRPr="00CD13E9">
        <w:rPr>
          <w:rFonts w:ascii="Cambria" w:hAnsi="Cambria"/>
          <w:lang w:val="id-ID"/>
        </w:rPr>
        <w:t>nyata</w:t>
      </w:r>
      <w:r w:rsidR="00224AFE" w:rsidRPr="00847404">
        <w:rPr>
          <w:rFonts w:ascii="Cambria" w:hAnsi="Cambria"/>
          <w:lang w:val="id-ID"/>
        </w:rPr>
        <w:t xml:space="preserve"> (P &lt; 0,05) terhadap asosiasi habitat </w:t>
      </w:r>
      <w:r w:rsidR="00224AFE" w:rsidRPr="00847404">
        <w:rPr>
          <w:rFonts w:ascii="Cambria" w:hAnsi="Cambria"/>
          <w:i/>
          <w:iCs/>
          <w:lang w:val="id-ID"/>
        </w:rPr>
        <w:t xml:space="preserve">H. </w:t>
      </w:r>
      <w:proofErr w:type="spellStart"/>
      <w:r w:rsidR="00224AFE" w:rsidRPr="00847404">
        <w:rPr>
          <w:rFonts w:ascii="Cambria" w:hAnsi="Cambria"/>
          <w:i/>
          <w:iCs/>
          <w:lang w:val="id-ID"/>
        </w:rPr>
        <w:t>atra</w:t>
      </w:r>
      <w:proofErr w:type="spellEnd"/>
      <w:r w:rsidR="00224AFE" w:rsidRPr="00847404">
        <w:rPr>
          <w:rFonts w:ascii="Cambria" w:hAnsi="Cambria"/>
          <w:lang w:val="id-ID"/>
        </w:rPr>
        <w:t xml:space="preserve">. </w:t>
      </w:r>
      <w:r w:rsidR="00224AFE" w:rsidRPr="00D03857">
        <w:rPr>
          <w:rFonts w:ascii="Cambria" w:hAnsi="Cambria"/>
          <w:lang w:val="id-ID"/>
        </w:rPr>
        <w:t xml:space="preserve">Habitat lamun di perairan dangkal (&lt;10 m) dengan sedimen yang dicirikan dengan kandungan organik 2-3,5%, 15-25% kerikil dan pasir kasar (0,7-1,2 mm) merupakan kondisi yang paling disukai oleh </w:t>
      </w:r>
      <w:r w:rsidR="00224AFE" w:rsidRPr="00D03857">
        <w:rPr>
          <w:rFonts w:ascii="Cambria" w:hAnsi="Cambria"/>
          <w:i/>
          <w:iCs/>
          <w:lang w:val="id-ID"/>
        </w:rPr>
        <w:t xml:space="preserve">H. </w:t>
      </w:r>
      <w:proofErr w:type="spellStart"/>
      <w:r w:rsidR="00224AFE" w:rsidRPr="00D03857">
        <w:rPr>
          <w:rFonts w:ascii="Cambria" w:hAnsi="Cambria"/>
          <w:i/>
          <w:iCs/>
          <w:lang w:val="id-ID"/>
        </w:rPr>
        <w:t>atra</w:t>
      </w:r>
      <w:proofErr w:type="spellEnd"/>
      <w:r w:rsidR="00224AFE" w:rsidRPr="00D03857">
        <w:rPr>
          <w:rFonts w:ascii="Cambria" w:hAnsi="Cambria"/>
          <w:lang w:val="id-ID"/>
        </w:rPr>
        <w:t xml:space="preserve">. </w:t>
      </w:r>
      <w:r w:rsidR="00704B32" w:rsidRPr="00847404">
        <w:rPr>
          <w:rFonts w:ascii="Cambria" w:hAnsi="Cambria"/>
          <w:lang w:val="de-DE"/>
        </w:rPr>
        <w:t>K</w:t>
      </w:r>
      <w:r w:rsidR="00224AFE" w:rsidRPr="00847404">
        <w:rPr>
          <w:rFonts w:ascii="Cambria" w:hAnsi="Cambria"/>
          <w:lang w:val="de-DE"/>
        </w:rPr>
        <w:t>ecuali kandungan organik yang tidak terlalu berpengaruh terhadap preferensi habitat spesies ini. Preferensi terhadap karakteristik habitat tertentu tampaknya terkait dengan kebutuhan makan dan perlindungan. Pemahaman tentang preferensi habitat akan berguna untuk meningkatkan pengelolaan populasi teripang ini dan memungkinkan penilaian stok yang lebih tepat.</w:t>
      </w:r>
    </w:p>
    <w:p w14:paraId="316C8043" w14:textId="2817EBA1" w:rsidR="009C1FB1" w:rsidRPr="00180E99" w:rsidRDefault="009C1FB1" w:rsidP="004505A7">
      <w:pPr>
        <w:spacing w:line="360" w:lineRule="auto"/>
        <w:ind w:firstLine="720"/>
        <w:jc w:val="both"/>
        <w:rPr>
          <w:rFonts w:ascii="Cambria" w:hAnsi="Cambria"/>
        </w:rPr>
      </w:pPr>
      <w:r w:rsidRPr="00847404">
        <w:rPr>
          <w:rFonts w:ascii="Cambria" w:hAnsi="Cambria"/>
          <w:lang w:val="id-ID"/>
        </w:rPr>
        <w:t xml:space="preserve">Teripang </w:t>
      </w:r>
      <w:r w:rsidR="00732346" w:rsidRPr="00847404">
        <w:rPr>
          <w:rFonts w:ascii="Cambria" w:hAnsi="Cambria"/>
          <w:lang w:val="id-ID"/>
        </w:rPr>
        <w:t xml:space="preserve">banyak ditemukan </w:t>
      </w:r>
      <w:r w:rsidRPr="00847404">
        <w:rPr>
          <w:rFonts w:ascii="Cambria" w:hAnsi="Cambria"/>
          <w:lang w:val="id-ID"/>
        </w:rPr>
        <w:t>hidup pada perairan dangkal di daerah terumbu karang, dekat bakau (</w:t>
      </w:r>
      <w:proofErr w:type="spellStart"/>
      <w:r w:rsidRPr="00847404">
        <w:rPr>
          <w:rFonts w:ascii="Cambria" w:hAnsi="Cambria"/>
          <w:lang w:val="id-ID"/>
        </w:rPr>
        <w:t>mangrove</w:t>
      </w:r>
      <w:proofErr w:type="spellEnd"/>
      <w:r w:rsidRPr="00847404">
        <w:rPr>
          <w:rFonts w:ascii="Cambria" w:hAnsi="Cambria"/>
          <w:lang w:val="id-ID"/>
        </w:rPr>
        <w:t>), dan pada daerah paparan lamun (</w:t>
      </w:r>
      <w:proofErr w:type="spellStart"/>
      <w:r w:rsidRPr="00847404">
        <w:rPr>
          <w:rFonts w:ascii="Cambria" w:hAnsi="Cambria"/>
          <w:i/>
          <w:iCs/>
          <w:lang w:val="id-ID"/>
        </w:rPr>
        <w:t>seagrass</w:t>
      </w:r>
      <w:proofErr w:type="spellEnd"/>
      <w:r w:rsidRPr="00847404">
        <w:rPr>
          <w:rFonts w:ascii="Cambria" w:hAnsi="Cambria"/>
          <w:i/>
          <w:iCs/>
          <w:lang w:val="id-ID"/>
        </w:rPr>
        <w:t xml:space="preserve"> </w:t>
      </w:r>
      <w:proofErr w:type="spellStart"/>
      <w:r w:rsidRPr="00847404">
        <w:rPr>
          <w:rFonts w:ascii="Cambria" w:hAnsi="Cambria"/>
          <w:i/>
          <w:iCs/>
          <w:lang w:val="id-ID"/>
        </w:rPr>
        <w:t>bed</w:t>
      </w:r>
      <w:proofErr w:type="spellEnd"/>
      <w:r w:rsidRPr="00847404">
        <w:rPr>
          <w:rFonts w:ascii="Cambria" w:hAnsi="Cambria"/>
          <w:lang w:val="id-ID"/>
        </w:rPr>
        <w:t xml:space="preserve">) </w:t>
      </w:r>
      <w:r w:rsidR="006513D7">
        <w:rPr>
          <w:rFonts w:ascii="Cambria" w:hAnsi="Cambria"/>
          <w:lang w:val="id-ID"/>
        </w:rPr>
        <w:fldChar w:fldCharType="begin"/>
      </w:r>
      <w:r w:rsidR="006513D7">
        <w:rPr>
          <w:rFonts w:ascii="Cambria" w:hAnsi="Cambria"/>
          <w:lang w:val="id-ID"/>
        </w:rPr>
        <w:instrText xml:space="preserve"> ADDIN ZOTERO_ITEM CSL_CITATION {"citationID":"By9epc31","properties":{"formattedCitation":"(J.-F. Hamel et al., 2001; Uthicke &amp; Benzie, 1999)","plainCitation":"(J.-F. Hamel et al., 2001; Uthicke &amp; Benzie, 1999)","noteIndex":0},"citationItems":[{"id":20,"uris":["http://zotero.org/users/local/JAnkh9d7/items/AYVKRVDU"],"itemData":{"id":20,"type":"chapter","container-title":"Advances in Marine Biology","ISBN":"978-0-12-026141-3","language":"en","note":"DOI: 10.1016/S0065-2881(01)41003-0","page":"129-223","publisher":"Elsevier","source":"DOI.org (Crossref)","title":"The sea cucumber Holothuria scabra (Holothuroidea: Echinodermata): Its biology and exploitation as Beche-de-mer","title-short":"The sea cucumber Holothuria scabra (Holothuroidea","URL":"https://linkinghub.elsevier.com/retrieve/pii/S0065288101410030","volume":"41","author":[{"family":"Hamel","given":"Jean-François"},{"family":"Conand","given":"Chantal"},{"family":"Pawson","given":"David L."},{"family":"Mercier","given":"Annie"}],"issued":{"date-parts":[["2001"]]}}},{"id":58,"uris":["http://zotero.org/users/local/JAnkh9d7/items/FMPJKFQ2"],"itemData":{"id":58,"type":"article-journal","container-title":"SPC Beche-de-mer Information Bulletin","page":"18-23","title":"Allozyme variation as a tool for beche-de-mer fisheries management: a study on Holothuria scabra (sandfish)","volume":"12","author":[{"family":"Uthicke","given":"Sven"},{"family":"Benzie","given":"John"}],"issued":{"date-parts":[["1999"]]}}}],"schema":"https://github.com/citation-style-language/schema/raw/master/csl-citation.json"} </w:instrText>
      </w:r>
      <w:r w:rsidR="006513D7">
        <w:rPr>
          <w:rFonts w:ascii="Cambria" w:hAnsi="Cambria"/>
          <w:lang w:val="id-ID"/>
        </w:rPr>
        <w:fldChar w:fldCharType="separate"/>
      </w:r>
      <w:r w:rsidR="006513D7">
        <w:rPr>
          <w:rFonts w:ascii="Cambria" w:hAnsi="Cambria"/>
          <w:noProof/>
          <w:lang w:val="id-ID"/>
        </w:rPr>
        <w:t>(Hamel et al., 2001; Uthicke &amp; Benzie, 1999)</w:t>
      </w:r>
      <w:r w:rsidR="006513D7">
        <w:rPr>
          <w:rFonts w:ascii="Cambria" w:hAnsi="Cambria"/>
          <w:lang w:val="id-ID"/>
        </w:rPr>
        <w:fldChar w:fldCharType="end"/>
      </w:r>
      <w:r w:rsidRPr="00847404">
        <w:rPr>
          <w:rFonts w:ascii="Cambria" w:hAnsi="Cambria"/>
          <w:lang w:val="id-ID"/>
        </w:rPr>
        <w:t>.</w:t>
      </w:r>
      <w:r w:rsidR="00180E99">
        <w:rPr>
          <w:rFonts w:ascii="Cambria" w:hAnsi="Cambria"/>
          <w:lang w:val="de-DE"/>
        </w:rPr>
        <w:t xml:space="preserve"> </w:t>
      </w:r>
      <w:r w:rsidRPr="00847404">
        <w:rPr>
          <w:rFonts w:ascii="Cambria" w:hAnsi="Cambria"/>
          <w:lang w:val="id-ID"/>
        </w:rPr>
        <w:t xml:space="preserve">Di daerah tersebut, teripang memperoleh pakannya berupa diatom atau </w:t>
      </w:r>
      <w:proofErr w:type="spellStart"/>
      <w:r w:rsidRPr="00847404">
        <w:rPr>
          <w:rFonts w:ascii="Cambria" w:hAnsi="Cambria"/>
          <w:lang w:val="id-ID"/>
        </w:rPr>
        <w:t>algae</w:t>
      </w:r>
      <w:proofErr w:type="spellEnd"/>
      <w:r w:rsidRPr="00847404">
        <w:rPr>
          <w:rFonts w:ascii="Cambria" w:hAnsi="Cambria"/>
          <w:lang w:val="id-ID"/>
        </w:rPr>
        <w:t xml:space="preserve"> bentik dan bakteri yang berasosiasi dengan detritus organik. </w:t>
      </w:r>
      <w:r w:rsidR="001A66E4" w:rsidRPr="00847404">
        <w:rPr>
          <w:rFonts w:ascii="Cambria" w:hAnsi="Cambria"/>
          <w:lang w:val="id-ID"/>
        </w:rPr>
        <w:t xml:space="preserve">Pada stasiun 2 </w:t>
      </w:r>
      <w:r w:rsidR="00B51797" w:rsidRPr="00847404">
        <w:rPr>
          <w:rFonts w:ascii="Cambria" w:hAnsi="Cambria"/>
          <w:lang w:val="id-ID"/>
        </w:rPr>
        <w:t xml:space="preserve">dengan substrat pasir berlumpur </w:t>
      </w:r>
      <w:r w:rsidR="001614B4" w:rsidRPr="00847404">
        <w:rPr>
          <w:rFonts w:ascii="Cambria" w:hAnsi="Cambria"/>
          <w:lang w:val="id-ID"/>
        </w:rPr>
        <w:t xml:space="preserve">didapati </w:t>
      </w:r>
      <w:r w:rsidR="001A66E4" w:rsidRPr="00847404">
        <w:rPr>
          <w:rFonts w:ascii="Cambria" w:hAnsi="Cambria"/>
          <w:lang w:val="id-ID"/>
        </w:rPr>
        <w:t xml:space="preserve">keanekaragaman jenis teripang paling </w:t>
      </w:r>
      <w:r w:rsidR="003278F2" w:rsidRPr="00847404">
        <w:rPr>
          <w:rFonts w:ascii="Cambria" w:hAnsi="Cambria"/>
          <w:lang w:val="id-ID"/>
        </w:rPr>
        <w:t>tinggi</w:t>
      </w:r>
      <w:r w:rsidR="001614B4" w:rsidRPr="00847404">
        <w:rPr>
          <w:rFonts w:ascii="Cambria" w:hAnsi="Cambria"/>
          <w:lang w:val="id-ID"/>
        </w:rPr>
        <w:t>, s</w:t>
      </w:r>
      <w:r w:rsidR="00753E56" w:rsidRPr="00847404">
        <w:rPr>
          <w:rFonts w:ascii="Cambria" w:hAnsi="Cambria"/>
          <w:lang w:val="id-ID"/>
        </w:rPr>
        <w:t xml:space="preserve">edangkan pada stasiun 3 </w:t>
      </w:r>
      <w:r w:rsidR="001614B4" w:rsidRPr="00847404">
        <w:rPr>
          <w:rFonts w:ascii="Cambria" w:hAnsi="Cambria"/>
          <w:lang w:val="id-ID"/>
        </w:rPr>
        <w:t xml:space="preserve">keanekaragaman jenis teripang paling </w:t>
      </w:r>
      <w:r w:rsidR="003278F2" w:rsidRPr="00847404">
        <w:rPr>
          <w:rFonts w:ascii="Cambria" w:hAnsi="Cambria"/>
          <w:lang w:val="id-ID"/>
        </w:rPr>
        <w:t>r</w:t>
      </w:r>
      <w:r w:rsidR="00126499" w:rsidRPr="00847404">
        <w:rPr>
          <w:rFonts w:ascii="Cambria" w:hAnsi="Cambria"/>
          <w:lang w:val="id-ID"/>
        </w:rPr>
        <w:t>endah</w:t>
      </w:r>
      <w:r w:rsidR="001A66E4" w:rsidRPr="00847404">
        <w:rPr>
          <w:rFonts w:ascii="Cambria" w:hAnsi="Cambria"/>
          <w:lang w:val="id-ID"/>
        </w:rPr>
        <w:t xml:space="preserve">, </w:t>
      </w:r>
      <w:r w:rsidR="00ED137E" w:rsidRPr="00847404">
        <w:rPr>
          <w:rFonts w:ascii="Cambria" w:hAnsi="Cambria"/>
          <w:lang w:val="id-ID"/>
        </w:rPr>
        <w:t>karena</w:t>
      </w:r>
      <w:r w:rsidR="00753E56" w:rsidRPr="00847404">
        <w:rPr>
          <w:rFonts w:ascii="Cambria" w:hAnsi="Cambria"/>
          <w:lang w:val="id-ID"/>
        </w:rPr>
        <w:t xml:space="preserve"> stasiun </w:t>
      </w:r>
      <w:r w:rsidR="00ED137E" w:rsidRPr="00847404">
        <w:rPr>
          <w:rFonts w:ascii="Cambria" w:hAnsi="Cambria"/>
          <w:lang w:val="id-ID"/>
        </w:rPr>
        <w:t>3</w:t>
      </w:r>
      <w:r w:rsidR="00753E56" w:rsidRPr="00847404">
        <w:rPr>
          <w:rFonts w:ascii="Cambria" w:hAnsi="Cambria"/>
          <w:lang w:val="id-ID"/>
        </w:rPr>
        <w:t xml:space="preserve"> memiliki karakteristik substrat pasir </w:t>
      </w:r>
      <w:proofErr w:type="spellStart"/>
      <w:r w:rsidR="00753E56" w:rsidRPr="00847404">
        <w:rPr>
          <w:rFonts w:ascii="Cambria" w:hAnsi="Cambria"/>
          <w:lang w:val="id-ID"/>
        </w:rPr>
        <w:t>berlamun</w:t>
      </w:r>
      <w:proofErr w:type="spellEnd"/>
      <w:r w:rsidR="00126499" w:rsidRPr="00847404">
        <w:rPr>
          <w:rFonts w:ascii="Cambria" w:hAnsi="Cambria"/>
          <w:lang w:val="id-ID"/>
        </w:rPr>
        <w:t xml:space="preserve">, sehingga </w:t>
      </w:r>
      <w:r w:rsidR="00562B29" w:rsidRPr="00847404">
        <w:rPr>
          <w:rFonts w:ascii="Cambria" w:hAnsi="Cambria"/>
          <w:lang w:val="id-ID"/>
        </w:rPr>
        <w:t>teripang tidak mudah menemukan tempat berlindung</w:t>
      </w:r>
      <w:r w:rsidR="00753E56" w:rsidRPr="00847404">
        <w:rPr>
          <w:rFonts w:ascii="Cambria" w:hAnsi="Cambria"/>
          <w:lang w:val="id-ID"/>
        </w:rPr>
        <w:t xml:space="preserve">. </w:t>
      </w:r>
      <w:r w:rsidR="00562B29" w:rsidRPr="00847404">
        <w:rPr>
          <w:rFonts w:ascii="Cambria" w:hAnsi="Cambria"/>
          <w:lang w:val="id-ID"/>
        </w:rPr>
        <w:t xml:space="preserve">Pada substrat pasir berlumpur (stasiun 2) </w:t>
      </w:r>
      <w:r w:rsidR="001614B4" w:rsidRPr="00847404">
        <w:rPr>
          <w:rFonts w:ascii="Cambria" w:hAnsi="Cambria"/>
          <w:lang w:val="id-ID"/>
        </w:rPr>
        <w:t xml:space="preserve">teripang lebih </w:t>
      </w:r>
      <w:r w:rsidR="00562B29" w:rsidRPr="00847404">
        <w:rPr>
          <w:rFonts w:ascii="Cambria" w:hAnsi="Cambria"/>
          <w:lang w:val="id-ID"/>
        </w:rPr>
        <w:t>mudah</w:t>
      </w:r>
      <w:r w:rsidR="001614B4" w:rsidRPr="00847404">
        <w:rPr>
          <w:rFonts w:ascii="Cambria" w:hAnsi="Cambria"/>
          <w:lang w:val="id-ID"/>
        </w:rPr>
        <w:t xml:space="preserve"> </w:t>
      </w:r>
      <w:r w:rsidR="00574350" w:rsidRPr="00847404">
        <w:rPr>
          <w:rFonts w:ascii="Cambria" w:hAnsi="Cambria"/>
          <w:lang w:val="id-ID"/>
        </w:rPr>
        <w:t>untuk membenamkan</w:t>
      </w:r>
      <w:r w:rsidR="001614B4" w:rsidRPr="00847404">
        <w:rPr>
          <w:rFonts w:ascii="Cambria" w:hAnsi="Cambria"/>
          <w:lang w:val="id-ID"/>
        </w:rPr>
        <w:t xml:space="preserve"> tubuhnya</w:t>
      </w:r>
      <w:r w:rsidR="00F63545" w:rsidRPr="00847404">
        <w:rPr>
          <w:rFonts w:ascii="Cambria" w:hAnsi="Cambria"/>
          <w:lang w:val="id-ID"/>
        </w:rPr>
        <w:t xml:space="preserve"> </w:t>
      </w:r>
      <w:r w:rsidR="00574350" w:rsidRPr="00847404">
        <w:rPr>
          <w:rFonts w:ascii="Cambria" w:hAnsi="Cambria"/>
          <w:lang w:val="id-ID"/>
        </w:rPr>
        <w:t>(</w:t>
      </w:r>
      <w:proofErr w:type="spellStart"/>
      <w:r w:rsidR="00574350" w:rsidRPr="00847404">
        <w:rPr>
          <w:rFonts w:ascii="Cambria" w:hAnsi="Cambria"/>
          <w:i/>
          <w:iCs/>
          <w:lang w:val="id-ID"/>
        </w:rPr>
        <w:t>burrowing</w:t>
      </w:r>
      <w:proofErr w:type="spellEnd"/>
      <w:r w:rsidR="00574350" w:rsidRPr="00847404">
        <w:rPr>
          <w:rFonts w:ascii="Cambria" w:hAnsi="Cambria"/>
          <w:lang w:val="id-ID"/>
        </w:rPr>
        <w:t xml:space="preserve">) </w:t>
      </w:r>
      <w:r w:rsidR="00F63545" w:rsidRPr="00847404">
        <w:rPr>
          <w:rFonts w:ascii="Cambria" w:hAnsi="Cambria"/>
          <w:lang w:val="id-ID"/>
        </w:rPr>
        <w:t>pada substrat</w:t>
      </w:r>
      <w:r w:rsidR="00562B29" w:rsidRPr="00847404">
        <w:rPr>
          <w:rFonts w:ascii="Cambria" w:hAnsi="Cambria"/>
          <w:lang w:val="id-ID"/>
        </w:rPr>
        <w:t xml:space="preserve">, sebaliknya pada </w:t>
      </w:r>
      <w:r w:rsidR="00F63545" w:rsidRPr="00847404">
        <w:rPr>
          <w:rFonts w:ascii="Cambria" w:hAnsi="Cambria"/>
          <w:lang w:val="id-ID"/>
        </w:rPr>
        <w:t xml:space="preserve">substrat pasir </w:t>
      </w:r>
      <w:proofErr w:type="spellStart"/>
      <w:r w:rsidR="00F63545" w:rsidRPr="00847404">
        <w:rPr>
          <w:rFonts w:ascii="Cambria" w:hAnsi="Cambria"/>
          <w:lang w:val="id-ID"/>
        </w:rPr>
        <w:t>berlamun</w:t>
      </w:r>
      <w:proofErr w:type="spellEnd"/>
      <w:r w:rsidR="00574350" w:rsidRPr="00847404">
        <w:rPr>
          <w:rFonts w:ascii="Cambria" w:hAnsi="Cambria"/>
          <w:lang w:val="id-ID"/>
        </w:rPr>
        <w:t xml:space="preserve"> </w:t>
      </w:r>
      <w:r w:rsidR="00562B29" w:rsidRPr="00847404">
        <w:rPr>
          <w:rFonts w:ascii="Cambria" w:hAnsi="Cambria"/>
          <w:lang w:val="id-ID"/>
        </w:rPr>
        <w:t xml:space="preserve">(stasiun 3) </w:t>
      </w:r>
      <w:r w:rsidR="00574350" w:rsidRPr="00847404">
        <w:rPr>
          <w:rFonts w:ascii="Cambria" w:hAnsi="Cambria"/>
          <w:lang w:val="id-ID"/>
        </w:rPr>
        <w:t xml:space="preserve">teripang </w:t>
      </w:r>
      <w:r w:rsidR="00562B29" w:rsidRPr="00847404">
        <w:rPr>
          <w:rFonts w:ascii="Cambria" w:hAnsi="Cambria"/>
          <w:lang w:val="id-ID"/>
        </w:rPr>
        <w:t xml:space="preserve">bisa berlindung dengan </w:t>
      </w:r>
      <w:r w:rsidR="00574350" w:rsidRPr="00847404">
        <w:rPr>
          <w:rFonts w:ascii="Cambria" w:hAnsi="Cambria"/>
          <w:lang w:val="id-ID"/>
        </w:rPr>
        <w:t>membenamkan</w:t>
      </w:r>
      <w:r w:rsidR="00F63545" w:rsidRPr="00847404">
        <w:rPr>
          <w:rFonts w:ascii="Cambria" w:hAnsi="Cambria"/>
          <w:lang w:val="id-ID"/>
        </w:rPr>
        <w:t xml:space="preserve"> </w:t>
      </w:r>
      <w:r w:rsidR="00562B29" w:rsidRPr="00847404">
        <w:rPr>
          <w:rFonts w:ascii="Cambria" w:hAnsi="Cambria"/>
          <w:lang w:val="id-ID"/>
        </w:rPr>
        <w:t>diri</w:t>
      </w:r>
      <w:r w:rsidR="00F63545" w:rsidRPr="00847404">
        <w:rPr>
          <w:rFonts w:ascii="Cambria" w:hAnsi="Cambria"/>
          <w:lang w:val="id-ID"/>
        </w:rPr>
        <w:t xml:space="preserve"> karena terhalang formasi akar lamu</w:t>
      </w:r>
      <w:r w:rsidR="00F65AC0" w:rsidRPr="00847404">
        <w:rPr>
          <w:rFonts w:ascii="Cambria" w:hAnsi="Cambria"/>
          <w:lang w:val="id-ID"/>
        </w:rPr>
        <w:t>n.</w:t>
      </w:r>
      <w:r w:rsidR="00F65AC0" w:rsidRPr="00847404">
        <w:rPr>
          <w:rFonts w:ascii="Cambria" w:hAnsi="Cambria"/>
          <w:color w:val="FF0000"/>
          <w:lang w:val="id-ID"/>
        </w:rPr>
        <w:t xml:space="preserve"> </w:t>
      </w:r>
      <w:r w:rsidR="00F65AC0" w:rsidRPr="00847404">
        <w:rPr>
          <w:rFonts w:ascii="Cambria" w:hAnsi="Cambria"/>
          <w:lang w:val="id-ID"/>
        </w:rPr>
        <w:t xml:space="preserve">Hal ini sesuai pendapat </w:t>
      </w:r>
      <w:r w:rsidR="00180E99">
        <w:rPr>
          <w:rFonts w:ascii="Cambria" w:hAnsi="Cambria"/>
          <w:lang w:val="id-ID"/>
        </w:rPr>
        <w:fldChar w:fldCharType="begin"/>
      </w:r>
      <w:r w:rsidR="00180E99">
        <w:rPr>
          <w:rFonts w:ascii="Cambria" w:hAnsi="Cambria"/>
          <w:lang w:val="id-ID"/>
        </w:rPr>
        <w:instrText xml:space="preserve"> ADDIN ZOTERO_ITEM CSL_CITATION {"citationID":"WIMABoch","properties":{"formattedCitation":"(Battaglene et al., 1999; Mercier et al., 1999, 2000)","plainCitation":"(Battaglene et al., 1999; Mercier et al., 1999, 2000)","noteIndex":0},"citationItems":[{"id":5,"uris":["http://zotero.org/users/local/JAnkh9d7/items/6SRRS4XI"],"itemData":{"id":5,"type":"article-journal","container-title":"Aquaculture","DOI":"10.1016/S0044-8486(99)00130-1","ISSN":"00448486","issue":"3-4","journalAbbreviation":"Aquaculture","language":"en","license":"https://www.elsevier.com/tdm/userlicense/1.0/","page":"293-322","source":"DOI.org (Crossref)","title":"Survival and growth of cultured juvenile sea cucumbers, Holothuria scabra","volume":"178","author":[{"family":"Battaglene","given":"Stephen C."},{"family":"Seymour","given":"J. Evizel"},{"family":"Ramofafia","given":"Christain"}],"issued":{"date-parts":[["1999",8]]}}},{"id":36,"uris":["http://zotero.org/users/local/JAnkh9d7/items/3UJINCVH"],"itemData":{"id":36,"type":"article-journal","container-title":"Journal of Experimental Marine Biology and Ecology","DOI":"10.1016/S0022-0981(99)00034-9","ISSN":"00220981","issue":"1","journalAbbreviation":"Journal of Experimental Marine Biology and Ecology","license":"https://www.elsevier.com/tdm/userlicense/1.0/","page":"125-156","title":"Daily burrowing cycle and feeding activity of juvenile sea cucumbers Holothuria scabra in response to environmental factors","volume":"239","author":[{"family":"Mercier","given":"Annie"},{"family":"Battaglene","given":"Stephen C."},{"family":"Hamel","given":"Jean-François"}],"issued":{"date-parts":[["1999"]]}}},{"id":38,"uris":["http://zotero.org/users/local/JAnkh9d7/items/RAUII897"],"itemData":{"id":38,"type":"article-journal","container-title":"Hydrobiologia","DOI":"10.1023/A:1004121818691","ISSN":"00188158","issue":"1/3","page":"81-100","title":"Periodic movement, recruitment and size-related distribution of the sea cucumber Holothuria scabra in Solomon Islands","volume":"440","author":[{"family":"Mercier","given":"Annie"},{"family":"Battaglene","given":"Stephen C."},{"family":"Hamel","given":"Jean-François"}],"issued":{"date-parts":[["2000"]]}}}],"schema":"https://github.com/citation-style-language/schema/raw/master/csl-citation.json"} </w:instrText>
      </w:r>
      <w:r w:rsidR="00180E99">
        <w:rPr>
          <w:rFonts w:ascii="Cambria" w:hAnsi="Cambria"/>
          <w:lang w:val="id-ID"/>
        </w:rPr>
        <w:fldChar w:fldCharType="separate"/>
      </w:r>
      <w:r w:rsidR="00180E99">
        <w:rPr>
          <w:rFonts w:ascii="Cambria" w:hAnsi="Cambria"/>
          <w:noProof/>
          <w:lang w:val="id-ID"/>
        </w:rPr>
        <w:t xml:space="preserve">Battaglene et al., </w:t>
      </w:r>
      <w:r w:rsidR="00180E99" w:rsidRPr="00180E99">
        <w:rPr>
          <w:rFonts w:ascii="Cambria" w:hAnsi="Cambria"/>
          <w:noProof/>
          <w:lang w:val="id-ID"/>
        </w:rPr>
        <w:t>(</w:t>
      </w:r>
      <w:r w:rsidR="00180E99">
        <w:rPr>
          <w:rFonts w:ascii="Cambria" w:hAnsi="Cambria"/>
          <w:noProof/>
          <w:lang w:val="id-ID"/>
        </w:rPr>
        <w:t>1999</w:t>
      </w:r>
      <w:r w:rsidR="00180E99" w:rsidRPr="00180E99">
        <w:rPr>
          <w:rFonts w:ascii="Cambria" w:hAnsi="Cambria"/>
          <w:noProof/>
          <w:lang w:val="id-ID"/>
        </w:rPr>
        <w:t>)</w:t>
      </w:r>
      <w:r w:rsidR="00180E99">
        <w:rPr>
          <w:rFonts w:ascii="Cambria" w:hAnsi="Cambria"/>
          <w:noProof/>
          <w:lang w:val="id-ID"/>
        </w:rPr>
        <w:t xml:space="preserve">; Mercier et al., </w:t>
      </w:r>
      <w:r w:rsidR="00180E99" w:rsidRPr="00180E99">
        <w:rPr>
          <w:rFonts w:ascii="Cambria" w:hAnsi="Cambria"/>
          <w:noProof/>
          <w:lang w:val="id-ID"/>
        </w:rPr>
        <w:t>(</w:t>
      </w:r>
      <w:r w:rsidR="00180E99">
        <w:rPr>
          <w:rFonts w:ascii="Cambria" w:hAnsi="Cambria"/>
          <w:noProof/>
          <w:lang w:val="id-ID"/>
        </w:rPr>
        <w:t>1999, 2000)</w:t>
      </w:r>
      <w:r w:rsidR="00180E99">
        <w:rPr>
          <w:rFonts w:ascii="Cambria" w:hAnsi="Cambria"/>
          <w:lang w:val="id-ID"/>
        </w:rPr>
        <w:fldChar w:fldCharType="end"/>
      </w:r>
      <w:r w:rsidR="00F63545" w:rsidRPr="00847404">
        <w:rPr>
          <w:rFonts w:ascii="Cambria" w:hAnsi="Cambria"/>
          <w:lang w:val="id-ID"/>
        </w:rPr>
        <w:t xml:space="preserve">, </w:t>
      </w:r>
      <w:r w:rsidR="00732346" w:rsidRPr="00847404">
        <w:rPr>
          <w:rFonts w:ascii="Cambria" w:hAnsi="Cambria"/>
          <w:lang w:val="id-ID"/>
        </w:rPr>
        <w:t>t</w:t>
      </w:r>
      <w:r w:rsidRPr="00847404">
        <w:rPr>
          <w:rFonts w:ascii="Cambria" w:hAnsi="Cambria"/>
          <w:lang w:val="id-ID"/>
        </w:rPr>
        <w:t xml:space="preserve">eripang </w:t>
      </w:r>
      <w:r w:rsidR="001A66E4" w:rsidRPr="00847404">
        <w:rPr>
          <w:rFonts w:ascii="Cambria" w:hAnsi="Cambria"/>
          <w:lang w:val="id-ID"/>
        </w:rPr>
        <w:t>menyukai habitat substrat pasir berlumpur</w:t>
      </w:r>
      <w:r w:rsidRPr="00847404">
        <w:rPr>
          <w:rFonts w:ascii="Cambria" w:hAnsi="Cambria"/>
          <w:lang w:val="id-ID"/>
        </w:rPr>
        <w:t xml:space="preserve"> (</w:t>
      </w:r>
      <w:proofErr w:type="spellStart"/>
      <w:r w:rsidRPr="00847404">
        <w:rPr>
          <w:rFonts w:ascii="Cambria" w:hAnsi="Cambria"/>
          <w:i/>
          <w:iCs/>
          <w:lang w:val="id-ID"/>
        </w:rPr>
        <w:t>muddy</w:t>
      </w:r>
      <w:proofErr w:type="spellEnd"/>
      <w:r w:rsidRPr="00847404">
        <w:rPr>
          <w:rFonts w:ascii="Cambria" w:hAnsi="Cambria"/>
          <w:i/>
          <w:iCs/>
          <w:lang w:val="id-ID"/>
        </w:rPr>
        <w:t xml:space="preserve"> </w:t>
      </w:r>
      <w:proofErr w:type="spellStart"/>
      <w:r w:rsidRPr="00847404">
        <w:rPr>
          <w:rFonts w:ascii="Cambria" w:hAnsi="Cambria"/>
          <w:i/>
          <w:iCs/>
          <w:lang w:val="id-ID"/>
        </w:rPr>
        <w:t>sand</w:t>
      </w:r>
      <w:proofErr w:type="spellEnd"/>
      <w:r w:rsidRPr="00847404">
        <w:rPr>
          <w:rFonts w:ascii="Cambria" w:hAnsi="Cambria"/>
          <w:lang w:val="id-ID"/>
        </w:rPr>
        <w:t xml:space="preserve">) </w:t>
      </w:r>
      <w:r w:rsidR="00F63545" w:rsidRPr="00847404">
        <w:rPr>
          <w:rFonts w:ascii="Cambria" w:hAnsi="Cambria"/>
          <w:lang w:val="id-ID"/>
        </w:rPr>
        <w:t>atau lumpur.</w:t>
      </w:r>
      <w:r w:rsidR="00574350" w:rsidRPr="00847404">
        <w:rPr>
          <w:rFonts w:ascii="Cambria" w:hAnsi="Cambria"/>
          <w:lang w:val="id-ID"/>
        </w:rPr>
        <w:t xml:space="preserve"> </w:t>
      </w:r>
      <w:proofErr w:type="spellStart"/>
      <w:r w:rsidR="00574350" w:rsidRPr="00847404">
        <w:rPr>
          <w:rFonts w:ascii="Cambria" w:hAnsi="Cambria"/>
        </w:rPr>
        <w:t>Substrat</w:t>
      </w:r>
      <w:proofErr w:type="spellEnd"/>
      <w:r w:rsidR="00574350" w:rsidRPr="00847404">
        <w:rPr>
          <w:rFonts w:ascii="Cambria" w:hAnsi="Cambria"/>
        </w:rPr>
        <w:t xml:space="preserve"> </w:t>
      </w:r>
      <w:proofErr w:type="spellStart"/>
      <w:r w:rsidR="00574350" w:rsidRPr="00847404">
        <w:rPr>
          <w:rFonts w:ascii="Cambria" w:hAnsi="Cambria"/>
        </w:rPr>
        <w:t>pasir</w:t>
      </w:r>
      <w:proofErr w:type="spellEnd"/>
      <w:r w:rsidR="00574350" w:rsidRPr="00847404">
        <w:rPr>
          <w:rFonts w:ascii="Cambria" w:hAnsi="Cambria"/>
        </w:rPr>
        <w:t xml:space="preserve"> </w:t>
      </w:r>
      <w:proofErr w:type="spellStart"/>
      <w:r w:rsidR="00574350" w:rsidRPr="00847404">
        <w:rPr>
          <w:rFonts w:ascii="Cambria" w:hAnsi="Cambria"/>
        </w:rPr>
        <w:t>diperlukan</w:t>
      </w:r>
      <w:proofErr w:type="spellEnd"/>
      <w:r w:rsidR="00574350" w:rsidRPr="00847404">
        <w:rPr>
          <w:rFonts w:ascii="Cambria" w:hAnsi="Cambria"/>
        </w:rPr>
        <w:t xml:space="preserve"> </w:t>
      </w:r>
      <w:proofErr w:type="spellStart"/>
      <w:r w:rsidR="00574350" w:rsidRPr="00847404">
        <w:rPr>
          <w:rFonts w:ascii="Cambria" w:hAnsi="Cambria"/>
        </w:rPr>
        <w:t>untuk</w:t>
      </w:r>
      <w:proofErr w:type="spellEnd"/>
      <w:r w:rsidR="00574350" w:rsidRPr="00847404">
        <w:rPr>
          <w:rFonts w:ascii="Cambria" w:hAnsi="Cambria"/>
        </w:rPr>
        <w:t xml:space="preserve"> </w:t>
      </w:r>
      <w:proofErr w:type="spellStart"/>
      <w:r w:rsidR="00574350" w:rsidRPr="00847404">
        <w:rPr>
          <w:rFonts w:ascii="Cambria" w:hAnsi="Cambria"/>
        </w:rPr>
        <w:t>menopang</w:t>
      </w:r>
      <w:proofErr w:type="spellEnd"/>
      <w:r w:rsidR="00574350" w:rsidRPr="00847404">
        <w:rPr>
          <w:rFonts w:ascii="Cambria" w:hAnsi="Cambria"/>
        </w:rPr>
        <w:t xml:space="preserve"> </w:t>
      </w:r>
      <w:proofErr w:type="spellStart"/>
      <w:r w:rsidR="00574350" w:rsidRPr="00847404">
        <w:rPr>
          <w:rFonts w:ascii="Cambria" w:hAnsi="Cambria"/>
        </w:rPr>
        <w:t>tingkah</w:t>
      </w:r>
      <w:proofErr w:type="spellEnd"/>
      <w:r w:rsidR="00574350" w:rsidRPr="00847404">
        <w:rPr>
          <w:rFonts w:ascii="Cambria" w:hAnsi="Cambria"/>
        </w:rPr>
        <w:t xml:space="preserve"> </w:t>
      </w:r>
      <w:proofErr w:type="spellStart"/>
      <w:r w:rsidR="00574350" w:rsidRPr="00847404">
        <w:rPr>
          <w:rFonts w:ascii="Cambria" w:hAnsi="Cambria"/>
        </w:rPr>
        <w:t>laku</w:t>
      </w:r>
      <w:proofErr w:type="spellEnd"/>
      <w:r w:rsidR="00574350" w:rsidRPr="00847404">
        <w:rPr>
          <w:rFonts w:ascii="Cambria" w:hAnsi="Cambria"/>
        </w:rPr>
        <w:t xml:space="preserve"> </w:t>
      </w:r>
      <w:proofErr w:type="spellStart"/>
      <w:r w:rsidR="00574350" w:rsidRPr="00847404">
        <w:rPr>
          <w:rFonts w:ascii="Cambria" w:hAnsi="Cambria"/>
        </w:rPr>
        <w:t>membenam</w:t>
      </w:r>
      <w:proofErr w:type="spellEnd"/>
      <w:r w:rsidR="00574350" w:rsidRPr="00847404">
        <w:rPr>
          <w:rFonts w:ascii="Cambria" w:hAnsi="Cambria"/>
        </w:rPr>
        <w:t xml:space="preserve"> (</w:t>
      </w:r>
      <w:r w:rsidR="00574350" w:rsidRPr="00847404">
        <w:rPr>
          <w:rFonts w:ascii="Cambria" w:hAnsi="Cambria"/>
          <w:i/>
          <w:iCs/>
        </w:rPr>
        <w:t>burrowing</w:t>
      </w:r>
      <w:r w:rsidR="00574350" w:rsidRPr="00847404">
        <w:rPr>
          <w:rFonts w:ascii="Cambria" w:hAnsi="Cambria"/>
        </w:rPr>
        <w:t>)</w:t>
      </w:r>
      <w:r w:rsidR="00732346" w:rsidRPr="00847404">
        <w:rPr>
          <w:rFonts w:ascii="Cambria" w:hAnsi="Cambria"/>
        </w:rPr>
        <w:t>.</w:t>
      </w:r>
      <w:r w:rsidR="00574350" w:rsidRPr="00847404">
        <w:rPr>
          <w:rFonts w:ascii="Cambria" w:hAnsi="Cambria"/>
        </w:rPr>
        <w:t xml:space="preserve"> </w:t>
      </w:r>
      <w:proofErr w:type="spellStart"/>
      <w:r w:rsidR="00574350" w:rsidRPr="00847404">
        <w:rPr>
          <w:rFonts w:ascii="Cambria" w:hAnsi="Cambria"/>
        </w:rPr>
        <w:t>Teripang</w:t>
      </w:r>
      <w:proofErr w:type="spellEnd"/>
      <w:r w:rsidR="00574350" w:rsidRPr="00847404">
        <w:rPr>
          <w:rFonts w:ascii="Cambria" w:hAnsi="Cambria"/>
        </w:rPr>
        <w:t xml:space="preserve"> </w:t>
      </w:r>
      <w:proofErr w:type="spellStart"/>
      <w:r w:rsidR="00574350" w:rsidRPr="00847404">
        <w:rPr>
          <w:rFonts w:ascii="Cambria" w:hAnsi="Cambria"/>
        </w:rPr>
        <w:t>pasir</w:t>
      </w:r>
      <w:proofErr w:type="spellEnd"/>
      <w:r w:rsidR="00574350" w:rsidRPr="00847404">
        <w:rPr>
          <w:rFonts w:ascii="Cambria" w:hAnsi="Cambria"/>
        </w:rPr>
        <w:t xml:space="preserve"> </w:t>
      </w:r>
      <w:proofErr w:type="spellStart"/>
      <w:r w:rsidR="00574350" w:rsidRPr="00847404">
        <w:rPr>
          <w:rFonts w:ascii="Cambria" w:hAnsi="Cambria"/>
        </w:rPr>
        <w:t>bersifat</w:t>
      </w:r>
      <w:proofErr w:type="spellEnd"/>
      <w:r w:rsidR="00574350" w:rsidRPr="00847404">
        <w:rPr>
          <w:rFonts w:ascii="Cambria" w:hAnsi="Cambria"/>
        </w:rPr>
        <w:t xml:space="preserve"> </w:t>
      </w:r>
      <w:r w:rsidR="00574350" w:rsidRPr="00847404">
        <w:rPr>
          <w:rFonts w:ascii="Cambria" w:hAnsi="Cambria"/>
          <w:i/>
          <w:iCs/>
        </w:rPr>
        <w:t>nocturnal</w:t>
      </w:r>
      <w:r w:rsidR="00574350" w:rsidRPr="00847404">
        <w:rPr>
          <w:rFonts w:ascii="Cambria" w:hAnsi="Cambria"/>
        </w:rPr>
        <w:t xml:space="preserve">, </w:t>
      </w:r>
      <w:r w:rsidR="00CD13E9" w:rsidRPr="00847404">
        <w:rPr>
          <w:rFonts w:ascii="Cambria" w:hAnsi="Cambria"/>
        </w:rPr>
        <w:t xml:space="preserve">pada </w:t>
      </w:r>
      <w:proofErr w:type="spellStart"/>
      <w:r w:rsidR="00CD13E9" w:rsidRPr="00847404">
        <w:rPr>
          <w:rFonts w:ascii="Cambria" w:hAnsi="Cambria"/>
        </w:rPr>
        <w:t>malam</w:t>
      </w:r>
      <w:proofErr w:type="spellEnd"/>
      <w:r w:rsidR="00CD13E9" w:rsidRPr="00847404">
        <w:rPr>
          <w:rFonts w:ascii="Cambria" w:hAnsi="Cambria"/>
        </w:rPr>
        <w:t xml:space="preserve"> </w:t>
      </w:r>
      <w:proofErr w:type="spellStart"/>
      <w:r w:rsidR="00CD13E9" w:rsidRPr="00847404">
        <w:rPr>
          <w:rFonts w:ascii="Cambria" w:hAnsi="Cambria"/>
        </w:rPr>
        <w:t>hari</w:t>
      </w:r>
      <w:proofErr w:type="spellEnd"/>
      <w:r w:rsidR="00CD13E9" w:rsidRPr="00847404">
        <w:rPr>
          <w:rFonts w:ascii="Cambria" w:hAnsi="Cambria"/>
        </w:rPr>
        <w:t xml:space="preserve"> </w:t>
      </w:r>
      <w:proofErr w:type="spellStart"/>
      <w:r w:rsidR="00574350" w:rsidRPr="00847404">
        <w:rPr>
          <w:rFonts w:ascii="Cambria" w:hAnsi="Cambria"/>
        </w:rPr>
        <w:t>aktif</w:t>
      </w:r>
      <w:proofErr w:type="spellEnd"/>
      <w:r w:rsidR="00574350" w:rsidRPr="00847404">
        <w:rPr>
          <w:rFonts w:ascii="Cambria" w:hAnsi="Cambria"/>
        </w:rPr>
        <w:t xml:space="preserve"> </w:t>
      </w:r>
      <w:proofErr w:type="spellStart"/>
      <w:r w:rsidR="00574350" w:rsidRPr="00847404">
        <w:rPr>
          <w:rFonts w:ascii="Cambria" w:hAnsi="Cambria"/>
        </w:rPr>
        <w:t>mencari</w:t>
      </w:r>
      <w:proofErr w:type="spellEnd"/>
      <w:r w:rsidR="00574350" w:rsidRPr="00847404">
        <w:rPr>
          <w:rFonts w:ascii="Cambria" w:hAnsi="Cambria"/>
        </w:rPr>
        <w:t xml:space="preserve"> </w:t>
      </w:r>
      <w:proofErr w:type="spellStart"/>
      <w:r w:rsidR="00574350" w:rsidRPr="00847404">
        <w:rPr>
          <w:rFonts w:ascii="Cambria" w:hAnsi="Cambria"/>
        </w:rPr>
        <w:t>pakan</w:t>
      </w:r>
      <w:proofErr w:type="spellEnd"/>
      <w:r w:rsidR="00574350" w:rsidRPr="00847404">
        <w:rPr>
          <w:rFonts w:ascii="Cambria" w:hAnsi="Cambria"/>
        </w:rPr>
        <w:t xml:space="preserve">. </w:t>
      </w:r>
      <w:proofErr w:type="spellStart"/>
      <w:r w:rsidR="00CD13E9">
        <w:rPr>
          <w:rFonts w:ascii="Cambria" w:hAnsi="Cambria"/>
        </w:rPr>
        <w:t>Sedangkan</w:t>
      </w:r>
      <w:proofErr w:type="spellEnd"/>
      <w:r w:rsidR="00574350" w:rsidRPr="00847404">
        <w:rPr>
          <w:rFonts w:ascii="Cambria" w:hAnsi="Cambria"/>
        </w:rPr>
        <w:t xml:space="preserve"> </w:t>
      </w:r>
      <w:proofErr w:type="spellStart"/>
      <w:r w:rsidR="00574350" w:rsidRPr="00847404">
        <w:rPr>
          <w:rFonts w:ascii="Cambria" w:hAnsi="Cambria"/>
        </w:rPr>
        <w:t>siang</w:t>
      </w:r>
      <w:proofErr w:type="spellEnd"/>
      <w:r w:rsidR="00574350" w:rsidRPr="00847404">
        <w:rPr>
          <w:rFonts w:ascii="Cambria" w:hAnsi="Cambria"/>
        </w:rPr>
        <w:t xml:space="preserve"> </w:t>
      </w:r>
      <w:proofErr w:type="spellStart"/>
      <w:r w:rsidR="00574350" w:rsidRPr="00847404">
        <w:rPr>
          <w:rFonts w:ascii="Cambria" w:hAnsi="Cambria"/>
        </w:rPr>
        <w:t>hari</w:t>
      </w:r>
      <w:proofErr w:type="spellEnd"/>
      <w:r w:rsidR="00574350" w:rsidRPr="00847404">
        <w:rPr>
          <w:rFonts w:ascii="Cambria" w:hAnsi="Cambria"/>
        </w:rPr>
        <w:t xml:space="preserve"> </w:t>
      </w:r>
      <w:proofErr w:type="spellStart"/>
      <w:r w:rsidR="00574350" w:rsidRPr="00847404">
        <w:rPr>
          <w:rFonts w:ascii="Cambria" w:hAnsi="Cambria"/>
        </w:rPr>
        <w:t>individu</w:t>
      </w:r>
      <w:proofErr w:type="spellEnd"/>
      <w:r w:rsidR="00574350" w:rsidRPr="00847404">
        <w:rPr>
          <w:rFonts w:ascii="Cambria" w:hAnsi="Cambria"/>
        </w:rPr>
        <w:t xml:space="preserve"> </w:t>
      </w:r>
      <w:proofErr w:type="spellStart"/>
      <w:r w:rsidR="00574350" w:rsidRPr="00847404">
        <w:rPr>
          <w:rFonts w:ascii="Cambria" w:hAnsi="Cambria"/>
        </w:rPr>
        <w:t>teripang</w:t>
      </w:r>
      <w:proofErr w:type="spellEnd"/>
      <w:r w:rsidR="00574350" w:rsidRPr="00847404">
        <w:rPr>
          <w:rFonts w:ascii="Cambria" w:hAnsi="Cambria"/>
        </w:rPr>
        <w:t xml:space="preserve"> </w:t>
      </w:r>
      <w:proofErr w:type="spellStart"/>
      <w:r w:rsidR="00574350" w:rsidRPr="00847404">
        <w:rPr>
          <w:rFonts w:ascii="Cambria" w:hAnsi="Cambria"/>
        </w:rPr>
        <w:t>pasir</w:t>
      </w:r>
      <w:proofErr w:type="spellEnd"/>
      <w:r w:rsidR="00574350" w:rsidRPr="00847404">
        <w:rPr>
          <w:rFonts w:ascii="Cambria" w:hAnsi="Cambria"/>
        </w:rPr>
        <w:t xml:space="preserve"> </w:t>
      </w:r>
      <w:proofErr w:type="spellStart"/>
      <w:r w:rsidR="00574350" w:rsidRPr="00847404">
        <w:rPr>
          <w:rFonts w:ascii="Cambria" w:hAnsi="Cambria"/>
        </w:rPr>
        <w:t>membenamkan</w:t>
      </w:r>
      <w:proofErr w:type="spellEnd"/>
      <w:r w:rsidR="00574350" w:rsidRPr="00847404">
        <w:rPr>
          <w:rFonts w:ascii="Cambria" w:hAnsi="Cambria"/>
        </w:rPr>
        <w:t xml:space="preserve"> </w:t>
      </w:r>
      <w:proofErr w:type="spellStart"/>
      <w:r w:rsidR="00574350" w:rsidRPr="00847404">
        <w:rPr>
          <w:rFonts w:ascii="Cambria" w:hAnsi="Cambria"/>
        </w:rPr>
        <w:t>diri</w:t>
      </w:r>
      <w:proofErr w:type="spellEnd"/>
      <w:r w:rsidR="00574350" w:rsidRPr="00847404">
        <w:rPr>
          <w:rFonts w:ascii="Cambria" w:hAnsi="Cambria"/>
        </w:rPr>
        <w:t xml:space="preserve"> </w:t>
      </w:r>
      <w:proofErr w:type="spellStart"/>
      <w:r w:rsidR="00574350" w:rsidRPr="00847404">
        <w:rPr>
          <w:rFonts w:ascii="Cambria" w:hAnsi="Cambria"/>
        </w:rPr>
        <w:t>ke</w:t>
      </w:r>
      <w:proofErr w:type="spellEnd"/>
      <w:r w:rsidR="00CD13E9">
        <w:rPr>
          <w:rFonts w:ascii="Cambria" w:hAnsi="Cambria"/>
        </w:rPr>
        <w:t xml:space="preserve"> </w:t>
      </w:r>
      <w:proofErr w:type="spellStart"/>
      <w:r w:rsidR="00574350" w:rsidRPr="00847404">
        <w:rPr>
          <w:rFonts w:ascii="Cambria" w:hAnsi="Cambria"/>
        </w:rPr>
        <w:t>dalam</w:t>
      </w:r>
      <w:proofErr w:type="spellEnd"/>
      <w:r w:rsidR="00574350" w:rsidRPr="00847404">
        <w:rPr>
          <w:rFonts w:ascii="Cambria" w:hAnsi="Cambria"/>
        </w:rPr>
        <w:t xml:space="preserve"> </w:t>
      </w:r>
      <w:proofErr w:type="spellStart"/>
      <w:r w:rsidR="00574350" w:rsidRPr="00847404">
        <w:rPr>
          <w:rFonts w:ascii="Cambria" w:hAnsi="Cambria"/>
        </w:rPr>
        <w:t>substrat</w:t>
      </w:r>
      <w:proofErr w:type="spellEnd"/>
      <w:r w:rsidR="00574350" w:rsidRPr="00847404">
        <w:rPr>
          <w:rFonts w:ascii="Cambria" w:hAnsi="Cambria"/>
        </w:rPr>
        <w:t xml:space="preserve"> dan </w:t>
      </w:r>
      <w:proofErr w:type="spellStart"/>
      <w:r w:rsidR="00574350" w:rsidRPr="00847404">
        <w:rPr>
          <w:rFonts w:ascii="Cambria" w:hAnsi="Cambria"/>
        </w:rPr>
        <w:t>muncul</w:t>
      </w:r>
      <w:proofErr w:type="spellEnd"/>
      <w:r w:rsidR="00574350" w:rsidRPr="00847404">
        <w:rPr>
          <w:rFonts w:ascii="Cambria" w:hAnsi="Cambria"/>
        </w:rPr>
        <w:t xml:space="preserve"> </w:t>
      </w:r>
      <w:proofErr w:type="spellStart"/>
      <w:r w:rsidR="00574350" w:rsidRPr="00847404">
        <w:rPr>
          <w:rFonts w:ascii="Cambria" w:hAnsi="Cambria"/>
        </w:rPr>
        <w:t>kembali</w:t>
      </w:r>
      <w:proofErr w:type="spellEnd"/>
      <w:r w:rsidR="00574350" w:rsidRPr="00847404">
        <w:rPr>
          <w:rFonts w:ascii="Cambria" w:hAnsi="Cambria"/>
        </w:rPr>
        <w:t xml:space="preserve"> </w:t>
      </w:r>
      <w:proofErr w:type="spellStart"/>
      <w:r w:rsidR="00574350" w:rsidRPr="00847404">
        <w:rPr>
          <w:rFonts w:ascii="Cambria" w:hAnsi="Cambria"/>
        </w:rPr>
        <w:t>kepermukaan</w:t>
      </w:r>
      <w:proofErr w:type="spellEnd"/>
      <w:r w:rsidR="00574350" w:rsidRPr="00847404">
        <w:rPr>
          <w:rFonts w:ascii="Cambria" w:hAnsi="Cambria"/>
        </w:rPr>
        <w:t xml:space="preserve"> pada sore </w:t>
      </w:r>
      <w:proofErr w:type="spellStart"/>
      <w:r w:rsidR="00E64A45" w:rsidRPr="00847404">
        <w:rPr>
          <w:rFonts w:ascii="Cambria" w:hAnsi="Cambria"/>
        </w:rPr>
        <w:t>atau</w:t>
      </w:r>
      <w:proofErr w:type="spellEnd"/>
      <w:r w:rsidR="00E64A45" w:rsidRPr="00847404">
        <w:rPr>
          <w:rFonts w:ascii="Cambria" w:hAnsi="Cambria"/>
        </w:rPr>
        <w:t xml:space="preserve"> </w:t>
      </w:r>
      <w:proofErr w:type="spellStart"/>
      <w:r w:rsidR="00E64A45" w:rsidRPr="00847404">
        <w:rPr>
          <w:rFonts w:ascii="Cambria" w:hAnsi="Cambria"/>
        </w:rPr>
        <w:t>malam</w:t>
      </w:r>
      <w:proofErr w:type="spellEnd"/>
      <w:r w:rsidR="00E64A45" w:rsidRPr="00847404">
        <w:rPr>
          <w:rFonts w:ascii="Cambria" w:hAnsi="Cambria"/>
        </w:rPr>
        <w:t xml:space="preserve"> </w:t>
      </w:r>
      <w:proofErr w:type="spellStart"/>
      <w:r w:rsidR="00E64A45" w:rsidRPr="00847404">
        <w:rPr>
          <w:rFonts w:ascii="Cambria" w:hAnsi="Cambria"/>
        </w:rPr>
        <w:t>hari</w:t>
      </w:r>
      <w:proofErr w:type="spellEnd"/>
      <w:r w:rsidR="00E64A45" w:rsidRPr="00847404">
        <w:rPr>
          <w:rFonts w:ascii="Cambria" w:hAnsi="Cambria"/>
        </w:rPr>
        <w:t xml:space="preserve">. </w:t>
      </w:r>
      <w:proofErr w:type="spellStart"/>
      <w:r w:rsidR="00E64A45" w:rsidRPr="00180E99">
        <w:rPr>
          <w:rFonts w:ascii="Cambria" w:hAnsi="Cambria"/>
        </w:rPr>
        <w:t>Siklus</w:t>
      </w:r>
      <w:proofErr w:type="spellEnd"/>
      <w:r w:rsidR="00E64A45" w:rsidRPr="00180E99">
        <w:rPr>
          <w:rFonts w:ascii="Cambria" w:hAnsi="Cambria"/>
        </w:rPr>
        <w:t xml:space="preserve"> </w:t>
      </w:r>
      <w:proofErr w:type="spellStart"/>
      <w:r w:rsidR="00574350" w:rsidRPr="00180E99">
        <w:rPr>
          <w:rFonts w:ascii="Cambria" w:hAnsi="Cambria"/>
        </w:rPr>
        <w:t>pembenaman</w:t>
      </w:r>
      <w:proofErr w:type="spellEnd"/>
      <w:r w:rsidR="00574350" w:rsidRPr="00180E99">
        <w:rPr>
          <w:rFonts w:ascii="Cambria" w:hAnsi="Cambria"/>
        </w:rPr>
        <w:t xml:space="preserve"> </w:t>
      </w:r>
      <w:proofErr w:type="spellStart"/>
      <w:r w:rsidR="00574350" w:rsidRPr="00180E99">
        <w:rPr>
          <w:rFonts w:ascii="Cambria" w:hAnsi="Cambria"/>
        </w:rPr>
        <w:t>diri</w:t>
      </w:r>
      <w:proofErr w:type="spellEnd"/>
      <w:r w:rsidR="00574350" w:rsidRPr="00180E99">
        <w:rPr>
          <w:rFonts w:ascii="Cambria" w:hAnsi="Cambria"/>
        </w:rPr>
        <w:t xml:space="preserve"> </w:t>
      </w:r>
      <w:proofErr w:type="spellStart"/>
      <w:r w:rsidR="00574350" w:rsidRPr="00180E99">
        <w:rPr>
          <w:rFonts w:ascii="Cambria" w:hAnsi="Cambria"/>
        </w:rPr>
        <w:t>bervariasi</w:t>
      </w:r>
      <w:proofErr w:type="spellEnd"/>
      <w:r w:rsidR="00574350" w:rsidRPr="00180E99">
        <w:rPr>
          <w:rFonts w:ascii="Cambria" w:hAnsi="Cambria"/>
        </w:rPr>
        <w:t xml:space="preserve"> </w:t>
      </w:r>
      <w:proofErr w:type="spellStart"/>
      <w:r w:rsidR="00574350" w:rsidRPr="00180E99">
        <w:rPr>
          <w:rFonts w:ascii="Cambria" w:hAnsi="Cambria"/>
        </w:rPr>
        <w:t>terhadap</w:t>
      </w:r>
      <w:proofErr w:type="spellEnd"/>
      <w:r w:rsidR="00574350" w:rsidRPr="00180E99">
        <w:rPr>
          <w:rFonts w:ascii="Cambria" w:hAnsi="Cambria"/>
        </w:rPr>
        <w:t xml:space="preserve"> </w:t>
      </w:r>
      <w:proofErr w:type="spellStart"/>
      <w:r w:rsidR="00574350" w:rsidRPr="00180E99">
        <w:rPr>
          <w:rFonts w:ascii="Cambria" w:hAnsi="Cambria"/>
        </w:rPr>
        <w:t>kondisi</w:t>
      </w:r>
      <w:proofErr w:type="spellEnd"/>
      <w:r w:rsidR="00574350" w:rsidRPr="00180E99">
        <w:rPr>
          <w:rFonts w:ascii="Cambria" w:hAnsi="Cambria"/>
        </w:rPr>
        <w:t xml:space="preserve"> </w:t>
      </w:r>
      <w:proofErr w:type="spellStart"/>
      <w:r w:rsidR="00574350" w:rsidRPr="00180E99">
        <w:rPr>
          <w:rFonts w:ascii="Cambria" w:hAnsi="Cambria"/>
        </w:rPr>
        <w:t>lingkungan</w:t>
      </w:r>
      <w:proofErr w:type="spellEnd"/>
      <w:r w:rsidR="00180E99">
        <w:rPr>
          <w:rFonts w:ascii="Cambria" w:hAnsi="Cambria"/>
        </w:rPr>
        <w:t>.</w:t>
      </w:r>
    </w:p>
    <w:p w14:paraId="65F82459" w14:textId="2E3AE614" w:rsidR="00732346" w:rsidRPr="00D03857" w:rsidRDefault="00732346" w:rsidP="004505A7">
      <w:pPr>
        <w:autoSpaceDE w:val="0"/>
        <w:autoSpaceDN w:val="0"/>
        <w:adjustRightInd w:val="0"/>
        <w:spacing w:line="360" w:lineRule="auto"/>
        <w:ind w:firstLine="720"/>
        <w:jc w:val="both"/>
        <w:rPr>
          <w:rFonts w:ascii="Cambria" w:hAnsi="Cambria"/>
          <w:lang w:val="de-DE"/>
        </w:rPr>
      </w:pPr>
      <w:r w:rsidRPr="00180E99">
        <w:rPr>
          <w:rFonts w:ascii="Cambria" w:hAnsi="Cambria"/>
          <w:lang w:eastAsia="id-ID"/>
        </w:rPr>
        <w:lastRenderedPageBreak/>
        <w:t>Tinggi</w:t>
      </w:r>
      <w:r w:rsidR="00FC713D" w:rsidRPr="00180E99">
        <w:rPr>
          <w:rFonts w:ascii="Cambria" w:hAnsi="Cambria"/>
          <w:lang w:eastAsia="id-ID"/>
        </w:rPr>
        <w:t xml:space="preserve"> dan</w:t>
      </w:r>
      <w:r w:rsidRPr="00180E99">
        <w:rPr>
          <w:rFonts w:ascii="Cambria" w:hAnsi="Cambria"/>
          <w:lang w:eastAsia="id-ID"/>
        </w:rPr>
        <w:t xml:space="preserve"> </w:t>
      </w:r>
      <w:proofErr w:type="spellStart"/>
      <w:r w:rsidRPr="00180E99">
        <w:rPr>
          <w:rFonts w:ascii="Cambria" w:hAnsi="Cambria"/>
          <w:lang w:eastAsia="id-ID"/>
        </w:rPr>
        <w:t>rendahnya</w:t>
      </w:r>
      <w:proofErr w:type="spellEnd"/>
      <w:r w:rsidRPr="00180E99">
        <w:rPr>
          <w:rFonts w:ascii="Cambria" w:hAnsi="Cambria"/>
          <w:lang w:eastAsia="id-ID"/>
        </w:rPr>
        <w:t xml:space="preserve"> </w:t>
      </w:r>
      <w:proofErr w:type="spellStart"/>
      <w:r w:rsidRPr="00180E99">
        <w:rPr>
          <w:rFonts w:ascii="Cambria" w:hAnsi="Cambria"/>
          <w:lang w:eastAsia="id-ID"/>
        </w:rPr>
        <w:t>nilai</w:t>
      </w:r>
      <w:proofErr w:type="spellEnd"/>
      <w:r w:rsidRPr="00180E99">
        <w:rPr>
          <w:rFonts w:ascii="Cambria" w:hAnsi="Cambria"/>
          <w:lang w:eastAsia="id-ID"/>
        </w:rPr>
        <w:t xml:space="preserve"> </w:t>
      </w:r>
      <w:proofErr w:type="spellStart"/>
      <w:r w:rsidRPr="00180E99">
        <w:rPr>
          <w:rFonts w:ascii="Cambria" w:hAnsi="Cambria"/>
          <w:lang w:eastAsia="id-ID"/>
        </w:rPr>
        <w:t>indeks</w:t>
      </w:r>
      <w:proofErr w:type="spellEnd"/>
      <w:r w:rsidRPr="00180E99">
        <w:rPr>
          <w:rFonts w:ascii="Cambria" w:hAnsi="Cambria"/>
          <w:lang w:eastAsia="id-ID"/>
        </w:rPr>
        <w:t xml:space="preserve"> </w:t>
      </w:r>
      <w:proofErr w:type="spellStart"/>
      <w:r w:rsidRPr="00180E99">
        <w:rPr>
          <w:rFonts w:ascii="Cambria" w:hAnsi="Cambria"/>
          <w:lang w:eastAsia="id-ID"/>
        </w:rPr>
        <w:t>keanekaragaman</w:t>
      </w:r>
      <w:proofErr w:type="spellEnd"/>
      <w:r w:rsidRPr="00180E99">
        <w:rPr>
          <w:rFonts w:ascii="Cambria" w:hAnsi="Cambria"/>
          <w:lang w:eastAsia="id-ID"/>
        </w:rPr>
        <w:t xml:space="preserve"> </w:t>
      </w:r>
      <w:proofErr w:type="spellStart"/>
      <w:r w:rsidRPr="00180E99">
        <w:rPr>
          <w:rFonts w:ascii="Cambria" w:hAnsi="Cambria"/>
          <w:lang w:eastAsia="id-ID"/>
        </w:rPr>
        <w:t>jenis</w:t>
      </w:r>
      <w:proofErr w:type="spellEnd"/>
      <w:r w:rsidRPr="00180E99">
        <w:rPr>
          <w:rFonts w:ascii="Cambria" w:hAnsi="Cambria"/>
          <w:lang w:eastAsia="id-ID"/>
        </w:rPr>
        <w:t xml:space="preserve"> </w:t>
      </w:r>
      <w:proofErr w:type="spellStart"/>
      <w:r w:rsidR="00FB7179" w:rsidRPr="00180E99">
        <w:rPr>
          <w:rFonts w:ascii="Cambria" w:hAnsi="Cambria"/>
          <w:lang w:eastAsia="id-ID"/>
        </w:rPr>
        <w:t>dipengaruhi</w:t>
      </w:r>
      <w:proofErr w:type="spellEnd"/>
      <w:r w:rsidRPr="00180E99">
        <w:rPr>
          <w:rFonts w:ascii="Cambria" w:hAnsi="Cambria"/>
          <w:lang w:eastAsia="id-ID"/>
        </w:rPr>
        <w:t xml:space="preserve"> oleh </w:t>
      </w:r>
      <w:proofErr w:type="spellStart"/>
      <w:r w:rsidRPr="00180E99">
        <w:rPr>
          <w:rFonts w:ascii="Cambria" w:hAnsi="Cambria"/>
          <w:lang w:eastAsia="id-ID"/>
        </w:rPr>
        <w:t>berbagai</w:t>
      </w:r>
      <w:proofErr w:type="spellEnd"/>
      <w:r w:rsidRPr="00180E99">
        <w:rPr>
          <w:rFonts w:ascii="Cambria" w:hAnsi="Cambria"/>
          <w:lang w:eastAsia="id-ID"/>
        </w:rPr>
        <w:t xml:space="preserve"> </w:t>
      </w:r>
      <w:proofErr w:type="spellStart"/>
      <w:r w:rsidRPr="00180E99">
        <w:rPr>
          <w:rFonts w:ascii="Cambria" w:hAnsi="Cambria"/>
          <w:lang w:eastAsia="id-ID"/>
        </w:rPr>
        <w:t>faktor</w:t>
      </w:r>
      <w:proofErr w:type="spellEnd"/>
      <w:r w:rsidRPr="00180E99">
        <w:rPr>
          <w:rFonts w:ascii="Cambria" w:hAnsi="Cambria"/>
          <w:lang w:eastAsia="id-ID"/>
        </w:rPr>
        <w:t xml:space="preserve">, </w:t>
      </w:r>
      <w:proofErr w:type="spellStart"/>
      <w:r w:rsidRPr="00180E99">
        <w:rPr>
          <w:rFonts w:ascii="Cambria" w:hAnsi="Cambria"/>
          <w:lang w:eastAsia="id-ID"/>
        </w:rPr>
        <w:t>antara</w:t>
      </w:r>
      <w:proofErr w:type="spellEnd"/>
      <w:r w:rsidRPr="00180E99">
        <w:rPr>
          <w:rFonts w:ascii="Cambria" w:hAnsi="Cambria"/>
          <w:lang w:eastAsia="id-ID"/>
        </w:rPr>
        <w:t xml:space="preserve"> lain </w:t>
      </w:r>
      <w:proofErr w:type="spellStart"/>
      <w:r w:rsidRPr="00180E99">
        <w:rPr>
          <w:rFonts w:ascii="Cambria" w:hAnsi="Cambria"/>
          <w:lang w:eastAsia="id-ID"/>
        </w:rPr>
        <w:t>jumlah</w:t>
      </w:r>
      <w:proofErr w:type="spellEnd"/>
      <w:r w:rsidRPr="00180E99">
        <w:rPr>
          <w:rFonts w:ascii="Cambria" w:hAnsi="Cambria"/>
          <w:lang w:eastAsia="id-ID"/>
        </w:rPr>
        <w:t xml:space="preserve"> </w:t>
      </w:r>
      <w:proofErr w:type="spellStart"/>
      <w:r w:rsidR="00FB7179" w:rsidRPr="00180E99">
        <w:rPr>
          <w:rFonts w:ascii="Cambria" w:hAnsi="Cambria"/>
          <w:lang w:eastAsia="id-ID"/>
        </w:rPr>
        <w:t>individu</w:t>
      </w:r>
      <w:proofErr w:type="spellEnd"/>
      <w:r w:rsidR="00FB7179" w:rsidRPr="00180E99">
        <w:rPr>
          <w:rFonts w:ascii="Cambria" w:hAnsi="Cambria"/>
          <w:lang w:eastAsia="id-ID"/>
        </w:rPr>
        <w:t xml:space="preserve">, </w:t>
      </w:r>
      <w:proofErr w:type="spellStart"/>
      <w:r w:rsidR="00FB7179" w:rsidRPr="00180E99">
        <w:rPr>
          <w:rFonts w:ascii="Cambria" w:hAnsi="Cambria"/>
          <w:lang w:eastAsia="id-ID"/>
        </w:rPr>
        <w:t>jumlah</w:t>
      </w:r>
      <w:proofErr w:type="spellEnd"/>
      <w:r w:rsidR="00FB7179" w:rsidRPr="00180E99">
        <w:rPr>
          <w:rFonts w:ascii="Cambria" w:hAnsi="Cambria"/>
          <w:lang w:eastAsia="id-ID"/>
        </w:rPr>
        <w:t xml:space="preserve"> </w:t>
      </w:r>
      <w:proofErr w:type="spellStart"/>
      <w:r w:rsidRPr="00180E99">
        <w:rPr>
          <w:rFonts w:ascii="Cambria" w:hAnsi="Cambria"/>
          <w:lang w:eastAsia="id-ID"/>
        </w:rPr>
        <w:t>jenis</w:t>
      </w:r>
      <w:proofErr w:type="spellEnd"/>
      <w:r w:rsidRPr="00180E99">
        <w:rPr>
          <w:rFonts w:ascii="Cambria" w:hAnsi="Cambria"/>
          <w:lang w:eastAsia="id-ID"/>
        </w:rPr>
        <w:t xml:space="preserve">, </w:t>
      </w:r>
      <w:proofErr w:type="spellStart"/>
      <w:r w:rsidR="00FB7179" w:rsidRPr="00180E99">
        <w:rPr>
          <w:rFonts w:ascii="Cambria" w:hAnsi="Cambria"/>
          <w:lang w:eastAsia="id-ID"/>
        </w:rPr>
        <w:t>kelimpahan</w:t>
      </w:r>
      <w:proofErr w:type="spellEnd"/>
      <w:r w:rsidRPr="00180E99">
        <w:rPr>
          <w:rFonts w:ascii="Cambria" w:hAnsi="Cambria"/>
          <w:lang w:eastAsia="id-ID"/>
        </w:rPr>
        <w:t xml:space="preserve">, </w:t>
      </w:r>
      <w:proofErr w:type="spellStart"/>
      <w:r w:rsidRPr="00180E99">
        <w:rPr>
          <w:rFonts w:ascii="Cambria" w:hAnsi="Cambria"/>
          <w:lang w:eastAsia="id-ID"/>
        </w:rPr>
        <w:t>homogenitas</w:t>
      </w:r>
      <w:proofErr w:type="spellEnd"/>
      <w:r w:rsidRPr="00180E99">
        <w:rPr>
          <w:rFonts w:ascii="Cambria" w:hAnsi="Cambria"/>
          <w:lang w:eastAsia="id-ID"/>
        </w:rPr>
        <w:t xml:space="preserve"> </w:t>
      </w:r>
      <w:proofErr w:type="spellStart"/>
      <w:r w:rsidRPr="00180E99">
        <w:rPr>
          <w:rFonts w:ascii="Cambria" w:hAnsi="Cambria"/>
          <w:lang w:eastAsia="id-ID"/>
        </w:rPr>
        <w:t>substrat</w:t>
      </w:r>
      <w:proofErr w:type="spellEnd"/>
      <w:r w:rsidRPr="00180E99">
        <w:rPr>
          <w:rFonts w:ascii="Cambria" w:hAnsi="Cambria"/>
          <w:lang w:eastAsia="id-ID"/>
        </w:rPr>
        <w:t xml:space="preserve"> dan </w:t>
      </w:r>
      <w:proofErr w:type="spellStart"/>
      <w:r w:rsidRPr="00180E99">
        <w:rPr>
          <w:rFonts w:ascii="Cambria" w:hAnsi="Cambria"/>
          <w:lang w:eastAsia="id-ID"/>
        </w:rPr>
        <w:t>kondisi</w:t>
      </w:r>
      <w:proofErr w:type="spellEnd"/>
      <w:r w:rsidRPr="00180E99">
        <w:rPr>
          <w:rFonts w:ascii="Cambria" w:hAnsi="Cambria"/>
          <w:lang w:eastAsia="id-ID"/>
        </w:rPr>
        <w:t xml:space="preserve"> </w:t>
      </w:r>
      <w:r w:rsidR="00FB7179" w:rsidRPr="00180E99">
        <w:rPr>
          <w:rFonts w:ascii="Cambria" w:hAnsi="Cambria"/>
          <w:lang w:eastAsia="id-ID"/>
        </w:rPr>
        <w:t xml:space="preserve">habitat fauna </w:t>
      </w:r>
      <w:proofErr w:type="spellStart"/>
      <w:r w:rsidR="00FB7179" w:rsidRPr="00180E99">
        <w:rPr>
          <w:rFonts w:ascii="Cambria" w:hAnsi="Cambria"/>
          <w:lang w:eastAsia="id-ID"/>
        </w:rPr>
        <w:t>perairan</w:t>
      </w:r>
      <w:proofErr w:type="spellEnd"/>
      <w:r w:rsidR="00FB7179" w:rsidRPr="00180E99">
        <w:rPr>
          <w:rFonts w:ascii="Cambria" w:hAnsi="Cambria"/>
          <w:lang w:eastAsia="id-ID"/>
        </w:rPr>
        <w:t xml:space="preserve"> pada </w:t>
      </w:r>
      <w:proofErr w:type="spellStart"/>
      <w:r w:rsidRPr="00180E99">
        <w:rPr>
          <w:rFonts w:ascii="Cambria" w:hAnsi="Cambria"/>
          <w:lang w:eastAsia="id-ID"/>
        </w:rPr>
        <w:t>ekosistem</w:t>
      </w:r>
      <w:proofErr w:type="spellEnd"/>
      <w:r w:rsidRPr="00180E99">
        <w:rPr>
          <w:rFonts w:ascii="Cambria" w:hAnsi="Cambria"/>
          <w:lang w:eastAsia="id-ID"/>
        </w:rPr>
        <w:t xml:space="preserve"> </w:t>
      </w:r>
      <w:proofErr w:type="spellStart"/>
      <w:r w:rsidRPr="00180E99">
        <w:rPr>
          <w:rFonts w:ascii="Cambria" w:hAnsi="Cambria"/>
          <w:lang w:eastAsia="id-ID"/>
        </w:rPr>
        <w:t>penting</w:t>
      </w:r>
      <w:proofErr w:type="spellEnd"/>
      <w:r w:rsidRPr="00180E99">
        <w:rPr>
          <w:rFonts w:ascii="Cambria" w:hAnsi="Cambria"/>
          <w:lang w:eastAsia="id-ID"/>
        </w:rPr>
        <w:t xml:space="preserve"> di </w:t>
      </w:r>
      <w:proofErr w:type="spellStart"/>
      <w:r w:rsidRPr="00180E99">
        <w:rPr>
          <w:rFonts w:ascii="Cambria" w:hAnsi="Cambria"/>
          <w:lang w:eastAsia="id-ID"/>
        </w:rPr>
        <w:t>daerah</w:t>
      </w:r>
      <w:proofErr w:type="spellEnd"/>
      <w:r w:rsidRPr="00180E99">
        <w:rPr>
          <w:rFonts w:ascii="Cambria" w:hAnsi="Cambria"/>
          <w:lang w:eastAsia="id-ID"/>
        </w:rPr>
        <w:t xml:space="preserve"> </w:t>
      </w:r>
      <w:proofErr w:type="spellStart"/>
      <w:r w:rsidRPr="00180E99">
        <w:rPr>
          <w:rFonts w:ascii="Cambria" w:hAnsi="Cambria"/>
          <w:lang w:eastAsia="id-ID"/>
        </w:rPr>
        <w:t>pesisir</w:t>
      </w:r>
      <w:proofErr w:type="spellEnd"/>
      <w:r w:rsidRPr="00180E99">
        <w:rPr>
          <w:rFonts w:ascii="Cambria" w:hAnsi="Cambria"/>
          <w:lang w:eastAsia="id-ID"/>
        </w:rPr>
        <w:t xml:space="preserve"> </w:t>
      </w:r>
      <w:proofErr w:type="spellStart"/>
      <w:r w:rsidR="00FB7179" w:rsidRPr="00180E99">
        <w:rPr>
          <w:rFonts w:ascii="Cambria" w:hAnsi="Cambria"/>
          <w:lang w:eastAsia="id-ID"/>
        </w:rPr>
        <w:t>seperti</w:t>
      </w:r>
      <w:proofErr w:type="spellEnd"/>
      <w:r w:rsidR="00FB7179" w:rsidRPr="00180E99">
        <w:rPr>
          <w:rFonts w:ascii="Cambria" w:hAnsi="Cambria"/>
          <w:lang w:eastAsia="id-ID"/>
        </w:rPr>
        <w:t xml:space="preserve"> </w:t>
      </w:r>
      <w:proofErr w:type="spellStart"/>
      <w:r w:rsidRPr="00180E99">
        <w:rPr>
          <w:rFonts w:ascii="Cambria" w:hAnsi="Cambria"/>
          <w:lang w:eastAsia="id-ID"/>
        </w:rPr>
        <w:t>padang</w:t>
      </w:r>
      <w:proofErr w:type="spellEnd"/>
      <w:r w:rsidRPr="00180E99">
        <w:rPr>
          <w:rFonts w:ascii="Cambria" w:hAnsi="Cambria"/>
          <w:lang w:eastAsia="id-ID"/>
        </w:rPr>
        <w:t xml:space="preserve"> </w:t>
      </w:r>
      <w:proofErr w:type="spellStart"/>
      <w:r w:rsidRPr="00180E99">
        <w:rPr>
          <w:rFonts w:ascii="Cambria" w:hAnsi="Cambria"/>
          <w:lang w:eastAsia="id-ID"/>
        </w:rPr>
        <w:t>lamun</w:t>
      </w:r>
      <w:proofErr w:type="spellEnd"/>
      <w:r w:rsidRPr="00180E99">
        <w:rPr>
          <w:rFonts w:ascii="Cambria" w:hAnsi="Cambria"/>
          <w:lang w:eastAsia="id-ID"/>
        </w:rPr>
        <w:t xml:space="preserve">, </w:t>
      </w:r>
      <w:proofErr w:type="spellStart"/>
      <w:r w:rsidRPr="00180E99">
        <w:rPr>
          <w:rFonts w:ascii="Cambria" w:hAnsi="Cambria"/>
          <w:lang w:eastAsia="id-ID"/>
        </w:rPr>
        <w:t>terumbu</w:t>
      </w:r>
      <w:proofErr w:type="spellEnd"/>
      <w:r w:rsidRPr="00180E99">
        <w:rPr>
          <w:rFonts w:ascii="Cambria" w:hAnsi="Cambria"/>
          <w:lang w:eastAsia="id-ID"/>
        </w:rPr>
        <w:t xml:space="preserve"> </w:t>
      </w:r>
      <w:proofErr w:type="spellStart"/>
      <w:r w:rsidRPr="00180E99">
        <w:rPr>
          <w:rFonts w:ascii="Cambria" w:hAnsi="Cambria"/>
          <w:lang w:eastAsia="id-ID"/>
        </w:rPr>
        <w:t>karang</w:t>
      </w:r>
      <w:proofErr w:type="spellEnd"/>
      <w:r w:rsidRPr="00180E99">
        <w:rPr>
          <w:rFonts w:ascii="Cambria" w:hAnsi="Cambria"/>
          <w:lang w:eastAsia="id-ID"/>
        </w:rPr>
        <w:t xml:space="preserve"> dan </w:t>
      </w:r>
      <w:proofErr w:type="spellStart"/>
      <w:r w:rsidRPr="00180E99">
        <w:rPr>
          <w:rFonts w:ascii="Cambria" w:hAnsi="Cambria"/>
          <w:lang w:eastAsia="id-ID"/>
        </w:rPr>
        <w:t>hutan</w:t>
      </w:r>
      <w:proofErr w:type="spellEnd"/>
      <w:r w:rsidRPr="00180E99">
        <w:rPr>
          <w:rFonts w:ascii="Cambria" w:hAnsi="Cambria"/>
          <w:lang w:eastAsia="id-ID"/>
        </w:rPr>
        <w:t xml:space="preserve"> mangrove </w:t>
      </w:r>
      <w:r w:rsidR="00911F00">
        <w:rPr>
          <w:rFonts w:ascii="Cambria" w:hAnsi="Cambria"/>
          <w:lang w:eastAsia="id-ID"/>
        </w:rPr>
        <w:fldChar w:fldCharType="begin"/>
      </w:r>
      <w:r w:rsidR="00911F00">
        <w:rPr>
          <w:rFonts w:ascii="Cambria" w:hAnsi="Cambria"/>
          <w:lang w:eastAsia="id-ID"/>
        </w:rPr>
        <w:instrText xml:space="preserve"> ADDIN ZOTERO_ITEM CSL_CITATION {"citationID":"jr0k243w","properties":{"formattedCitation":"(Supono &amp; Arbi, 2010)","plainCitation":"(Supono &amp; Arbi, 2010)","noteIndex":0},"citationItems":[{"id":56,"uris":["http://zotero.org/users/local/JAnkh9d7/items/6EC7ICGZ"],"itemData":{"id":56,"type":"book","collection-number":"3","collection-title":"Oseanology dan Limnologi Indonesia","event-place":"Jakarta","number-of-pages":"329-342","publisher":"P2O LIPI","publisher-place":"Jakarta","title":"Struktur komunitas ekinodermata di padang lamun perairan kema, Sulawesi Utara","volume":"36","author":[{"family":"Supono","given":""},{"family":"Arbi","given":"U.Y."}],"issued":{"date-parts":[["2010"]]}}}],"schema":"https://github.com/citation-style-language/schema/raw/master/csl-citation.json"} </w:instrText>
      </w:r>
      <w:r w:rsidR="00911F00">
        <w:rPr>
          <w:rFonts w:ascii="Cambria" w:hAnsi="Cambria"/>
          <w:lang w:eastAsia="id-ID"/>
        </w:rPr>
        <w:fldChar w:fldCharType="separate"/>
      </w:r>
      <w:r w:rsidR="00911F00">
        <w:rPr>
          <w:rFonts w:ascii="Cambria" w:hAnsi="Cambria"/>
          <w:noProof/>
          <w:lang w:eastAsia="id-ID"/>
        </w:rPr>
        <w:t>(Supono &amp; Arbi, 2010)</w:t>
      </w:r>
      <w:r w:rsidR="00911F00">
        <w:rPr>
          <w:rFonts w:ascii="Cambria" w:hAnsi="Cambria"/>
          <w:lang w:eastAsia="id-ID"/>
        </w:rPr>
        <w:fldChar w:fldCharType="end"/>
      </w:r>
      <w:r w:rsidR="00911F00">
        <w:rPr>
          <w:rFonts w:ascii="Cambria" w:hAnsi="Cambria"/>
          <w:lang w:eastAsia="id-ID"/>
        </w:rPr>
        <w:t xml:space="preserve">. </w:t>
      </w:r>
      <w:r w:rsidR="00911F00">
        <w:rPr>
          <w:rFonts w:ascii="Cambria" w:hAnsi="Cambria"/>
          <w:lang w:eastAsia="id-ID"/>
        </w:rPr>
        <w:fldChar w:fldCharType="begin"/>
      </w:r>
      <w:r w:rsidR="00911F00">
        <w:rPr>
          <w:rFonts w:ascii="Cambria" w:hAnsi="Cambria"/>
          <w:lang w:eastAsia="id-ID"/>
        </w:rPr>
        <w:instrText xml:space="preserve"> ADDIN ZOTERO_ITEM CSL_CITATION {"citationID":"U9ZmYwc3","properties":{"formattedCitation":"(Sosiawan &amp; Mustalafin, 2022; Yusron, 2007)","plainCitation":"(Sosiawan &amp; Mustalafin, 2022; Yusron, 2007)","noteIndex":0},"citationItems":[{"id":54,"uris":["http://zotero.org/users/local/JAnkh9d7/items/WVRSLSBL"],"itemData":{"id":54,"type":"paper-conference","container-title":"Simposium Nasional IX Kelautan dan Perikanan","event-place":"FIKP Universitas Hasanuddin, Makassar","event-title":"Simposium Nasional Kelautan dan Perikanan","page":"15-24","publisher":"Universitas Hasanuddin, Makassar","publisher-place":"FIKP Universitas Hasanuddin, Makassar","title":"Studi Kelimpahan dan Sebaran Jenis Teripang (Holothuria sp.) di Pulau Kelapa Dua, Pulau Panjang Besar dan Panjang Kecil, Kepulauan Seribu","volume":"9","author":[{"family":"Sosiawan","given":"T.G."},{"family":"Mustalafin","given":""}],"issued":{"date-parts":[["2022"]]}}},{"id":62,"uris":["http://zotero.org/users/local/JAnkh9d7/items/SUBRMM6N"],"itemData":{"id":62,"type":"book","collection-number":"33","collection-title":"Oseanologi dan Limnologi Di Indonesia","event-place":"Jakarta","number-of-pages":"111-121","publisher":"P2O LIPI","publisher-place":"Jakarta","title":"Sumberdaya teripang (Holothuroidea) di Perairan Pulau Moti, Maluku Utara","author":[{"family":"Yusron","given":"Edy"}],"issued":{"date-parts":[["2007"]]}}}],"schema":"https://github.com/citation-style-language/schema/raw/master/csl-citation.json"} </w:instrText>
      </w:r>
      <w:r w:rsidR="00911F00">
        <w:rPr>
          <w:rFonts w:ascii="Cambria" w:hAnsi="Cambria"/>
          <w:lang w:eastAsia="id-ID"/>
        </w:rPr>
        <w:fldChar w:fldCharType="separate"/>
      </w:r>
      <w:r w:rsidR="00911F00">
        <w:rPr>
          <w:rFonts w:ascii="Cambria" w:hAnsi="Cambria"/>
          <w:noProof/>
          <w:lang w:eastAsia="id-ID"/>
        </w:rPr>
        <w:t>Sosiawan &amp; Mustalafin, (2022); Yusron, (2007)</w:t>
      </w:r>
      <w:r w:rsidR="00911F00">
        <w:rPr>
          <w:rFonts w:ascii="Cambria" w:hAnsi="Cambria"/>
          <w:lang w:eastAsia="id-ID"/>
        </w:rPr>
        <w:fldChar w:fldCharType="end"/>
      </w:r>
      <w:r w:rsidR="00911F00">
        <w:rPr>
          <w:rFonts w:ascii="Cambria" w:hAnsi="Cambria"/>
          <w:lang w:eastAsia="id-ID"/>
        </w:rPr>
        <w:t xml:space="preserve"> </w:t>
      </w:r>
      <w:proofErr w:type="spellStart"/>
      <w:r w:rsidR="00FB7179" w:rsidRPr="00911F00">
        <w:rPr>
          <w:rFonts w:ascii="Cambria" w:hAnsi="Cambria"/>
        </w:rPr>
        <w:t>menyampaikan</w:t>
      </w:r>
      <w:proofErr w:type="spellEnd"/>
      <w:r w:rsidRPr="00911F00">
        <w:rPr>
          <w:rFonts w:ascii="Cambria" w:hAnsi="Cambria"/>
        </w:rPr>
        <w:t xml:space="preserve"> </w:t>
      </w:r>
      <w:proofErr w:type="spellStart"/>
      <w:r w:rsidR="00FB7179" w:rsidRPr="00911F00">
        <w:rPr>
          <w:rFonts w:ascii="Cambria" w:hAnsi="Cambria"/>
        </w:rPr>
        <w:t>jika</w:t>
      </w:r>
      <w:proofErr w:type="spellEnd"/>
      <w:r w:rsidRPr="00911F00">
        <w:rPr>
          <w:rFonts w:ascii="Cambria" w:hAnsi="Cambria"/>
        </w:rPr>
        <w:t xml:space="preserve"> </w:t>
      </w:r>
      <w:proofErr w:type="spellStart"/>
      <w:r w:rsidRPr="00911F00">
        <w:rPr>
          <w:rFonts w:ascii="Cambria" w:hAnsi="Cambria"/>
        </w:rPr>
        <w:t>nilai</w:t>
      </w:r>
      <w:proofErr w:type="spellEnd"/>
      <w:r w:rsidRPr="00911F00">
        <w:rPr>
          <w:rFonts w:ascii="Cambria" w:hAnsi="Cambria"/>
        </w:rPr>
        <w:t xml:space="preserve"> </w:t>
      </w:r>
      <w:proofErr w:type="spellStart"/>
      <w:r w:rsidRPr="00911F00">
        <w:rPr>
          <w:rFonts w:ascii="Cambria" w:hAnsi="Cambria"/>
        </w:rPr>
        <w:t>keanekaragaman</w:t>
      </w:r>
      <w:proofErr w:type="spellEnd"/>
      <w:r w:rsidRPr="00911F00">
        <w:rPr>
          <w:rFonts w:ascii="Cambria" w:hAnsi="Cambria"/>
        </w:rPr>
        <w:t xml:space="preserve"> </w:t>
      </w:r>
      <w:proofErr w:type="spellStart"/>
      <w:r w:rsidRPr="00911F00">
        <w:rPr>
          <w:rFonts w:ascii="Cambria" w:hAnsi="Cambria"/>
        </w:rPr>
        <w:t>jenis</w:t>
      </w:r>
      <w:r w:rsidR="00FC713D" w:rsidRPr="00911F00">
        <w:rPr>
          <w:rFonts w:ascii="Cambria" w:hAnsi="Cambria"/>
        </w:rPr>
        <w:t>nya</w:t>
      </w:r>
      <w:proofErr w:type="spellEnd"/>
      <w:r w:rsidRPr="00911F00">
        <w:rPr>
          <w:rFonts w:ascii="Cambria" w:hAnsi="Cambria"/>
        </w:rPr>
        <w:t xml:space="preserve"> </w:t>
      </w:r>
      <w:proofErr w:type="spellStart"/>
      <w:r w:rsidRPr="00911F00">
        <w:rPr>
          <w:rFonts w:ascii="Cambria" w:hAnsi="Cambria"/>
        </w:rPr>
        <w:t>kecil</w:t>
      </w:r>
      <w:proofErr w:type="spellEnd"/>
      <w:r w:rsidRPr="00911F00">
        <w:rPr>
          <w:rFonts w:ascii="Cambria" w:hAnsi="Cambria"/>
        </w:rPr>
        <w:t xml:space="preserve"> (&lt;1,6)</w:t>
      </w:r>
      <w:r w:rsidR="00FB7179" w:rsidRPr="00911F00">
        <w:rPr>
          <w:rFonts w:ascii="Cambria" w:hAnsi="Cambria"/>
        </w:rPr>
        <w:t>,</w:t>
      </w:r>
      <w:r w:rsidRPr="00911F00">
        <w:rPr>
          <w:rFonts w:ascii="Cambria" w:hAnsi="Cambria"/>
        </w:rPr>
        <w:t xml:space="preserve"> </w:t>
      </w:r>
      <w:proofErr w:type="spellStart"/>
      <w:r w:rsidRPr="00911F00">
        <w:rPr>
          <w:rFonts w:ascii="Cambria" w:hAnsi="Cambria"/>
        </w:rPr>
        <w:t>maka</w:t>
      </w:r>
      <w:proofErr w:type="spellEnd"/>
      <w:r w:rsidRPr="00911F00">
        <w:rPr>
          <w:rFonts w:ascii="Cambria" w:hAnsi="Cambria"/>
        </w:rPr>
        <w:t xml:space="preserve"> </w:t>
      </w:r>
      <w:proofErr w:type="spellStart"/>
      <w:r w:rsidRPr="00911F00">
        <w:rPr>
          <w:rFonts w:ascii="Cambria" w:hAnsi="Cambria"/>
        </w:rPr>
        <w:t>substrat</w:t>
      </w:r>
      <w:proofErr w:type="spellEnd"/>
      <w:r w:rsidRPr="00911F00">
        <w:rPr>
          <w:rFonts w:ascii="Cambria" w:hAnsi="Cambria"/>
        </w:rPr>
        <w:t xml:space="preserve"> </w:t>
      </w:r>
      <w:r w:rsidR="00406386" w:rsidRPr="00911F00">
        <w:rPr>
          <w:rFonts w:ascii="Cambria" w:hAnsi="Cambria"/>
        </w:rPr>
        <w:t xml:space="preserve">di </w:t>
      </w:r>
      <w:proofErr w:type="spellStart"/>
      <w:r w:rsidRPr="00911F00">
        <w:rPr>
          <w:rFonts w:ascii="Cambria" w:hAnsi="Cambria"/>
        </w:rPr>
        <w:t>perairan</w:t>
      </w:r>
      <w:proofErr w:type="spellEnd"/>
      <w:r w:rsidRPr="00911F00">
        <w:rPr>
          <w:rFonts w:ascii="Cambria" w:hAnsi="Cambria"/>
        </w:rPr>
        <w:t xml:space="preserve"> </w:t>
      </w:r>
      <w:proofErr w:type="spellStart"/>
      <w:r w:rsidRPr="00911F00">
        <w:rPr>
          <w:rFonts w:ascii="Cambria" w:hAnsi="Cambria"/>
        </w:rPr>
        <w:t>tersebut</w:t>
      </w:r>
      <w:proofErr w:type="spellEnd"/>
      <w:r w:rsidRPr="00911F00">
        <w:rPr>
          <w:rFonts w:ascii="Cambria" w:hAnsi="Cambria"/>
        </w:rPr>
        <w:t xml:space="preserve"> </w:t>
      </w:r>
      <w:proofErr w:type="spellStart"/>
      <w:r w:rsidR="00406386" w:rsidRPr="00911F00">
        <w:rPr>
          <w:rFonts w:ascii="Cambria" w:hAnsi="Cambria"/>
        </w:rPr>
        <w:t>kondisinya</w:t>
      </w:r>
      <w:proofErr w:type="spellEnd"/>
      <w:r w:rsidR="00406386" w:rsidRPr="00911F00">
        <w:rPr>
          <w:rFonts w:ascii="Cambria" w:hAnsi="Cambria"/>
        </w:rPr>
        <w:t xml:space="preserve"> </w:t>
      </w:r>
      <w:proofErr w:type="spellStart"/>
      <w:r w:rsidRPr="00911F00">
        <w:rPr>
          <w:rFonts w:ascii="Cambria" w:hAnsi="Cambria"/>
        </w:rPr>
        <w:t>sudah</w:t>
      </w:r>
      <w:proofErr w:type="spellEnd"/>
      <w:r w:rsidRPr="00911F00">
        <w:rPr>
          <w:rFonts w:ascii="Cambria" w:hAnsi="Cambria"/>
        </w:rPr>
        <w:t xml:space="preserve"> </w:t>
      </w:r>
      <w:proofErr w:type="spellStart"/>
      <w:r w:rsidRPr="00911F00">
        <w:rPr>
          <w:rFonts w:ascii="Cambria" w:hAnsi="Cambria"/>
        </w:rPr>
        <w:t>rusak</w:t>
      </w:r>
      <w:proofErr w:type="spellEnd"/>
      <w:r w:rsidR="00406386" w:rsidRPr="00911F00">
        <w:rPr>
          <w:rFonts w:ascii="Cambria" w:hAnsi="Cambria"/>
        </w:rPr>
        <w:t xml:space="preserve"> </w:t>
      </w:r>
      <w:proofErr w:type="spellStart"/>
      <w:r w:rsidR="00406386" w:rsidRPr="00911F00">
        <w:rPr>
          <w:rFonts w:ascii="Cambria" w:hAnsi="Cambria"/>
        </w:rPr>
        <w:t>atau</w:t>
      </w:r>
      <w:proofErr w:type="spellEnd"/>
      <w:r w:rsidR="00406386" w:rsidRPr="00911F00">
        <w:rPr>
          <w:rFonts w:ascii="Cambria" w:hAnsi="Cambria"/>
        </w:rPr>
        <w:t xml:space="preserve"> </w:t>
      </w:r>
      <w:proofErr w:type="spellStart"/>
      <w:r w:rsidR="00406386" w:rsidRPr="00911F00">
        <w:rPr>
          <w:rFonts w:ascii="Cambria" w:hAnsi="Cambria"/>
        </w:rPr>
        <w:t>tidak</w:t>
      </w:r>
      <w:proofErr w:type="spellEnd"/>
      <w:r w:rsidR="00406386" w:rsidRPr="00911F00">
        <w:rPr>
          <w:rFonts w:ascii="Cambria" w:hAnsi="Cambria"/>
        </w:rPr>
        <w:t xml:space="preserve"> </w:t>
      </w:r>
      <w:proofErr w:type="spellStart"/>
      <w:r w:rsidR="00406386" w:rsidRPr="00911F00">
        <w:rPr>
          <w:rFonts w:ascii="Cambria" w:hAnsi="Cambria"/>
        </w:rPr>
        <w:t>baik</w:t>
      </w:r>
      <w:proofErr w:type="spellEnd"/>
      <w:r w:rsidRPr="00911F00">
        <w:rPr>
          <w:rFonts w:ascii="Cambria" w:hAnsi="Cambria"/>
        </w:rPr>
        <w:t xml:space="preserve">. </w:t>
      </w:r>
      <w:r w:rsidR="009E5393" w:rsidRPr="00D03857">
        <w:rPr>
          <w:rFonts w:ascii="Cambria" w:hAnsi="Cambria"/>
          <w:lang w:val="de-DE"/>
        </w:rPr>
        <w:t xml:space="preserve">Mencermati hasil pengamatan, maka </w:t>
      </w:r>
      <w:r w:rsidRPr="00D03857">
        <w:rPr>
          <w:rFonts w:ascii="Cambria" w:hAnsi="Cambria"/>
          <w:lang w:val="de-DE"/>
        </w:rPr>
        <w:t xml:space="preserve">dapat dikatakan bahwa </w:t>
      </w:r>
      <w:r w:rsidR="009E5393" w:rsidRPr="00D03857">
        <w:rPr>
          <w:rFonts w:ascii="Cambria" w:hAnsi="Cambria"/>
          <w:lang w:val="de-DE"/>
        </w:rPr>
        <w:t>kondisi substrat di Pantai Pasir Putih Pangandaran kurang sesua</w:t>
      </w:r>
      <w:r w:rsidR="0032006E" w:rsidRPr="00D03857">
        <w:rPr>
          <w:rFonts w:ascii="Cambria" w:hAnsi="Cambria"/>
          <w:lang w:val="de-DE"/>
        </w:rPr>
        <w:t>i</w:t>
      </w:r>
      <w:r w:rsidR="009E5393" w:rsidRPr="00D03857">
        <w:rPr>
          <w:rFonts w:ascii="Cambria" w:hAnsi="Cambria"/>
          <w:lang w:val="de-DE"/>
        </w:rPr>
        <w:t xml:space="preserve"> untuk jenis teripang, karena telah mengalami kerusakan sehingga </w:t>
      </w:r>
      <w:r w:rsidRPr="00D03857">
        <w:rPr>
          <w:rFonts w:ascii="Cambria" w:hAnsi="Cambria"/>
          <w:lang w:val="de-DE"/>
        </w:rPr>
        <w:t xml:space="preserve">keanekaragaman jenis </w:t>
      </w:r>
      <w:r w:rsidR="0032006E" w:rsidRPr="00D03857">
        <w:rPr>
          <w:rFonts w:ascii="Cambria" w:hAnsi="Cambria"/>
          <w:iCs/>
          <w:lang w:val="de-DE"/>
        </w:rPr>
        <w:t>teripang</w:t>
      </w:r>
      <w:r w:rsidRPr="00D03857">
        <w:rPr>
          <w:rFonts w:ascii="Cambria" w:hAnsi="Cambria"/>
          <w:iCs/>
          <w:lang w:val="de-DE"/>
        </w:rPr>
        <w:t xml:space="preserve"> </w:t>
      </w:r>
      <w:r w:rsidR="009E5393" w:rsidRPr="00D03857">
        <w:rPr>
          <w:rFonts w:ascii="Cambria" w:hAnsi="Cambria"/>
          <w:lang w:val="de-DE"/>
        </w:rPr>
        <w:t>menjadi rendah.</w:t>
      </w:r>
    </w:p>
    <w:p w14:paraId="7B974D16" w14:textId="77777777" w:rsidR="00732346" w:rsidRPr="00D03857" w:rsidRDefault="00732346" w:rsidP="004505A7">
      <w:pPr>
        <w:spacing w:line="360" w:lineRule="auto"/>
        <w:jc w:val="both"/>
        <w:rPr>
          <w:rFonts w:ascii="Cambria" w:hAnsi="Cambria"/>
          <w:lang w:val="de-DE"/>
        </w:rPr>
      </w:pPr>
    </w:p>
    <w:p w14:paraId="76752E43" w14:textId="77777777" w:rsidR="00B82E4B" w:rsidRPr="00D03857" w:rsidRDefault="00F319F9" w:rsidP="004505A7">
      <w:pPr>
        <w:autoSpaceDE w:val="0"/>
        <w:autoSpaceDN w:val="0"/>
        <w:adjustRightInd w:val="0"/>
        <w:spacing w:line="360" w:lineRule="auto"/>
        <w:jc w:val="both"/>
        <w:rPr>
          <w:rFonts w:ascii="Cambria" w:hAnsi="Cambria"/>
          <w:b/>
          <w:lang w:val="de-DE"/>
        </w:rPr>
      </w:pPr>
      <w:r w:rsidRPr="00D03857">
        <w:rPr>
          <w:rFonts w:ascii="Cambria" w:hAnsi="Cambria"/>
          <w:b/>
          <w:lang w:val="de-DE"/>
        </w:rPr>
        <w:t xml:space="preserve">2.  </w:t>
      </w:r>
      <w:r w:rsidR="00B82E4B" w:rsidRPr="00D03857">
        <w:rPr>
          <w:rFonts w:ascii="Cambria" w:hAnsi="Cambria"/>
          <w:b/>
          <w:lang w:val="de-DE"/>
        </w:rPr>
        <w:t>Kualitas Air</w:t>
      </w:r>
    </w:p>
    <w:p w14:paraId="087CC87D" w14:textId="067C3505" w:rsidR="00F731E6" w:rsidRPr="00D03857" w:rsidRDefault="00F731E6" w:rsidP="004505A7">
      <w:pPr>
        <w:autoSpaceDE w:val="0"/>
        <w:autoSpaceDN w:val="0"/>
        <w:adjustRightInd w:val="0"/>
        <w:spacing w:line="360" w:lineRule="auto"/>
        <w:ind w:firstLine="720"/>
        <w:jc w:val="both"/>
        <w:rPr>
          <w:rFonts w:ascii="Cambria" w:hAnsi="Cambria"/>
          <w:lang w:val="de-DE"/>
        </w:rPr>
      </w:pPr>
      <w:r w:rsidRPr="00D03857">
        <w:rPr>
          <w:rFonts w:ascii="Cambria" w:hAnsi="Cambria"/>
          <w:lang w:val="de-DE"/>
        </w:rPr>
        <w:t xml:space="preserve">Pengukuran faktor fisika dan kimia </w:t>
      </w:r>
      <w:r w:rsidR="006C5F41" w:rsidRPr="00D03857">
        <w:rPr>
          <w:rFonts w:ascii="Cambria" w:hAnsi="Cambria"/>
          <w:lang w:val="de-DE"/>
        </w:rPr>
        <w:t xml:space="preserve">di </w:t>
      </w:r>
      <w:r w:rsidRPr="00D03857">
        <w:rPr>
          <w:rFonts w:ascii="Cambria" w:hAnsi="Cambria"/>
          <w:lang w:val="de-DE"/>
        </w:rPr>
        <w:t>perairan Pantai Pasir Putih Pangandaran</w:t>
      </w:r>
      <w:r w:rsidR="006C5F41" w:rsidRPr="00D03857">
        <w:rPr>
          <w:rFonts w:ascii="Cambria" w:hAnsi="Cambria"/>
          <w:lang w:val="de-DE"/>
        </w:rPr>
        <w:t xml:space="preserve"> menun</w:t>
      </w:r>
      <w:r w:rsidR="00E6093C" w:rsidRPr="00D03857">
        <w:rPr>
          <w:rFonts w:ascii="Cambria" w:hAnsi="Cambria"/>
          <w:lang w:val="de-DE"/>
        </w:rPr>
        <w:t>jukan bahwa parameter kualitas air (</w:t>
      </w:r>
      <w:r w:rsidR="009E5393" w:rsidRPr="00D03857">
        <w:rPr>
          <w:rFonts w:ascii="Cambria" w:hAnsi="Cambria"/>
          <w:lang w:val="de-DE"/>
        </w:rPr>
        <w:t xml:space="preserve">Salinitas, </w:t>
      </w:r>
      <w:r w:rsidR="00E6093C" w:rsidRPr="00D03857">
        <w:rPr>
          <w:rFonts w:ascii="Cambria" w:hAnsi="Cambria"/>
          <w:lang w:val="de-DE"/>
        </w:rPr>
        <w:t>Suhu, DO</w:t>
      </w:r>
      <w:r w:rsidR="009E5393" w:rsidRPr="00D03857">
        <w:rPr>
          <w:rFonts w:ascii="Cambria" w:hAnsi="Cambria"/>
          <w:lang w:val="de-DE"/>
        </w:rPr>
        <w:t xml:space="preserve"> dan pH</w:t>
      </w:r>
      <w:r w:rsidR="00E64A45" w:rsidRPr="00D03857">
        <w:rPr>
          <w:rFonts w:ascii="Cambria" w:hAnsi="Cambria"/>
          <w:lang w:val="de-DE"/>
        </w:rPr>
        <w:t>)</w:t>
      </w:r>
      <w:r w:rsidR="00B13F1F" w:rsidRPr="00D03857">
        <w:rPr>
          <w:rFonts w:ascii="Cambria" w:hAnsi="Cambria"/>
          <w:lang w:val="de-DE"/>
        </w:rPr>
        <w:t xml:space="preserve"> masih berada pada kisaran yang memenuhi syarat untuk kelangsungan hidup teripang</w:t>
      </w:r>
      <w:r w:rsidRPr="00D03857">
        <w:rPr>
          <w:rFonts w:ascii="Cambria" w:hAnsi="Cambria"/>
          <w:lang w:val="de-DE"/>
        </w:rPr>
        <w:t xml:space="preserve"> </w:t>
      </w:r>
      <w:r w:rsidR="006C5F41" w:rsidRPr="00D03857">
        <w:rPr>
          <w:rFonts w:ascii="Cambria" w:hAnsi="Cambria"/>
          <w:lang w:val="de-DE"/>
        </w:rPr>
        <w:t>(</w:t>
      </w:r>
      <w:r w:rsidRPr="00D03857">
        <w:rPr>
          <w:rFonts w:ascii="Cambria" w:hAnsi="Cambria"/>
          <w:lang w:val="de-DE"/>
        </w:rPr>
        <w:t xml:space="preserve">Tabel </w:t>
      </w:r>
      <w:r w:rsidR="009E5393" w:rsidRPr="00D03857">
        <w:rPr>
          <w:rFonts w:ascii="Cambria" w:hAnsi="Cambria"/>
          <w:lang w:val="de-DE"/>
        </w:rPr>
        <w:t>2</w:t>
      </w:r>
      <w:r w:rsidR="006C5F41" w:rsidRPr="00D03857">
        <w:rPr>
          <w:rFonts w:ascii="Cambria" w:hAnsi="Cambria"/>
          <w:lang w:val="de-DE"/>
        </w:rPr>
        <w:t>)</w:t>
      </w:r>
      <w:r w:rsidRPr="00D03857">
        <w:rPr>
          <w:rFonts w:ascii="Cambria" w:hAnsi="Cambria"/>
          <w:lang w:val="de-DE"/>
        </w:rPr>
        <w:t xml:space="preserve">. </w:t>
      </w:r>
      <w:r w:rsidR="00353ECD">
        <w:rPr>
          <w:rFonts w:ascii="Cambria" w:hAnsi="Cambria"/>
          <w:lang w:val="de-DE"/>
        </w:rPr>
        <w:t xml:space="preserve">Disampaikan </w:t>
      </w:r>
      <w:r w:rsidR="00911F00">
        <w:rPr>
          <w:rFonts w:ascii="Cambria" w:hAnsi="Cambria"/>
          <w:lang w:val="de-DE"/>
        </w:rPr>
        <w:fldChar w:fldCharType="begin"/>
      </w:r>
      <w:r w:rsidR="00911F00">
        <w:rPr>
          <w:rFonts w:ascii="Cambria" w:hAnsi="Cambria"/>
          <w:lang w:val="de-DE"/>
        </w:rPr>
        <w:instrText xml:space="preserve"> ADDIN ZOTERO_ITEM CSL_CITATION {"citationID":"hGtYphda","properties":{"formattedCitation":"(Nurkhozin et al., 2022)","plainCitation":"(Nurkhozin et al., 2022)","noteIndex":0},"citationItems":[{"id":40,"uris":["http://zotero.org/users/local/JAnkh9d7/items/BSX7IFMD"],"itemData":{"id":40,"type":"article-journal","container-title":"Jurnal LEMURU: Jurnal Ilmu Perikanan dan Kelautan","DOI":"https://doi.org/10.36526/lemuru.v4i3.2295","issue":"3","page":"99-108","title":"Prevalensi Viral Nervous Necrosis(Vnn) Pada Ikan Kerapu Ekor Bulan (Variola sp.) Di Perairan Gorontalo","volume":"4","author":[{"family":"Nurkhozin","given":"A.A."},{"family":"Achmad","given":"D.S"},{"family":"Syaia","given":"Nurqadri"},{"family":"Yasin","given":"I.A."},{"family":"Natsir","given":"S.R.A"}],"issued":{"date-parts":[["2022"]]}}}],"schema":"https://github.com/citation-style-language/schema/raw/master/csl-citation.json"} </w:instrText>
      </w:r>
      <w:r w:rsidR="00911F00">
        <w:rPr>
          <w:rFonts w:ascii="Cambria" w:hAnsi="Cambria"/>
          <w:lang w:val="de-DE"/>
        </w:rPr>
        <w:fldChar w:fldCharType="separate"/>
      </w:r>
      <w:r w:rsidR="00911F00">
        <w:rPr>
          <w:rFonts w:ascii="Cambria" w:hAnsi="Cambria"/>
          <w:noProof/>
          <w:lang w:val="de-DE"/>
        </w:rPr>
        <w:t>Nurkhozin et al., (2022)</w:t>
      </w:r>
      <w:r w:rsidR="00911F00">
        <w:rPr>
          <w:rFonts w:ascii="Cambria" w:hAnsi="Cambria"/>
          <w:lang w:val="de-DE"/>
        </w:rPr>
        <w:fldChar w:fldCharType="end"/>
      </w:r>
      <w:r w:rsidR="00911F00">
        <w:rPr>
          <w:rFonts w:ascii="Cambria" w:hAnsi="Cambria"/>
          <w:lang w:val="de-DE"/>
        </w:rPr>
        <w:t xml:space="preserve">, </w:t>
      </w:r>
      <w:r w:rsidR="00353ECD">
        <w:rPr>
          <w:rFonts w:ascii="Cambria" w:hAnsi="Cambria"/>
          <w:lang w:val="de-DE"/>
        </w:rPr>
        <w:t xml:space="preserve">salah </w:t>
      </w:r>
      <w:r w:rsidR="00353ECD" w:rsidRPr="00353ECD">
        <w:rPr>
          <w:rFonts w:ascii="Cambria" w:hAnsi="Cambria"/>
          <w:lang w:val="de-DE"/>
        </w:rPr>
        <w:t>satu faktor penting yang dapat mempengaruhi kualitas suatu  lingkungan</w:t>
      </w:r>
      <w:r w:rsidR="00353ECD">
        <w:rPr>
          <w:rFonts w:ascii="Cambria" w:hAnsi="Cambria"/>
          <w:lang w:val="de-DE"/>
        </w:rPr>
        <w:t xml:space="preserve"> </w:t>
      </w:r>
      <w:r w:rsidR="00353ECD" w:rsidRPr="00353ECD">
        <w:rPr>
          <w:rFonts w:ascii="Cambria" w:hAnsi="Cambria"/>
          <w:lang w:val="de-DE"/>
        </w:rPr>
        <w:t>perairan</w:t>
      </w:r>
      <w:r w:rsidR="00353ECD">
        <w:rPr>
          <w:rFonts w:ascii="Cambria" w:hAnsi="Cambria"/>
          <w:lang w:val="de-DE"/>
        </w:rPr>
        <w:t xml:space="preserve"> </w:t>
      </w:r>
      <w:r w:rsidR="00353ECD" w:rsidRPr="00353ECD">
        <w:rPr>
          <w:rFonts w:ascii="Cambria" w:hAnsi="Cambria"/>
          <w:lang w:val="de-DE"/>
        </w:rPr>
        <w:t>adalah</w:t>
      </w:r>
      <w:r w:rsidR="00353ECD">
        <w:rPr>
          <w:rFonts w:ascii="Cambria" w:hAnsi="Cambria"/>
          <w:lang w:val="de-DE"/>
        </w:rPr>
        <w:t xml:space="preserve"> </w:t>
      </w:r>
      <w:r w:rsidR="00353ECD" w:rsidRPr="00353ECD">
        <w:rPr>
          <w:rFonts w:ascii="Cambria" w:hAnsi="Cambria"/>
          <w:lang w:val="de-DE"/>
        </w:rPr>
        <w:t>suhu</w:t>
      </w:r>
      <w:r w:rsidR="00353ECD">
        <w:rPr>
          <w:rFonts w:ascii="Cambria" w:hAnsi="Cambria"/>
          <w:lang w:val="de-DE"/>
        </w:rPr>
        <w:t xml:space="preserve">. </w:t>
      </w:r>
      <w:r w:rsidRPr="00D03857">
        <w:rPr>
          <w:rFonts w:ascii="Cambria" w:hAnsi="Cambria"/>
          <w:lang w:val="de-DE"/>
        </w:rPr>
        <w:t xml:space="preserve">Menurut </w:t>
      </w:r>
      <w:r w:rsidR="00911F00">
        <w:rPr>
          <w:rFonts w:ascii="Cambria" w:hAnsi="Cambria"/>
          <w:lang w:val="de-DE"/>
        </w:rPr>
        <w:fldChar w:fldCharType="begin"/>
      </w:r>
      <w:r w:rsidR="00911F00">
        <w:rPr>
          <w:rFonts w:ascii="Cambria" w:hAnsi="Cambria"/>
          <w:lang w:val="de-DE"/>
        </w:rPr>
        <w:instrText xml:space="preserve"> ADDIN ZOTERO_ITEM CSL_CITATION {"citationID":"krjTK3gd","properties":{"formattedCitation":"(Dafni, 2008; Dissanayake &amp; Stefansson, 2012)","plainCitation":"(Dafni, 2008; Dissanayake &amp; Stefansson, 2012)","noteIndex":0},"citationItems":[{"id":12,"uris":["http://zotero.org/users/local/JAnkh9d7/items/6WE2ARP3"],"itemData":{"id":12,"type":"chapter","container-title":"The Improbable Gulf: Enviroment, Biodiversity and Preservation","event-place":"Jerussalem","page":"226-234","publisher":"Magnes Press","publisher-place":"Jerussalem","title":"Diversity and Recent Change In The Echinoderm Fauna Of The Gulf Of Aqaba With Emphasis On The Regular Echinoids","author":[{"family":"Dafni","given":"Jacob"}],"issued":{"date-parts":[["2008"]]}}},{"id":1,"uris":["http://zotero.org/users/local/JAnkh9d7/items/QCUGTLNW"],"itemData":{"id":1,"type":"article-journal","abstract":"Despite their economic importance, the ecology of many sea cucumber species is poorly understood and factors influencing their habitat preferences remain largely unexplained. The distribution and habitat preference of two sea cucumber species; Holothuria atra and Holothuria edulis were studied off the north-west coast of Sri Lanka by underwater visual census in October 2008. The relationships between the density of each species and the habitat variables, such as mean grain size, organic content (% of dry weight), gravel (%), silt–mud (%), and depth, were examined using a generalized additive model. All these variables except silt–mud have significant influence (P &lt; 0.05) on the habitat association of H. atra. The shallow water (&lt;10 m) seagrass habitat with sediments characterized by 2–3.5% organic content, 15–25% of gravel and coarse sand (0.7–1.2 mm) were the most preferred conditions by H. atra. High densities of H. edulis were found in the shallow (&lt;10 m) depths of rocky areas with algae and seagrass. Favoured bottom sediment conditions of H. edulis were mainly similar to the conditions preferred by H. atra, except organic content which did not significantly influence the habitat preference of this species. The preference towards the specific habitat characteristics seems to be associated with their feeding and protection. An understanding of habitat preference would be useful to improve the management of these sea cucumber populations and enable more precise stock assessment.","container-title":"Journal of the Marine Biological Association of the United Kingdom","DOI":"10.1017/S0025315411000051","ISSN":"1469-7769, 0025-3154","issue":"3","language":"en","page":"581-590","source":"Cambridge University Press","title":"Habitat preference of sea cucumbers: Holothuria atra and Holothuria edulis in the coastal waters of Sri Lanka","title-short":"Habitat preference of sea cucumbers","volume":"92","author":[{"family":"Dissanayake","given":"D. C. T."},{"family":"Stefansson","given":"G."}],"issued":{"date-parts":[["2012",5]]}}}],"schema":"https://github.com/citation-style-language/schema/raw/master/csl-citation.json"} </w:instrText>
      </w:r>
      <w:r w:rsidR="00911F00">
        <w:rPr>
          <w:rFonts w:ascii="Cambria" w:hAnsi="Cambria"/>
          <w:lang w:val="de-DE"/>
        </w:rPr>
        <w:fldChar w:fldCharType="separate"/>
      </w:r>
      <w:r w:rsidR="00911F00">
        <w:rPr>
          <w:rFonts w:ascii="Cambria" w:hAnsi="Cambria"/>
          <w:noProof/>
          <w:lang w:val="de-DE"/>
        </w:rPr>
        <w:t>Dafni, (2008); Dissanayake &amp; Stefansson, (2012)</w:t>
      </w:r>
      <w:r w:rsidR="00911F00">
        <w:rPr>
          <w:rFonts w:ascii="Cambria" w:hAnsi="Cambria"/>
          <w:lang w:val="de-DE"/>
        </w:rPr>
        <w:fldChar w:fldCharType="end"/>
      </w:r>
      <w:r w:rsidR="00911F00">
        <w:rPr>
          <w:rFonts w:ascii="Cambria" w:hAnsi="Cambria"/>
          <w:lang w:val="de-DE"/>
        </w:rPr>
        <w:t>,</w:t>
      </w:r>
      <w:r w:rsidR="00F847D1" w:rsidRPr="00D03857">
        <w:rPr>
          <w:rFonts w:ascii="Cambria" w:hAnsi="Cambria"/>
          <w:lang w:val="de-DE"/>
        </w:rPr>
        <w:t xml:space="preserve"> </w:t>
      </w:r>
      <w:r w:rsidRPr="00D03857">
        <w:rPr>
          <w:rFonts w:ascii="Cambria" w:hAnsi="Cambria"/>
          <w:lang w:val="de-DE"/>
        </w:rPr>
        <w:t xml:space="preserve">suhu </w:t>
      </w:r>
      <w:r w:rsidR="00406386">
        <w:rPr>
          <w:rFonts w:ascii="Cambria" w:hAnsi="Cambria"/>
          <w:lang w:val="de-DE"/>
        </w:rPr>
        <w:t>berperan penting</w:t>
      </w:r>
      <w:r w:rsidRPr="00D03857">
        <w:rPr>
          <w:rFonts w:ascii="Cambria" w:hAnsi="Cambria"/>
          <w:lang w:val="de-DE"/>
        </w:rPr>
        <w:t xml:space="preserve"> terhadap kehidupan teripang dan organisme lainnya, </w:t>
      </w:r>
      <w:r w:rsidR="00406386">
        <w:rPr>
          <w:rFonts w:ascii="Cambria" w:hAnsi="Cambria"/>
          <w:lang w:val="de-DE"/>
        </w:rPr>
        <w:t xml:space="preserve">adakalanya </w:t>
      </w:r>
      <w:r w:rsidRPr="00D03857">
        <w:rPr>
          <w:rFonts w:ascii="Cambria" w:hAnsi="Cambria"/>
          <w:lang w:val="de-DE"/>
        </w:rPr>
        <w:t xml:space="preserve">suhu </w:t>
      </w:r>
      <w:r w:rsidR="00406386">
        <w:rPr>
          <w:rFonts w:ascii="Cambria" w:hAnsi="Cambria"/>
          <w:lang w:val="de-DE"/>
        </w:rPr>
        <w:t>berperan</w:t>
      </w:r>
      <w:r w:rsidRPr="00D03857">
        <w:rPr>
          <w:rFonts w:ascii="Cambria" w:hAnsi="Cambria"/>
          <w:lang w:val="de-DE"/>
        </w:rPr>
        <w:t xml:space="preserve"> sebagai faktor pembunuh </w:t>
      </w:r>
      <w:r w:rsidRPr="00D03857">
        <w:rPr>
          <w:rFonts w:ascii="Cambria" w:hAnsi="Cambria"/>
          <w:i/>
          <w:iCs/>
          <w:lang w:val="de-DE"/>
        </w:rPr>
        <w:t xml:space="preserve">“lethal agent” </w:t>
      </w:r>
      <w:r w:rsidRPr="00D03857">
        <w:rPr>
          <w:rFonts w:ascii="Cambria" w:hAnsi="Cambria"/>
          <w:lang w:val="de-DE"/>
        </w:rPr>
        <w:t xml:space="preserve">dan </w:t>
      </w:r>
      <w:r w:rsidR="00406386">
        <w:rPr>
          <w:rFonts w:ascii="Cambria" w:hAnsi="Cambria"/>
          <w:lang w:val="de-DE"/>
        </w:rPr>
        <w:t xml:space="preserve">sebaliknya </w:t>
      </w:r>
      <w:r w:rsidRPr="00D03857">
        <w:rPr>
          <w:rFonts w:ascii="Cambria" w:hAnsi="Cambria"/>
          <w:lang w:val="de-DE"/>
        </w:rPr>
        <w:t xml:space="preserve">dapat </w:t>
      </w:r>
      <w:r w:rsidR="00406386">
        <w:rPr>
          <w:rFonts w:ascii="Cambria" w:hAnsi="Cambria"/>
          <w:lang w:val="de-DE"/>
        </w:rPr>
        <w:t>menjadi</w:t>
      </w:r>
      <w:r w:rsidRPr="00D03857">
        <w:rPr>
          <w:rFonts w:ascii="Cambria" w:hAnsi="Cambria"/>
          <w:lang w:val="de-DE"/>
        </w:rPr>
        <w:t xml:space="preserve"> faktor pengendali dalam menentukan </w:t>
      </w:r>
      <w:r w:rsidRPr="00D03857">
        <w:rPr>
          <w:rFonts w:ascii="Cambria" w:hAnsi="Cambria"/>
          <w:i/>
          <w:iCs/>
          <w:lang w:val="de-DE"/>
        </w:rPr>
        <w:t xml:space="preserve">“Pace” </w:t>
      </w:r>
      <w:r w:rsidR="00406386">
        <w:rPr>
          <w:rFonts w:ascii="Cambria" w:hAnsi="Cambria"/>
          <w:lang w:val="de-DE"/>
        </w:rPr>
        <w:t>pada</w:t>
      </w:r>
      <w:r w:rsidRPr="00D03857">
        <w:rPr>
          <w:rFonts w:ascii="Cambria" w:hAnsi="Cambria"/>
          <w:lang w:val="de-DE"/>
        </w:rPr>
        <w:t xml:space="preserve"> metabolisme dan pertumbuhan, </w:t>
      </w:r>
      <w:r w:rsidR="00406386">
        <w:rPr>
          <w:rFonts w:ascii="Cambria" w:hAnsi="Cambria"/>
          <w:lang w:val="de-DE"/>
        </w:rPr>
        <w:t xml:space="preserve">serta </w:t>
      </w:r>
      <w:r w:rsidRPr="00D03857">
        <w:rPr>
          <w:rFonts w:ascii="Cambria" w:hAnsi="Cambria"/>
          <w:lang w:val="de-DE"/>
        </w:rPr>
        <w:t>mempengaruhi</w:t>
      </w:r>
      <w:r w:rsidR="00406386">
        <w:rPr>
          <w:rFonts w:ascii="Cambria" w:hAnsi="Cambria"/>
          <w:lang w:val="de-DE"/>
        </w:rPr>
        <w:t xml:space="preserve"> komposisi </w:t>
      </w:r>
      <w:r w:rsidRPr="00D03857">
        <w:rPr>
          <w:rFonts w:ascii="Cambria" w:hAnsi="Cambria"/>
          <w:lang w:val="de-DE"/>
        </w:rPr>
        <w:t>jenis</w:t>
      </w:r>
      <w:r w:rsidR="00406386">
        <w:rPr>
          <w:rFonts w:ascii="Cambria" w:hAnsi="Cambria"/>
          <w:lang w:val="de-DE"/>
        </w:rPr>
        <w:t>, distribusi</w:t>
      </w:r>
      <w:r w:rsidRPr="00D03857">
        <w:rPr>
          <w:rFonts w:ascii="Cambria" w:hAnsi="Cambria"/>
          <w:lang w:val="de-DE"/>
        </w:rPr>
        <w:t xml:space="preserve"> </w:t>
      </w:r>
      <w:r w:rsidR="00406386">
        <w:rPr>
          <w:rFonts w:ascii="Cambria" w:hAnsi="Cambria"/>
          <w:lang w:val="de-DE"/>
        </w:rPr>
        <w:t>dan</w:t>
      </w:r>
      <w:r w:rsidR="00406386" w:rsidRPr="00406386">
        <w:rPr>
          <w:rFonts w:ascii="Cambria" w:hAnsi="Cambria"/>
          <w:lang w:val="de-DE"/>
        </w:rPr>
        <w:t xml:space="preserve"> </w:t>
      </w:r>
      <w:r w:rsidR="00406386" w:rsidRPr="00D03857">
        <w:rPr>
          <w:rFonts w:ascii="Cambria" w:hAnsi="Cambria"/>
          <w:lang w:val="de-DE"/>
        </w:rPr>
        <w:t>proses-proses fisiologis</w:t>
      </w:r>
      <w:r w:rsidRPr="00D03857">
        <w:rPr>
          <w:rFonts w:ascii="Cambria" w:hAnsi="Cambria"/>
          <w:lang w:val="de-DE"/>
        </w:rPr>
        <w:t xml:space="preserve">. Suhu </w:t>
      </w:r>
      <w:r w:rsidR="00406386">
        <w:rPr>
          <w:rFonts w:ascii="Cambria" w:hAnsi="Cambria"/>
          <w:lang w:val="de-DE"/>
        </w:rPr>
        <w:t xml:space="preserve">dan salinitas </w:t>
      </w:r>
      <w:r w:rsidRPr="00D03857">
        <w:rPr>
          <w:rFonts w:ascii="Cambria" w:hAnsi="Cambria"/>
          <w:lang w:val="de-DE"/>
        </w:rPr>
        <w:t xml:space="preserve">juga </w:t>
      </w:r>
      <w:r w:rsidR="00406386">
        <w:rPr>
          <w:rFonts w:ascii="Cambria" w:hAnsi="Cambria"/>
          <w:lang w:val="de-DE"/>
        </w:rPr>
        <w:t>menjadi</w:t>
      </w:r>
      <w:r w:rsidRPr="00D03857">
        <w:rPr>
          <w:rFonts w:ascii="Cambria" w:hAnsi="Cambria"/>
          <w:lang w:val="de-DE"/>
        </w:rPr>
        <w:t xml:space="preserve"> faktor pembatas penyebaran t</w:t>
      </w:r>
      <w:r w:rsidR="00B13F1F" w:rsidRPr="00D03857">
        <w:rPr>
          <w:rFonts w:ascii="Cambria" w:hAnsi="Cambria"/>
          <w:lang w:val="de-DE"/>
        </w:rPr>
        <w:t xml:space="preserve">eripang </w:t>
      </w:r>
      <w:r w:rsidR="00911F00">
        <w:rPr>
          <w:rFonts w:ascii="Cambria" w:hAnsi="Cambria"/>
          <w:lang w:val="de-DE"/>
        </w:rPr>
        <w:fldChar w:fldCharType="begin"/>
      </w:r>
      <w:r w:rsidR="00911F00">
        <w:rPr>
          <w:rFonts w:ascii="Cambria" w:hAnsi="Cambria"/>
          <w:lang w:val="de-DE"/>
        </w:rPr>
        <w:instrText xml:space="preserve"> ADDIN ZOTERO_ITEM CSL_CITATION {"citationID":"zonAKmTz","properties":{"formattedCitation":"(Bakus et al., 2007)","plainCitation":"(Bakus et al., 2007)","noteIndex":0},"citationItems":[{"id":4,"uris":["http://zotero.org/users/local/JAnkh9d7/items/9AVX5BMG"],"itemData":{"id":4,"type":"article-journal","container-title":"Biodiversity and Conservation","DOI":"10.1007/s10531-006-9141-7","ISSN":"0960-3115, 1572-9710","issue":"9","journalAbbreviation":"Biodivers Conserv","language":"en","license":"http://www.springer.com/tdm","page":"2445-2455","source":"DOI.org (Crossref)","title":"A comparison of some population density sampling techniques for biodiversity, conservation, and environmental impact studies","volume":"16","author":[{"family":"Bakus","given":"Gerald J."},{"family":"Nishiyama","given":"Gregory"},{"family":"Hajdu","given":"Eduardo"},{"family":"Mehta","given":"Hetal"},{"family":"Mohammad","given":"Mahadi"},{"family":"Pinheiro","given":"Ulisses Dos S."},{"family":"Sohn","given":"Stephen A."},{"family":"Pham","given":"Thaddeus K."},{"family":"Yasin","given":"Zulfigar Bin"},{"family":"Shau-Hwai","given":"Tan"},{"family":"Karam","given":"Abraham"},{"family":"Hanan","given":"Erin"}],"issued":{"date-parts":[["2007",8]]}}}],"schema":"https://github.com/citation-style-language/schema/raw/master/csl-citation.json"} </w:instrText>
      </w:r>
      <w:r w:rsidR="00911F00">
        <w:rPr>
          <w:rFonts w:ascii="Cambria" w:hAnsi="Cambria"/>
          <w:lang w:val="de-DE"/>
        </w:rPr>
        <w:fldChar w:fldCharType="separate"/>
      </w:r>
      <w:r w:rsidR="00911F00">
        <w:rPr>
          <w:rFonts w:ascii="Cambria" w:hAnsi="Cambria"/>
          <w:noProof/>
          <w:lang w:val="de-DE"/>
        </w:rPr>
        <w:t>(Bakus et al., 2007)</w:t>
      </w:r>
      <w:r w:rsidR="00911F00">
        <w:rPr>
          <w:rFonts w:ascii="Cambria" w:hAnsi="Cambria"/>
          <w:lang w:val="de-DE"/>
        </w:rPr>
        <w:fldChar w:fldCharType="end"/>
      </w:r>
      <w:r w:rsidR="00911F00">
        <w:rPr>
          <w:rFonts w:ascii="Cambria" w:hAnsi="Cambria"/>
          <w:lang w:val="de-DE"/>
        </w:rPr>
        <w:t xml:space="preserve">. </w:t>
      </w:r>
      <w:r w:rsidR="00C13C4C">
        <w:rPr>
          <w:rFonts w:ascii="Cambria" w:hAnsi="Cambria"/>
          <w:lang w:val="de-DE"/>
        </w:rPr>
        <w:t>P</w:t>
      </w:r>
      <w:r w:rsidRPr="00D03857">
        <w:rPr>
          <w:rFonts w:ascii="Cambria" w:hAnsi="Cambria"/>
          <w:lang w:val="de-DE"/>
        </w:rPr>
        <w:t xml:space="preserve">erubahan suhu </w:t>
      </w:r>
      <w:r w:rsidR="00C13C4C">
        <w:rPr>
          <w:rFonts w:ascii="Cambria" w:hAnsi="Cambria"/>
          <w:lang w:val="de-DE"/>
        </w:rPr>
        <w:t xml:space="preserve">air yang dapat ditoleransi </w:t>
      </w:r>
      <w:r w:rsidR="00C13C4C" w:rsidRPr="00D03857">
        <w:rPr>
          <w:rFonts w:ascii="Cambria" w:hAnsi="Cambria"/>
          <w:lang w:val="de-DE"/>
        </w:rPr>
        <w:t xml:space="preserve">biota laut </w:t>
      </w:r>
      <w:r w:rsidR="00C13C4C">
        <w:rPr>
          <w:rFonts w:ascii="Cambria" w:hAnsi="Cambria"/>
          <w:lang w:val="de-DE"/>
        </w:rPr>
        <w:t xml:space="preserve">umumnya </w:t>
      </w:r>
      <w:r w:rsidRPr="00D03857">
        <w:rPr>
          <w:rFonts w:ascii="Cambria" w:hAnsi="Cambria"/>
          <w:lang w:val="de-DE"/>
        </w:rPr>
        <w:t>tidak lebih dari 2°C dari variasi suhu alami</w:t>
      </w:r>
      <w:r w:rsidR="00FC713D">
        <w:rPr>
          <w:rFonts w:ascii="Cambria" w:hAnsi="Cambria"/>
          <w:lang w:val="de-DE"/>
        </w:rPr>
        <w:t xml:space="preserve"> habitatnya</w:t>
      </w:r>
      <w:r w:rsidRPr="00D03857">
        <w:rPr>
          <w:rFonts w:ascii="Cambria" w:hAnsi="Cambria"/>
          <w:lang w:val="de-DE"/>
        </w:rPr>
        <w:t xml:space="preserve">, dengan kisaran yang lebih kecil atau sama dengan 32°C </w:t>
      </w:r>
      <w:r w:rsidR="00911F00">
        <w:rPr>
          <w:rFonts w:ascii="Cambria" w:hAnsi="Cambria"/>
          <w:lang w:val="de-DE"/>
        </w:rPr>
        <w:fldChar w:fldCharType="begin"/>
      </w:r>
      <w:r w:rsidR="00984FC5">
        <w:rPr>
          <w:rFonts w:ascii="Cambria" w:hAnsi="Cambria"/>
          <w:lang w:val="de-DE"/>
        </w:rPr>
        <w:instrText xml:space="preserve"> ADDIN ZOTERO_ITEM CSL_CITATION {"citationID":"w8pkelpz","properties":{"formattedCitation":"(Darsono et al., 1996; Dissanayake &amp; Stefansson, 2012)","plainCitation":"(Darsono et al., 1996; Dissanayake &amp; Stefansson, 2012)","noteIndex":0},"citationItems":[{"id":8,"uris":["http://zotero.org/users/local/JAnkh9d7/items/9M7AFFE3"],"itemData":{"id":8,"type":"chapter","container-title":"Inventarisas dan Evaluasi Potensi Laut - Pesisir II, Geologi, Kimia, Biologi dan Ekologi","event-place":"Jakarta","page":"78-85","publisher":"Puslitbang Oseanologi-LIPI","publisher-place":"Jakarta","title":"Tinjauan tentang pengelolaan kualitas air laut pemeliharaan teripang pasir, Holothuria scabra Jaeger, di laboratorium","author":[{"family":"Darsono","given":"P."},{"family":"Notowinarto","given":""},{"family":"Widiastuti","given":"Endang"}],"issued":{"date-parts":[["1996"]]}}},{"id":1,"uris":["http://zotero.org/users/local/JAnkh9d7/items/QCUGTLNW"],"itemData":{"id":1,"type":"article-journal","abstract":"Despite their economic importance, the ecology of many sea cucumber species is poorly understood and factors influencing their habitat preferences remain largely unexplained. The distribution and habitat preference of two sea cucumber species; Holothuria atra and Holothuria edulis were studied off the north-west coast of Sri Lanka by underwater visual census in October 2008. The relationships between the density of each species and the habitat variables, such as mean grain size, organic content (% of dry weight), gravel (%), silt–mud (%), and depth, were examined using a generalized additive model. All these variables except silt–mud have significant influence (P &lt; 0.05) on the habitat association of H. atra. The shallow water (&lt;10 m) seagrass habitat with sediments characterized by 2–3.5% organic content, 15–25% of gravel and coarse sand (0.7–1.2 mm) were the most preferred conditions by H. atra. High densities of H. edulis were found in the shallow (&lt;10 m) depths of rocky areas with algae and seagrass. Favoured bottom sediment conditions of H. edulis were mainly similar to the conditions preferred by H. atra, except organic content which did not significantly influence the habitat preference of this species. The preference towards the specific habitat characteristics seems to be associated with their feeding and protection. An understanding of habitat preference would be useful to improve the management of these sea cucumber populations and enable more precise stock assessment.","container-title":"Journal of the Marine Biological Association of the United Kingdom","DOI":"10.1017/S0025315411000051","ISSN":"1469-7769, 0025-3154","issue":"3","language":"en","page":"581-590","source":"Cambridge University Press","title":"Habitat preference of sea cucumbers: Holothuria atra and Holothuria edulis in the coastal waters of Sri Lanka","title-short":"Habitat preference of sea cucumbers","volume":"92","author":[{"family":"Dissanayake","given":"D. C. T."},{"family":"Stefansson","given":"G."}],"issued":{"date-parts":[["2012",5]]}}}],"schema":"https://github.com/citation-style-language/schema/raw/master/csl-citation.json"} </w:instrText>
      </w:r>
      <w:r w:rsidR="00911F00">
        <w:rPr>
          <w:rFonts w:ascii="Cambria" w:hAnsi="Cambria"/>
          <w:lang w:val="de-DE"/>
        </w:rPr>
        <w:fldChar w:fldCharType="separate"/>
      </w:r>
      <w:r w:rsidR="00984FC5">
        <w:rPr>
          <w:rFonts w:ascii="Cambria" w:hAnsi="Cambria"/>
          <w:noProof/>
          <w:lang w:val="de-DE"/>
        </w:rPr>
        <w:t>(Darsono et al., 1996; Dissanayake &amp; Stefansson, 2012)</w:t>
      </w:r>
      <w:r w:rsidR="00911F00">
        <w:rPr>
          <w:rFonts w:ascii="Cambria" w:hAnsi="Cambria"/>
          <w:lang w:val="de-DE"/>
        </w:rPr>
        <w:fldChar w:fldCharType="end"/>
      </w:r>
      <w:r w:rsidR="00984FC5">
        <w:rPr>
          <w:rFonts w:ascii="Cambria" w:hAnsi="Cambria"/>
          <w:lang w:val="de-DE"/>
        </w:rPr>
        <w:t xml:space="preserve">. </w:t>
      </w:r>
    </w:p>
    <w:p w14:paraId="630A0EFF" w14:textId="77777777" w:rsidR="00BB3D23" w:rsidRDefault="00BB3D23" w:rsidP="00E23B76">
      <w:pPr>
        <w:autoSpaceDE w:val="0"/>
        <w:autoSpaceDN w:val="0"/>
        <w:adjustRightInd w:val="0"/>
        <w:spacing w:line="276" w:lineRule="auto"/>
        <w:jc w:val="both"/>
        <w:rPr>
          <w:rFonts w:ascii="Cambria" w:hAnsi="Cambria"/>
          <w:b/>
          <w:lang w:val="de-DE"/>
        </w:rPr>
        <w:sectPr w:rsidR="00BB3D23" w:rsidSect="00BB3D23">
          <w:type w:val="continuous"/>
          <w:pgSz w:w="11906" w:h="16838" w:code="9"/>
          <w:pgMar w:top="1701" w:right="1418" w:bottom="1418" w:left="1985" w:header="709" w:footer="709" w:gutter="0"/>
          <w:cols w:num="2" w:space="708"/>
          <w:docGrid w:linePitch="360"/>
        </w:sectPr>
      </w:pPr>
    </w:p>
    <w:p w14:paraId="36241889" w14:textId="77777777" w:rsidR="008170F2" w:rsidRPr="00D03857" w:rsidRDefault="008170F2" w:rsidP="00E23B76">
      <w:pPr>
        <w:autoSpaceDE w:val="0"/>
        <w:autoSpaceDN w:val="0"/>
        <w:adjustRightInd w:val="0"/>
        <w:spacing w:line="276" w:lineRule="auto"/>
        <w:jc w:val="both"/>
        <w:rPr>
          <w:rFonts w:ascii="Cambria" w:hAnsi="Cambria"/>
          <w:b/>
          <w:lang w:val="de-DE"/>
        </w:rPr>
      </w:pPr>
    </w:p>
    <w:p w14:paraId="21CE114B" w14:textId="77777777" w:rsidR="008170F2" w:rsidRPr="00911F00" w:rsidRDefault="008170F2" w:rsidP="004505A7">
      <w:pPr>
        <w:autoSpaceDE w:val="0"/>
        <w:autoSpaceDN w:val="0"/>
        <w:adjustRightInd w:val="0"/>
        <w:spacing w:line="360" w:lineRule="auto"/>
        <w:jc w:val="both"/>
        <w:rPr>
          <w:rFonts w:ascii="Cambria" w:hAnsi="Cambria"/>
          <w:lang w:val="de-DE"/>
        </w:rPr>
      </w:pPr>
      <w:r w:rsidRPr="00911F00">
        <w:rPr>
          <w:rFonts w:ascii="Cambria" w:hAnsi="Cambria"/>
          <w:b/>
          <w:lang w:val="de-DE"/>
        </w:rPr>
        <w:t>Tabel 2</w:t>
      </w:r>
      <w:r w:rsidRPr="00911F00">
        <w:rPr>
          <w:rFonts w:ascii="Cambria" w:hAnsi="Cambria"/>
          <w:lang w:val="de-DE"/>
        </w:rPr>
        <w:t>. Parameter kualitas air di Perairan Pantai Pasir Putih Pangandaran</w:t>
      </w:r>
    </w:p>
    <w:tbl>
      <w:tblPr>
        <w:tblW w:w="8647" w:type="dxa"/>
        <w:tblInd w:w="-34" w:type="dxa"/>
        <w:tblLook w:val="04A0" w:firstRow="1" w:lastRow="0" w:firstColumn="1" w:lastColumn="0" w:noHBand="0" w:noVBand="1"/>
      </w:tblPr>
      <w:tblGrid>
        <w:gridCol w:w="534"/>
        <w:gridCol w:w="1701"/>
        <w:gridCol w:w="850"/>
        <w:gridCol w:w="851"/>
        <w:gridCol w:w="850"/>
        <w:gridCol w:w="3861"/>
      </w:tblGrid>
      <w:tr w:rsidR="008170F2" w:rsidRPr="00911F00" w14:paraId="06ECEBB2" w14:textId="77777777" w:rsidTr="00BB6B65">
        <w:tc>
          <w:tcPr>
            <w:tcW w:w="534" w:type="dxa"/>
            <w:tcBorders>
              <w:top w:val="single" w:sz="4" w:space="0" w:color="auto"/>
              <w:bottom w:val="single" w:sz="4" w:space="0" w:color="auto"/>
            </w:tcBorders>
            <w:shd w:val="clear" w:color="auto" w:fill="auto"/>
          </w:tcPr>
          <w:p w14:paraId="797A35B2" w14:textId="77777777" w:rsidR="008170F2" w:rsidRPr="00911F00" w:rsidRDefault="008170F2" w:rsidP="004505A7">
            <w:pPr>
              <w:autoSpaceDE w:val="0"/>
              <w:autoSpaceDN w:val="0"/>
              <w:adjustRightInd w:val="0"/>
              <w:spacing w:line="360" w:lineRule="auto"/>
              <w:jc w:val="both"/>
              <w:rPr>
                <w:rFonts w:ascii="Cambria" w:hAnsi="Cambria"/>
                <w:sz w:val="18"/>
                <w:szCs w:val="18"/>
                <w:lang w:val="de-DE"/>
              </w:rPr>
            </w:pPr>
            <w:r w:rsidRPr="00911F00">
              <w:rPr>
                <w:rFonts w:ascii="Cambria" w:hAnsi="Cambria"/>
                <w:sz w:val="18"/>
                <w:szCs w:val="18"/>
                <w:lang w:val="de-DE"/>
              </w:rPr>
              <w:t xml:space="preserve">No </w:t>
            </w:r>
          </w:p>
        </w:tc>
        <w:tc>
          <w:tcPr>
            <w:tcW w:w="1701" w:type="dxa"/>
            <w:tcBorders>
              <w:top w:val="single" w:sz="4" w:space="0" w:color="auto"/>
              <w:bottom w:val="single" w:sz="4" w:space="0" w:color="auto"/>
            </w:tcBorders>
            <w:shd w:val="clear" w:color="auto" w:fill="auto"/>
          </w:tcPr>
          <w:p w14:paraId="606AEA7E"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Parameter</w:t>
            </w:r>
          </w:p>
        </w:tc>
        <w:tc>
          <w:tcPr>
            <w:tcW w:w="850" w:type="dxa"/>
            <w:tcBorders>
              <w:top w:val="single" w:sz="4" w:space="0" w:color="auto"/>
              <w:bottom w:val="single" w:sz="4" w:space="0" w:color="auto"/>
            </w:tcBorders>
            <w:shd w:val="clear" w:color="auto" w:fill="auto"/>
          </w:tcPr>
          <w:p w14:paraId="00B2D54B"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St. 1</w:t>
            </w:r>
          </w:p>
        </w:tc>
        <w:tc>
          <w:tcPr>
            <w:tcW w:w="851" w:type="dxa"/>
            <w:tcBorders>
              <w:top w:val="single" w:sz="4" w:space="0" w:color="auto"/>
              <w:bottom w:val="single" w:sz="4" w:space="0" w:color="auto"/>
            </w:tcBorders>
            <w:shd w:val="clear" w:color="auto" w:fill="auto"/>
          </w:tcPr>
          <w:p w14:paraId="67AD58D7"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St. 2</w:t>
            </w:r>
          </w:p>
        </w:tc>
        <w:tc>
          <w:tcPr>
            <w:tcW w:w="850" w:type="dxa"/>
            <w:tcBorders>
              <w:top w:val="single" w:sz="4" w:space="0" w:color="auto"/>
              <w:bottom w:val="single" w:sz="4" w:space="0" w:color="auto"/>
            </w:tcBorders>
            <w:shd w:val="clear" w:color="auto" w:fill="auto"/>
          </w:tcPr>
          <w:p w14:paraId="00360B99"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St. 3</w:t>
            </w:r>
          </w:p>
        </w:tc>
        <w:tc>
          <w:tcPr>
            <w:tcW w:w="3861" w:type="dxa"/>
            <w:tcBorders>
              <w:top w:val="single" w:sz="4" w:space="0" w:color="auto"/>
              <w:bottom w:val="single" w:sz="4" w:space="0" w:color="auto"/>
            </w:tcBorders>
          </w:tcPr>
          <w:p w14:paraId="3467A335"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Batas Toleransi</w:t>
            </w:r>
          </w:p>
        </w:tc>
      </w:tr>
      <w:tr w:rsidR="008170F2" w:rsidRPr="00911F00" w14:paraId="1A94373A" w14:textId="77777777" w:rsidTr="00BB6B65">
        <w:tc>
          <w:tcPr>
            <w:tcW w:w="534" w:type="dxa"/>
            <w:tcBorders>
              <w:top w:val="single" w:sz="4" w:space="0" w:color="auto"/>
            </w:tcBorders>
            <w:shd w:val="clear" w:color="auto" w:fill="auto"/>
          </w:tcPr>
          <w:p w14:paraId="4A1AB972" w14:textId="7DC2BA5F" w:rsidR="008170F2" w:rsidRPr="00911F00" w:rsidRDefault="008170F2" w:rsidP="004505A7">
            <w:pPr>
              <w:autoSpaceDE w:val="0"/>
              <w:autoSpaceDN w:val="0"/>
              <w:adjustRightInd w:val="0"/>
              <w:spacing w:line="360" w:lineRule="auto"/>
              <w:jc w:val="both"/>
              <w:rPr>
                <w:rFonts w:ascii="Cambria" w:hAnsi="Cambria"/>
                <w:sz w:val="18"/>
                <w:szCs w:val="18"/>
                <w:lang w:val="de-DE"/>
              </w:rPr>
            </w:pPr>
            <w:r w:rsidRPr="00911F00">
              <w:rPr>
                <w:rFonts w:ascii="Cambria" w:hAnsi="Cambria"/>
                <w:sz w:val="18"/>
                <w:szCs w:val="18"/>
                <w:lang w:val="de-DE"/>
              </w:rPr>
              <w:t>1</w:t>
            </w:r>
            <w:r w:rsidR="00BB6B65" w:rsidRPr="00911F00">
              <w:rPr>
                <w:rFonts w:ascii="Cambria" w:hAnsi="Cambria"/>
                <w:sz w:val="18"/>
                <w:szCs w:val="18"/>
                <w:lang w:val="de-DE"/>
              </w:rPr>
              <w:t>.</w:t>
            </w:r>
          </w:p>
        </w:tc>
        <w:tc>
          <w:tcPr>
            <w:tcW w:w="1701" w:type="dxa"/>
            <w:tcBorders>
              <w:top w:val="single" w:sz="4" w:space="0" w:color="auto"/>
            </w:tcBorders>
            <w:shd w:val="clear" w:color="auto" w:fill="auto"/>
          </w:tcPr>
          <w:p w14:paraId="7E492393" w14:textId="77777777" w:rsidR="008170F2" w:rsidRPr="00911F00" w:rsidRDefault="008170F2" w:rsidP="004505A7">
            <w:pPr>
              <w:autoSpaceDE w:val="0"/>
              <w:autoSpaceDN w:val="0"/>
              <w:adjustRightInd w:val="0"/>
              <w:spacing w:line="360" w:lineRule="auto"/>
              <w:jc w:val="both"/>
              <w:rPr>
                <w:rFonts w:ascii="Cambria" w:hAnsi="Cambria"/>
                <w:sz w:val="18"/>
                <w:szCs w:val="18"/>
                <w:lang w:val="de-DE"/>
              </w:rPr>
            </w:pPr>
            <w:r w:rsidRPr="00911F00">
              <w:rPr>
                <w:rFonts w:ascii="Cambria" w:hAnsi="Cambria"/>
                <w:sz w:val="18"/>
                <w:szCs w:val="18"/>
                <w:lang w:val="de-DE"/>
              </w:rPr>
              <w:t>Suhu (°C)</w:t>
            </w:r>
          </w:p>
        </w:tc>
        <w:tc>
          <w:tcPr>
            <w:tcW w:w="850" w:type="dxa"/>
            <w:tcBorders>
              <w:top w:val="single" w:sz="4" w:space="0" w:color="auto"/>
            </w:tcBorders>
            <w:shd w:val="clear" w:color="auto" w:fill="auto"/>
          </w:tcPr>
          <w:p w14:paraId="56E6C473"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30</w:t>
            </w:r>
          </w:p>
        </w:tc>
        <w:tc>
          <w:tcPr>
            <w:tcW w:w="851" w:type="dxa"/>
            <w:tcBorders>
              <w:top w:val="single" w:sz="4" w:space="0" w:color="auto"/>
            </w:tcBorders>
            <w:shd w:val="clear" w:color="auto" w:fill="auto"/>
          </w:tcPr>
          <w:p w14:paraId="6E0B47F7"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30,3</w:t>
            </w:r>
          </w:p>
        </w:tc>
        <w:tc>
          <w:tcPr>
            <w:tcW w:w="850" w:type="dxa"/>
            <w:tcBorders>
              <w:top w:val="single" w:sz="4" w:space="0" w:color="auto"/>
            </w:tcBorders>
            <w:shd w:val="clear" w:color="auto" w:fill="auto"/>
          </w:tcPr>
          <w:p w14:paraId="41D4C6EA" w14:textId="34310C38"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30</w:t>
            </w:r>
            <w:r w:rsidR="00EB7599" w:rsidRPr="00911F00">
              <w:rPr>
                <w:rFonts w:ascii="Cambria" w:hAnsi="Cambria"/>
                <w:sz w:val="18"/>
                <w:szCs w:val="18"/>
                <w:lang w:val="de-DE"/>
              </w:rPr>
              <w:t>,0</w:t>
            </w:r>
          </w:p>
        </w:tc>
        <w:tc>
          <w:tcPr>
            <w:tcW w:w="3861" w:type="dxa"/>
            <w:tcBorders>
              <w:top w:val="single" w:sz="4" w:space="0" w:color="auto"/>
            </w:tcBorders>
          </w:tcPr>
          <w:p w14:paraId="1ADFE656" w14:textId="04C42B47" w:rsidR="008170F2" w:rsidRPr="00911F00" w:rsidRDefault="008170F2" w:rsidP="004505A7">
            <w:pPr>
              <w:autoSpaceDE w:val="0"/>
              <w:autoSpaceDN w:val="0"/>
              <w:adjustRightInd w:val="0"/>
              <w:spacing w:line="360" w:lineRule="auto"/>
              <w:jc w:val="both"/>
              <w:rPr>
                <w:rFonts w:ascii="Cambria" w:hAnsi="Cambria"/>
                <w:sz w:val="18"/>
                <w:szCs w:val="18"/>
                <w:lang w:val="de-DE"/>
              </w:rPr>
            </w:pPr>
            <w:r w:rsidRPr="00911F00">
              <w:rPr>
                <w:rFonts w:ascii="Cambria" w:hAnsi="Cambria"/>
                <w:sz w:val="18"/>
                <w:szCs w:val="18"/>
                <w:lang w:val="de-DE"/>
              </w:rPr>
              <w:t>26</w:t>
            </w:r>
            <w:r w:rsidR="00BB6B65" w:rsidRPr="00911F00">
              <w:rPr>
                <w:rFonts w:ascii="Cambria" w:hAnsi="Cambria"/>
                <w:sz w:val="18"/>
                <w:szCs w:val="18"/>
                <w:lang w:val="de-DE"/>
              </w:rPr>
              <w:t>–</w:t>
            </w:r>
            <w:r w:rsidRPr="00911F00">
              <w:rPr>
                <w:rFonts w:ascii="Cambria" w:hAnsi="Cambria"/>
                <w:sz w:val="18"/>
                <w:szCs w:val="18"/>
                <w:lang w:val="de-DE"/>
              </w:rPr>
              <w:t xml:space="preserve">30°C </w:t>
            </w:r>
            <w:r w:rsidR="004D7682">
              <w:rPr>
                <w:rFonts w:ascii="Cambria" w:hAnsi="Cambria"/>
                <w:sz w:val="18"/>
                <w:szCs w:val="18"/>
                <w:lang w:val="de-DE"/>
              </w:rPr>
              <w:fldChar w:fldCharType="begin"/>
            </w:r>
            <w:r w:rsidR="004D7682">
              <w:rPr>
                <w:rFonts w:ascii="Cambria" w:hAnsi="Cambria"/>
                <w:sz w:val="18"/>
                <w:szCs w:val="18"/>
                <w:lang w:val="de-DE"/>
              </w:rPr>
              <w:instrText xml:space="preserve"> ADDIN ZOTERO_ITEM CSL_CITATION {"citationID":"OWB9j1Ku","properties":{"formattedCitation":"(Bakus et al., 2007)","plainCitation":"(Bakus et al., 2007)","noteIndex":0},"citationItems":[{"id":4,"uris":["http://zotero.org/users/local/JAnkh9d7/items/9AVX5BMG"],"itemData":{"id":4,"type":"article-journal","container-title":"Biodiversity and Conservation","DOI":"10.1007/s10531-006-9141-7","ISSN":"0960-3115, 1572-9710","issue":"9","journalAbbreviation":"Biodivers Conserv","language":"en","license":"http://www.springer.com/tdm","page":"2445-2455","source":"DOI.org (Crossref)","title":"A comparison of some population density sampling techniques for biodiversity, conservation, and environmental impact studies","volume":"16","author":[{"family":"Bakus","given":"Gerald J."},{"family":"Nishiyama","given":"Gregory"},{"family":"Hajdu","given":"Eduardo"},{"family":"Mehta","given":"Hetal"},{"family":"Mohammad","given":"Mahadi"},{"family":"Pinheiro","given":"Ulisses Dos S."},{"family":"Sohn","given":"Stephen A."},{"family":"Pham","given":"Thaddeus K."},{"family":"Yasin","given":"Zulfigar Bin"},{"family":"Shau-Hwai","given":"Tan"},{"family":"Karam","given":"Abraham"},{"family":"Hanan","given":"Erin"}],"issued":{"date-parts":[["2007",8]]}}}],"schema":"https://github.com/citation-style-language/schema/raw/master/csl-citation.json"} </w:instrText>
            </w:r>
            <w:r w:rsidR="004D7682">
              <w:rPr>
                <w:rFonts w:ascii="Cambria" w:hAnsi="Cambria"/>
                <w:sz w:val="18"/>
                <w:szCs w:val="18"/>
                <w:lang w:val="de-DE"/>
              </w:rPr>
              <w:fldChar w:fldCharType="separate"/>
            </w:r>
            <w:r w:rsidR="004D7682">
              <w:rPr>
                <w:rFonts w:ascii="Cambria" w:hAnsi="Cambria"/>
                <w:noProof/>
                <w:sz w:val="18"/>
                <w:szCs w:val="18"/>
                <w:lang w:val="de-DE"/>
              </w:rPr>
              <w:t>(Bakus et al., 2007)</w:t>
            </w:r>
            <w:r w:rsidR="004D7682">
              <w:rPr>
                <w:rFonts w:ascii="Cambria" w:hAnsi="Cambria"/>
                <w:sz w:val="18"/>
                <w:szCs w:val="18"/>
                <w:lang w:val="de-DE"/>
              </w:rPr>
              <w:fldChar w:fldCharType="end"/>
            </w:r>
          </w:p>
        </w:tc>
      </w:tr>
      <w:tr w:rsidR="008170F2" w:rsidRPr="00911F00" w14:paraId="02D820B7" w14:textId="77777777" w:rsidTr="00BB6B65">
        <w:tc>
          <w:tcPr>
            <w:tcW w:w="534" w:type="dxa"/>
            <w:shd w:val="clear" w:color="auto" w:fill="auto"/>
          </w:tcPr>
          <w:p w14:paraId="43177892" w14:textId="3274CF77" w:rsidR="008170F2" w:rsidRPr="00911F00" w:rsidRDefault="008170F2" w:rsidP="004505A7">
            <w:pPr>
              <w:autoSpaceDE w:val="0"/>
              <w:autoSpaceDN w:val="0"/>
              <w:adjustRightInd w:val="0"/>
              <w:spacing w:line="360" w:lineRule="auto"/>
              <w:jc w:val="both"/>
              <w:rPr>
                <w:rFonts w:ascii="Cambria" w:hAnsi="Cambria"/>
                <w:sz w:val="18"/>
                <w:szCs w:val="18"/>
                <w:lang w:val="de-DE"/>
              </w:rPr>
            </w:pPr>
            <w:r w:rsidRPr="00911F00">
              <w:rPr>
                <w:rFonts w:ascii="Cambria" w:hAnsi="Cambria"/>
                <w:sz w:val="18"/>
                <w:szCs w:val="18"/>
                <w:lang w:val="de-DE"/>
              </w:rPr>
              <w:lastRenderedPageBreak/>
              <w:t>2</w:t>
            </w:r>
            <w:r w:rsidR="00BB6B65" w:rsidRPr="00911F00">
              <w:rPr>
                <w:rFonts w:ascii="Cambria" w:hAnsi="Cambria"/>
                <w:sz w:val="18"/>
                <w:szCs w:val="18"/>
                <w:lang w:val="de-DE"/>
              </w:rPr>
              <w:t>.</w:t>
            </w:r>
          </w:p>
        </w:tc>
        <w:tc>
          <w:tcPr>
            <w:tcW w:w="1701" w:type="dxa"/>
            <w:shd w:val="clear" w:color="auto" w:fill="auto"/>
          </w:tcPr>
          <w:p w14:paraId="76796455" w14:textId="5A604BCB" w:rsidR="008170F2" w:rsidRPr="00911F00" w:rsidRDefault="008170F2" w:rsidP="004505A7">
            <w:pPr>
              <w:autoSpaceDE w:val="0"/>
              <w:autoSpaceDN w:val="0"/>
              <w:adjustRightInd w:val="0"/>
              <w:spacing w:line="360" w:lineRule="auto"/>
              <w:jc w:val="both"/>
              <w:rPr>
                <w:rFonts w:ascii="Cambria" w:hAnsi="Cambria"/>
                <w:sz w:val="18"/>
                <w:szCs w:val="18"/>
                <w:lang w:val="de-DE"/>
              </w:rPr>
            </w:pPr>
            <w:r w:rsidRPr="00911F00">
              <w:rPr>
                <w:rFonts w:ascii="Cambria" w:hAnsi="Cambria"/>
                <w:sz w:val="18"/>
                <w:szCs w:val="18"/>
                <w:lang w:val="de-DE"/>
              </w:rPr>
              <w:t xml:space="preserve">Salinitas </w:t>
            </w:r>
            <w:r w:rsidR="00BB6B65" w:rsidRPr="00911F00">
              <w:rPr>
                <w:rFonts w:ascii="Cambria" w:hAnsi="Cambria"/>
                <w:sz w:val="18"/>
                <w:szCs w:val="18"/>
                <w:lang w:val="de-DE"/>
              </w:rPr>
              <w:t>(ppt</w:t>
            </w:r>
            <w:r w:rsidRPr="00911F00">
              <w:rPr>
                <w:rFonts w:ascii="Cambria" w:hAnsi="Cambria"/>
                <w:sz w:val="18"/>
                <w:szCs w:val="18"/>
                <w:lang w:val="de-DE"/>
              </w:rPr>
              <w:t>)</w:t>
            </w:r>
          </w:p>
        </w:tc>
        <w:tc>
          <w:tcPr>
            <w:tcW w:w="850" w:type="dxa"/>
            <w:shd w:val="clear" w:color="auto" w:fill="auto"/>
          </w:tcPr>
          <w:p w14:paraId="2A0B1547"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31</w:t>
            </w:r>
          </w:p>
        </w:tc>
        <w:tc>
          <w:tcPr>
            <w:tcW w:w="851" w:type="dxa"/>
            <w:shd w:val="clear" w:color="auto" w:fill="auto"/>
          </w:tcPr>
          <w:p w14:paraId="063C1D23"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31,5</w:t>
            </w:r>
          </w:p>
        </w:tc>
        <w:tc>
          <w:tcPr>
            <w:tcW w:w="850" w:type="dxa"/>
            <w:shd w:val="clear" w:color="auto" w:fill="auto"/>
          </w:tcPr>
          <w:p w14:paraId="4B36811C"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31,5</w:t>
            </w:r>
          </w:p>
        </w:tc>
        <w:tc>
          <w:tcPr>
            <w:tcW w:w="3861" w:type="dxa"/>
          </w:tcPr>
          <w:p w14:paraId="0503EE43" w14:textId="3A41349D" w:rsidR="008170F2" w:rsidRPr="00911F00" w:rsidRDefault="008170F2" w:rsidP="004505A7">
            <w:pPr>
              <w:autoSpaceDE w:val="0"/>
              <w:autoSpaceDN w:val="0"/>
              <w:adjustRightInd w:val="0"/>
              <w:spacing w:line="360" w:lineRule="auto"/>
              <w:jc w:val="both"/>
              <w:rPr>
                <w:rFonts w:ascii="Cambria" w:hAnsi="Cambria"/>
                <w:sz w:val="18"/>
                <w:szCs w:val="18"/>
                <w:lang w:val="de-DE"/>
              </w:rPr>
            </w:pPr>
            <w:r w:rsidRPr="00911F00">
              <w:rPr>
                <w:rFonts w:ascii="Cambria" w:hAnsi="Cambria"/>
                <w:sz w:val="18"/>
                <w:szCs w:val="18"/>
                <w:lang w:val="de-DE"/>
              </w:rPr>
              <w:t>30</w:t>
            </w:r>
            <w:r w:rsidR="00BB6B65" w:rsidRPr="00911F00">
              <w:rPr>
                <w:rFonts w:ascii="Cambria" w:hAnsi="Cambria"/>
                <w:sz w:val="18"/>
                <w:szCs w:val="18"/>
                <w:lang w:val="de-DE"/>
              </w:rPr>
              <w:t>–</w:t>
            </w:r>
            <w:r w:rsidRPr="00911F00">
              <w:rPr>
                <w:rFonts w:ascii="Cambria" w:hAnsi="Cambria"/>
                <w:sz w:val="18"/>
                <w:szCs w:val="18"/>
                <w:lang w:val="de-DE"/>
              </w:rPr>
              <w:t>34</w:t>
            </w:r>
            <w:r w:rsidR="00BB6B65" w:rsidRPr="00911F00">
              <w:rPr>
                <w:rFonts w:ascii="Cambria" w:hAnsi="Cambria"/>
                <w:sz w:val="18"/>
                <w:szCs w:val="18"/>
                <w:lang w:val="de-DE"/>
              </w:rPr>
              <w:t xml:space="preserve"> ppt</w:t>
            </w:r>
            <w:r w:rsidRPr="00911F00">
              <w:rPr>
                <w:rFonts w:ascii="Cambria" w:hAnsi="Cambria"/>
                <w:sz w:val="18"/>
                <w:szCs w:val="18"/>
                <w:lang w:val="de-DE"/>
              </w:rPr>
              <w:t xml:space="preserve"> </w:t>
            </w:r>
            <w:r w:rsidR="004D7682">
              <w:rPr>
                <w:rFonts w:ascii="Cambria" w:hAnsi="Cambria"/>
                <w:sz w:val="18"/>
                <w:szCs w:val="18"/>
                <w:lang w:val="de-DE"/>
              </w:rPr>
              <w:fldChar w:fldCharType="begin"/>
            </w:r>
            <w:r w:rsidR="004D7682">
              <w:rPr>
                <w:rFonts w:ascii="Cambria" w:hAnsi="Cambria"/>
                <w:sz w:val="18"/>
                <w:szCs w:val="18"/>
                <w:lang w:val="de-DE"/>
              </w:rPr>
              <w:instrText xml:space="preserve"> ADDIN ZOTERO_ITEM CSL_CITATION {"citationID":"lxar01Q3","properties":{"formattedCitation":"(Bakus et al., 2007)","plainCitation":"(Bakus et al., 2007)","noteIndex":0},"citationItems":[{"id":4,"uris":["http://zotero.org/users/local/JAnkh9d7/items/9AVX5BMG"],"itemData":{"id":4,"type":"article-journal","container-title":"Biodiversity and Conservation","DOI":"10.1007/s10531-006-9141-7","ISSN":"0960-3115, 1572-9710","issue":"9","journalAbbreviation":"Biodivers Conserv","language":"en","license":"http://www.springer.com/tdm","page":"2445-2455","source":"DOI.org (Crossref)","title":"A comparison of some population density sampling techniques for biodiversity, conservation, and environmental impact studies","volume":"16","author":[{"family":"Bakus","given":"Gerald J."},{"family":"Nishiyama","given":"Gregory"},{"family":"Hajdu","given":"Eduardo"},{"family":"Mehta","given":"Hetal"},{"family":"Mohammad","given":"Mahadi"},{"family":"Pinheiro","given":"Ulisses Dos S."},{"family":"Sohn","given":"Stephen A."},{"family":"Pham","given":"Thaddeus K."},{"family":"Yasin","given":"Zulfigar Bin"},{"family":"Shau-Hwai","given":"Tan"},{"family":"Karam","given":"Abraham"},{"family":"Hanan","given":"Erin"}],"issued":{"date-parts":[["2007",8]]}}}],"schema":"https://github.com/citation-style-language/schema/raw/master/csl-citation.json"} </w:instrText>
            </w:r>
            <w:r w:rsidR="004D7682">
              <w:rPr>
                <w:rFonts w:ascii="Cambria" w:hAnsi="Cambria"/>
                <w:sz w:val="18"/>
                <w:szCs w:val="18"/>
                <w:lang w:val="de-DE"/>
              </w:rPr>
              <w:fldChar w:fldCharType="separate"/>
            </w:r>
            <w:r w:rsidR="004D7682">
              <w:rPr>
                <w:rFonts w:ascii="Cambria" w:hAnsi="Cambria"/>
                <w:noProof/>
                <w:sz w:val="18"/>
                <w:szCs w:val="18"/>
                <w:lang w:val="de-DE"/>
              </w:rPr>
              <w:t>(Bakus et al., 2007)</w:t>
            </w:r>
            <w:r w:rsidR="004D7682">
              <w:rPr>
                <w:rFonts w:ascii="Cambria" w:hAnsi="Cambria"/>
                <w:sz w:val="18"/>
                <w:szCs w:val="18"/>
                <w:lang w:val="de-DE"/>
              </w:rPr>
              <w:fldChar w:fldCharType="end"/>
            </w:r>
          </w:p>
        </w:tc>
      </w:tr>
      <w:tr w:rsidR="008170F2" w:rsidRPr="00911F00" w14:paraId="5D6EF370" w14:textId="77777777" w:rsidTr="00BB6B65">
        <w:tc>
          <w:tcPr>
            <w:tcW w:w="534" w:type="dxa"/>
            <w:shd w:val="clear" w:color="auto" w:fill="auto"/>
          </w:tcPr>
          <w:p w14:paraId="386BAB94" w14:textId="4647D2EF" w:rsidR="008170F2" w:rsidRPr="00911F00" w:rsidRDefault="008170F2" w:rsidP="004505A7">
            <w:pPr>
              <w:autoSpaceDE w:val="0"/>
              <w:autoSpaceDN w:val="0"/>
              <w:adjustRightInd w:val="0"/>
              <w:spacing w:line="360" w:lineRule="auto"/>
              <w:jc w:val="both"/>
              <w:rPr>
                <w:rFonts w:ascii="Cambria" w:hAnsi="Cambria"/>
                <w:sz w:val="18"/>
                <w:szCs w:val="18"/>
                <w:lang w:val="de-DE"/>
              </w:rPr>
            </w:pPr>
            <w:r w:rsidRPr="00911F00">
              <w:rPr>
                <w:rFonts w:ascii="Cambria" w:hAnsi="Cambria"/>
                <w:sz w:val="18"/>
                <w:szCs w:val="18"/>
                <w:lang w:val="de-DE"/>
              </w:rPr>
              <w:t>3</w:t>
            </w:r>
            <w:r w:rsidR="00BB6B65" w:rsidRPr="00911F00">
              <w:rPr>
                <w:rFonts w:ascii="Cambria" w:hAnsi="Cambria"/>
                <w:sz w:val="18"/>
                <w:szCs w:val="18"/>
                <w:lang w:val="de-DE"/>
              </w:rPr>
              <w:t>.</w:t>
            </w:r>
          </w:p>
        </w:tc>
        <w:tc>
          <w:tcPr>
            <w:tcW w:w="1701" w:type="dxa"/>
            <w:shd w:val="clear" w:color="auto" w:fill="auto"/>
          </w:tcPr>
          <w:p w14:paraId="15A20EDC" w14:textId="77777777" w:rsidR="008170F2" w:rsidRPr="00911F00" w:rsidRDefault="008170F2" w:rsidP="004505A7">
            <w:pPr>
              <w:autoSpaceDE w:val="0"/>
              <w:autoSpaceDN w:val="0"/>
              <w:adjustRightInd w:val="0"/>
              <w:spacing w:line="360" w:lineRule="auto"/>
              <w:jc w:val="both"/>
              <w:rPr>
                <w:rFonts w:ascii="Cambria" w:hAnsi="Cambria"/>
                <w:sz w:val="18"/>
                <w:szCs w:val="18"/>
                <w:lang w:val="de-DE"/>
              </w:rPr>
            </w:pPr>
            <w:r w:rsidRPr="00911F00">
              <w:rPr>
                <w:rFonts w:ascii="Cambria" w:hAnsi="Cambria"/>
                <w:sz w:val="18"/>
                <w:szCs w:val="18"/>
                <w:lang w:val="de-DE"/>
              </w:rPr>
              <w:t>pH</w:t>
            </w:r>
          </w:p>
        </w:tc>
        <w:tc>
          <w:tcPr>
            <w:tcW w:w="850" w:type="dxa"/>
            <w:shd w:val="clear" w:color="auto" w:fill="auto"/>
          </w:tcPr>
          <w:p w14:paraId="0520B9FC"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8</w:t>
            </w:r>
          </w:p>
        </w:tc>
        <w:tc>
          <w:tcPr>
            <w:tcW w:w="851" w:type="dxa"/>
            <w:shd w:val="clear" w:color="auto" w:fill="auto"/>
          </w:tcPr>
          <w:p w14:paraId="538BA487"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7,5</w:t>
            </w:r>
          </w:p>
        </w:tc>
        <w:tc>
          <w:tcPr>
            <w:tcW w:w="850" w:type="dxa"/>
            <w:shd w:val="clear" w:color="auto" w:fill="auto"/>
          </w:tcPr>
          <w:p w14:paraId="2F33C0C9"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7,5</w:t>
            </w:r>
          </w:p>
        </w:tc>
        <w:tc>
          <w:tcPr>
            <w:tcW w:w="3861" w:type="dxa"/>
          </w:tcPr>
          <w:p w14:paraId="6F77AE84" w14:textId="65135536" w:rsidR="008170F2" w:rsidRPr="0054032B" w:rsidRDefault="008170F2" w:rsidP="004505A7">
            <w:pPr>
              <w:autoSpaceDE w:val="0"/>
              <w:autoSpaceDN w:val="0"/>
              <w:adjustRightInd w:val="0"/>
              <w:spacing w:line="360" w:lineRule="auto"/>
              <w:jc w:val="both"/>
              <w:rPr>
                <w:rFonts w:ascii="Cambria" w:hAnsi="Cambria"/>
                <w:sz w:val="18"/>
                <w:szCs w:val="18"/>
                <w:lang w:val="de-DE"/>
              </w:rPr>
            </w:pPr>
            <w:r w:rsidRPr="0054032B">
              <w:rPr>
                <w:rFonts w:ascii="Cambria" w:hAnsi="Cambria"/>
                <w:sz w:val="18"/>
                <w:szCs w:val="18"/>
                <w:lang w:val="de-DE"/>
              </w:rPr>
              <w:t>6</w:t>
            </w:r>
            <w:r w:rsidR="00CA230D" w:rsidRPr="0054032B">
              <w:rPr>
                <w:rFonts w:ascii="Cambria" w:hAnsi="Cambria"/>
                <w:sz w:val="18"/>
                <w:szCs w:val="18"/>
                <w:lang w:val="de-DE"/>
              </w:rPr>
              <w:t>,</w:t>
            </w:r>
            <w:r w:rsidRPr="0054032B">
              <w:rPr>
                <w:rFonts w:ascii="Cambria" w:hAnsi="Cambria"/>
                <w:sz w:val="18"/>
                <w:szCs w:val="18"/>
                <w:lang w:val="de-DE"/>
              </w:rPr>
              <w:t>6</w:t>
            </w:r>
            <w:r w:rsidR="00BB6B65" w:rsidRPr="0054032B">
              <w:rPr>
                <w:rFonts w:ascii="Cambria" w:hAnsi="Cambria"/>
                <w:sz w:val="18"/>
                <w:szCs w:val="18"/>
                <w:lang w:val="de-DE"/>
              </w:rPr>
              <w:t>–</w:t>
            </w:r>
            <w:r w:rsidRPr="0054032B">
              <w:rPr>
                <w:rFonts w:ascii="Cambria" w:hAnsi="Cambria"/>
                <w:sz w:val="18"/>
                <w:szCs w:val="18"/>
                <w:lang w:val="de-DE"/>
              </w:rPr>
              <w:t xml:space="preserve">8,5 </w:t>
            </w:r>
            <w:r w:rsidR="004D7682">
              <w:rPr>
                <w:rFonts w:ascii="Cambria" w:hAnsi="Cambria"/>
                <w:sz w:val="18"/>
                <w:szCs w:val="18"/>
                <w:lang w:val="de-DE"/>
              </w:rPr>
              <w:fldChar w:fldCharType="begin"/>
            </w:r>
            <w:r w:rsidR="004D7682">
              <w:rPr>
                <w:rFonts w:ascii="Cambria" w:hAnsi="Cambria"/>
                <w:sz w:val="18"/>
                <w:szCs w:val="18"/>
                <w:lang w:val="de-DE"/>
              </w:rPr>
              <w:instrText xml:space="preserve"> ADDIN ZOTERO_ITEM CSL_CITATION {"citationID":"PPMGLRsL","properties":{"formattedCitation":"(DKTNL, 2004)","plainCitation":"(DKTNL, 2004)","noteIndex":0},"citationItems":[{"id":9,"uris":["http://zotero.org/users/local/JAnkh9d7/items/IAY4R5AW"],"itemData":{"id":9,"type":"book","event-place":"Jakarta","number-of-pages":"30 hal.","publisher":"Direktorat Konservasi dan Taman Nasional Laut. Direktorat Jenderal Kelautan Pesisir dan Pulau-Pulau Kecil, Departemen Kelautan dan Perikanan.","publisher-place":"Jakarta","title":"Pedoman Pengembangan Wisata Bahari Berbasis Masyarakat Di Kawasan Konservasi Laut","author":[{"family":"DKTNL","given":""}],"issued":{"date-parts":[["2004"]]}}}],"schema":"https://github.com/citation-style-language/schema/raw/master/csl-citation.json"} </w:instrText>
            </w:r>
            <w:r w:rsidR="004D7682">
              <w:rPr>
                <w:rFonts w:ascii="Cambria" w:hAnsi="Cambria"/>
                <w:sz w:val="18"/>
                <w:szCs w:val="18"/>
                <w:lang w:val="de-DE"/>
              </w:rPr>
              <w:fldChar w:fldCharType="separate"/>
            </w:r>
            <w:r w:rsidR="004D7682">
              <w:rPr>
                <w:rFonts w:ascii="Cambria" w:hAnsi="Cambria"/>
                <w:noProof/>
                <w:sz w:val="18"/>
                <w:szCs w:val="18"/>
                <w:lang w:val="de-DE"/>
              </w:rPr>
              <w:t>(DKTNL, 2004)</w:t>
            </w:r>
            <w:r w:rsidR="004D7682">
              <w:rPr>
                <w:rFonts w:ascii="Cambria" w:hAnsi="Cambria"/>
                <w:sz w:val="18"/>
                <w:szCs w:val="18"/>
                <w:lang w:val="de-DE"/>
              </w:rPr>
              <w:fldChar w:fldCharType="end"/>
            </w:r>
          </w:p>
        </w:tc>
      </w:tr>
      <w:tr w:rsidR="008170F2" w:rsidRPr="00B15E93" w14:paraId="560416E3" w14:textId="77777777" w:rsidTr="00BB6B65">
        <w:tc>
          <w:tcPr>
            <w:tcW w:w="534" w:type="dxa"/>
            <w:tcBorders>
              <w:bottom w:val="single" w:sz="4" w:space="0" w:color="auto"/>
            </w:tcBorders>
            <w:shd w:val="clear" w:color="auto" w:fill="auto"/>
          </w:tcPr>
          <w:p w14:paraId="047E08B3" w14:textId="4C73F856" w:rsidR="008170F2" w:rsidRPr="00911F00" w:rsidRDefault="008170F2" w:rsidP="004505A7">
            <w:pPr>
              <w:autoSpaceDE w:val="0"/>
              <w:autoSpaceDN w:val="0"/>
              <w:adjustRightInd w:val="0"/>
              <w:spacing w:line="360" w:lineRule="auto"/>
              <w:jc w:val="both"/>
              <w:rPr>
                <w:rFonts w:ascii="Cambria" w:hAnsi="Cambria"/>
                <w:sz w:val="18"/>
                <w:szCs w:val="18"/>
                <w:lang w:val="de-DE"/>
              </w:rPr>
            </w:pPr>
            <w:r w:rsidRPr="00911F00">
              <w:rPr>
                <w:rFonts w:ascii="Cambria" w:hAnsi="Cambria"/>
                <w:sz w:val="18"/>
                <w:szCs w:val="18"/>
                <w:lang w:val="de-DE"/>
              </w:rPr>
              <w:t>4</w:t>
            </w:r>
            <w:r w:rsidR="00BB6B65" w:rsidRPr="00911F00">
              <w:rPr>
                <w:rFonts w:ascii="Cambria" w:hAnsi="Cambria"/>
                <w:sz w:val="18"/>
                <w:szCs w:val="18"/>
                <w:lang w:val="de-DE"/>
              </w:rPr>
              <w:t>.</w:t>
            </w:r>
          </w:p>
        </w:tc>
        <w:tc>
          <w:tcPr>
            <w:tcW w:w="1701" w:type="dxa"/>
            <w:tcBorders>
              <w:bottom w:val="single" w:sz="4" w:space="0" w:color="auto"/>
            </w:tcBorders>
            <w:shd w:val="clear" w:color="auto" w:fill="auto"/>
          </w:tcPr>
          <w:p w14:paraId="72207BEA" w14:textId="77777777" w:rsidR="008170F2" w:rsidRPr="00911F00" w:rsidRDefault="008170F2" w:rsidP="004505A7">
            <w:pPr>
              <w:autoSpaceDE w:val="0"/>
              <w:autoSpaceDN w:val="0"/>
              <w:adjustRightInd w:val="0"/>
              <w:spacing w:line="360" w:lineRule="auto"/>
              <w:jc w:val="both"/>
              <w:rPr>
                <w:rFonts w:ascii="Cambria" w:hAnsi="Cambria"/>
                <w:sz w:val="18"/>
                <w:szCs w:val="18"/>
                <w:lang w:val="de-DE"/>
              </w:rPr>
            </w:pPr>
            <w:r w:rsidRPr="00911F00">
              <w:rPr>
                <w:rFonts w:ascii="Cambria" w:hAnsi="Cambria"/>
                <w:sz w:val="18"/>
                <w:szCs w:val="18"/>
                <w:lang w:val="de-DE"/>
              </w:rPr>
              <w:t>DO (mg/l)</w:t>
            </w:r>
          </w:p>
        </w:tc>
        <w:tc>
          <w:tcPr>
            <w:tcW w:w="850" w:type="dxa"/>
            <w:tcBorders>
              <w:bottom w:val="single" w:sz="4" w:space="0" w:color="auto"/>
            </w:tcBorders>
            <w:shd w:val="clear" w:color="auto" w:fill="auto"/>
          </w:tcPr>
          <w:p w14:paraId="633EA562"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5,5</w:t>
            </w:r>
          </w:p>
        </w:tc>
        <w:tc>
          <w:tcPr>
            <w:tcW w:w="851" w:type="dxa"/>
            <w:tcBorders>
              <w:bottom w:val="single" w:sz="4" w:space="0" w:color="auto"/>
            </w:tcBorders>
            <w:shd w:val="clear" w:color="auto" w:fill="auto"/>
          </w:tcPr>
          <w:p w14:paraId="755B97A9"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5,5</w:t>
            </w:r>
          </w:p>
        </w:tc>
        <w:tc>
          <w:tcPr>
            <w:tcW w:w="850" w:type="dxa"/>
            <w:tcBorders>
              <w:bottom w:val="single" w:sz="4" w:space="0" w:color="auto"/>
            </w:tcBorders>
            <w:shd w:val="clear" w:color="auto" w:fill="auto"/>
          </w:tcPr>
          <w:p w14:paraId="55D62049" w14:textId="77777777" w:rsidR="008170F2" w:rsidRPr="00911F00" w:rsidRDefault="008170F2" w:rsidP="004505A7">
            <w:pPr>
              <w:autoSpaceDE w:val="0"/>
              <w:autoSpaceDN w:val="0"/>
              <w:adjustRightInd w:val="0"/>
              <w:spacing w:line="360" w:lineRule="auto"/>
              <w:jc w:val="center"/>
              <w:rPr>
                <w:rFonts w:ascii="Cambria" w:hAnsi="Cambria"/>
                <w:sz w:val="18"/>
                <w:szCs w:val="18"/>
                <w:lang w:val="de-DE"/>
              </w:rPr>
            </w:pPr>
            <w:r w:rsidRPr="00911F00">
              <w:rPr>
                <w:rFonts w:ascii="Cambria" w:hAnsi="Cambria"/>
                <w:sz w:val="18"/>
                <w:szCs w:val="18"/>
                <w:lang w:val="de-DE"/>
              </w:rPr>
              <w:t>5,5</w:t>
            </w:r>
          </w:p>
        </w:tc>
        <w:tc>
          <w:tcPr>
            <w:tcW w:w="3861" w:type="dxa"/>
            <w:tcBorders>
              <w:bottom w:val="single" w:sz="4" w:space="0" w:color="auto"/>
            </w:tcBorders>
          </w:tcPr>
          <w:p w14:paraId="12A16DF5" w14:textId="76B508A2" w:rsidR="008170F2" w:rsidRPr="0054032B" w:rsidRDefault="008170F2" w:rsidP="004505A7">
            <w:pPr>
              <w:autoSpaceDE w:val="0"/>
              <w:autoSpaceDN w:val="0"/>
              <w:adjustRightInd w:val="0"/>
              <w:spacing w:line="360" w:lineRule="auto"/>
              <w:jc w:val="both"/>
              <w:rPr>
                <w:rFonts w:ascii="Cambria" w:hAnsi="Cambria"/>
                <w:sz w:val="18"/>
                <w:szCs w:val="18"/>
                <w:lang w:val="de-DE"/>
              </w:rPr>
            </w:pPr>
            <w:r w:rsidRPr="0054032B">
              <w:rPr>
                <w:rFonts w:ascii="Cambria" w:hAnsi="Cambria"/>
                <w:sz w:val="18"/>
                <w:szCs w:val="18"/>
                <w:lang w:val="de-DE"/>
              </w:rPr>
              <w:t xml:space="preserve">4–6 mg/l </w:t>
            </w:r>
            <w:r w:rsidR="004D7682">
              <w:rPr>
                <w:rFonts w:ascii="Cambria" w:hAnsi="Cambria"/>
                <w:sz w:val="18"/>
                <w:szCs w:val="18"/>
                <w:lang w:val="de-DE"/>
              </w:rPr>
              <w:fldChar w:fldCharType="begin"/>
            </w:r>
            <w:r w:rsidR="004D7682">
              <w:rPr>
                <w:rFonts w:ascii="Cambria" w:hAnsi="Cambria"/>
                <w:sz w:val="18"/>
                <w:szCs w:val="18"/>
                <w:lang w:val="de-DE"/>
              </w:rPr>
              <w:instrText xml:space="preserve"> ADDIN ZOTERO_ITEM CSL_CITATION {"citationID":"gbQkv64d","properties":{"formattedCitation":"(Darsono et al., 1996)","plainCitation":"(Darsono et al., 1996)","noteIndex":0},"citationItems":[{"id":8,"uris":["http://zotero.org/users/local/JAnkh9d7/items/9M7AFFE3"],"itemData":{"id":8,"type":"chapter","container-title":"Inventarisas dan Evaluasi Potensi Laut - Pesisir II, Geologi, Kimia, Biologi dan Ekologi","event-place":"Jakarta","page":"78-85","publisher":"Puslitbang Oseanologi-LIPI","publisher-place":"Jakarta","title":"Tinjauan tentang pengelolaan kualitas air laut pemeliharaan teripang pasir, Holothuria scabra Jaeger, di laboratorium","author":[{"family":"Darsono","given":"P."},{"family":"Notowinarto","given":""},{"family":"Widiastuti","given":"Endang"}],"issued":{"date-parts":[["1996"]]}}}],"schema":"https://github.com/citation-style-language/schema/raw/master/csl-citation.json"} </w:instrText>
            </w:r>
            <w:r w:rsidR="004D7682">
              <w:rPr>
                <w:rFonts w:ascii="Cambria" w:hAnsi="Cambria"/>
                <w:sz w:val="18"/>
                <w:szCs w:val="18"/>
                <w:lang w:val="de-DE"/>
              </w:rPr>
              <w:fldChar w:fldCharType="separate"/>
            </w:r>
            <w:r w:rsidR="004D7682">
              <w:rPr>
                <w:rFonts w:ascii="Cambria" w:hAnsi="Cambria"/>
                <w:noProof/>
                <w:sz w:val="18"/>
                <w:szCs w:val="18"/>
                <w:lang w:val="de-DE"/>
              </w:rPr>
              <w:t>(Darsono et al., 1996)</w:t>
            </w:r>
            <w:r w:rsidR="004D7682">
              <w:rPr>
                <w:rFonts w:ascii="Cambria" w:hAnsi="Cambria"/>
                <w:sz w:val="18"/>
                <w:szCs w:val="18"/>
                <w:lang w:val="de-DE"/>
              </w:rPr>
              <w:fldChar w:fldCharType="end"/>
            </w:r>
          </w:p>
        </w:tc>
      </w:tr>
    </w:tbl>
    <w:p w14:paraId="75EED5DB" w14:textId="77777777" w:rsidR="008170F2" w:rsidRPr="00847404" w:rsidRDefault="008170F2" w:rsidP="00E23B76">
      <w:pPr>
        <w:rPr>
          <w:rFonts w:ascii="Cambria" w:hAnsi="Cambria"/>
          <w:b/>
          <w:sz w:val="28"/>
          <w:lang w:val="de-DE"/>
        </w:rPr>
      </w:pPr>
    </w:p>
    <w:p w14:paraId="7CA4FF88" w14:textId="77777777" w:rsidR="00BB3D23" w:rsidRDefault="00BB3D23" w:rsidP="00BB3D23">
      <w:pPr>
        <w:autoSpaceDE w:val="0"/>
        <w:autoSpaceDN w:val="0"/>
        <w:adjustRightInd w:val="0"/>
        <w:spacing w:line="360" w:lineRule="auto"/>
        <w:ind w:firstLine="720"/>
        <w:jc w:val="both"/>
        <w:rPr>
          <w:rFonts w:ascii="Cambria" w:hAnsi="Cambria"/>
          <w:lang w:val="de-DE"/>
        </w:rPr>
        <w:sectPr w:rsidR="00BB3D23" w:rsidSect="00BB3D23">
          <w:type w:val="continuous"/>
          <w:pgSz w:w="11906" w:h="16838" w:code="9"/>
          <w:pgMar w:top="1701" w:right="1418" w:bottom="1418" w:left="1985" w:header="709" w:footer="709" w:gutter="0"/>
          <w:cols w:space="708"/>
          <w:docGrid w:linePitch="360"/>
        </w:sectPr>
      </w:pPr>
    </w:p>
    <w:p w14:paraId="1F8F8985" w14:textId="7C059152" w:rsidR="00B13F1F" w:rsidRPr="00BB3D23" w:rsidRDefault="00F731E6" w:rsidP="00BB3D23">
      <w:pPr>
        <w:autoSpaceDE w:val="0"/>
        <w:autoSpaceDN w:val="0"/>
        <w:adjustRightInd w:val="0"/>
        <w:spacing w:line="360" w:lineRule="auto"/>
        <w:ind w:firstLine="720"/>
        <w:jc w:val="both"/>
        <w:rPr>
          <w:rFonts w:ascii="Cambria" w:hAnsi="Cambria"/>
          <w:lang w:val="de-DE"/>
        </w:rPr>
      </w:pPr>
      <w:r w:rsidRPr="00911F00">
        <w:rPr>
          <w:rFonts w:ascii="Cambria" w:hAnsi="Cambria"/>
          <w:lang w:val="de-DE"/>
        </w:rPr>
        <w:t xml:space="preserve">Hasil pengukuran suhu </w:t>
      </w:r>
      <w:r w:rsidR="003D5C75" w:rsidRPr="00911F00">
        <w:rPr>
          <w:rFonts w:ascii="Cambria" w:hAnsi="Cambria"/>
          <w:lang w:val="de-DE"/>
        </w:rPr>
        <w:t>air</w:t>
      </w:r>
      <w:r w:rsidRPr="00911F00">
        <w:rPr>
          <w:rFonts w:ascii="Cambria" w:hAnsi="Cambria"/>
          <w:lang w:val="de-DE"/>
        </w:rPr>
        <w:t xml:space="preserve"> </w:t>
      </w:r>
      <w:r w:rsidR="00EB7599" w:rsidRPr="00911F00">
        <w:rPr>
          <w:rFonts w:ascii="Cambria" w:hAnsi="Cambria"/>
          <w:lang w:val="de-DE"/>
        </w:rPr>
        <w:t>berkisar antara</w:t>
      </w:r>
      <w:r w:rsidR="00B13F1F" w:rsidRPr="00911F00">
        <w:rPr>
          <w:rFonts w:ascii="Cambria" w:hAnsi="Cambria"/>
          <w:lang w:val="de-DE"/>
        </w:rPr>
        <w:t xml:space="preserve"> 30</w:t>
      </w:r>
      <w:r w:rsidR="00EB7599" w:rsidRPr="00911F00">
        <w:rPr>
          <w:rFonts w:ascii="Cambria" w:hAnsi="Cambria"/>
          <w:lang w:val="de-DE"/>
        </w:rPr>
        <w:t>,0–</w:t>
      </w:r>
      <w:r w:rsidR="00B13F1F" w:rsidRPr="00911F00">
        <w:rPr>
          <w:rFonts w:ascii="Cambria" w:hAnsi="Cambria"/>
          <w:lang w:val="de-DE"/>
        </w:rPr>
        <w:t>30,3°C</w:t>
      </w:r>
      <w:r w:rsidRPr="00911F00">
        <w:rPr>
          <w:rFonts w:ascii="Cambria" w:hAnsi="Cambria"/>
          <w:lang w:val="de-DE"/>
        </w:rPr>
        <w:t xml:space="preserve">, </w:t>
      </w:r>
      <w:r w:rsidR="00EB7599" w:rsidRPr="00911F00">
        <w:rPr>
          <w:rFonts w:ascii="Cambria" w:hAnsi="Cambria"/>
          <w:lang w:val="de-DE"/>
        </w:rPr>
        <w:t xml:space="preserve">kisaran </w:t>
      </w:r>
      <w:r w:rsidRPr="00911F00">
        <w:rPr>
          <w:rFonts w:ascii="Cambria" w:hAnsi="Cambria"/>
          <w:lang w:val="de-DE"/>
        </w:rPr>
        <w:t xml:space="preserve">suhu </w:t>
      </w:r>
      <w:r w:rsidR="003D5C75" w:rsidRPr="00911F00">
        <w:rPr>
          <w:rFonts w:ascii="Cambria" w:hAnsi="Cambria"/>
          <w:lang w:val="de-DE"/>
        </w:rPr>
        <w:t xml:space="preserve">tersebut </w:t>
      </w:r>
      <w:r w:rsidR="00EB7599" w:rsidRPr="00911F00">
        <w:rPr>
          <w:rFonts w:ascii="Cambria" w:hAnsi="Cambria"/>
          <w:lang w:val="de-DE"/>
        </w:rPr>
        <w:t xml:space="preserve">masih </w:t>
      </w:r>
      <w:r w:rsidRPr="00911F00">
        <w:rPr>
          <w:rFonts w:ascii="Cambria" w:hAnsi="Cambria"/>
          <w:lang w:val="de-DE"/>
        </w:rPr>
        <w:t xml:space="preserve">cukup baik bagi kehidupan teripang. Dijelaskan oleh </w:t>
      </w:r>
      <w:r w:rsidR="00984FC5">
        <w:rPr>
          <w:rFonts w:ascii="Cambria" w:hAnsi="Cambria"/>
          <w:lang w:val="de-DE"/>
        </w:rPr>
        <w:fldChar w:fldCharType="begin"/>
      </w:r>
      <w:r w:rsidR="00984FC5">
        <w:rPr>
          <w:rFonts w:ascii="Cambria" w:hAnsi="Cambria"/>
          <w:lang w:val="de-DE"/>
        </w:rPr>
        <w:instrText xml:space="preserve"> ADDIN ZOTERO_ITEM CSL_CITATION {"citationID":"poIpV1Zz","properties":{"formattedCitation":"(Bakus et al., 2007)","plainCitation":"(Bakus et al., 2007)","noteIndex":0},"citationItems":[{"id":4,"uris":["http://zotero.org/users/local/JAnkh9d7/items/9AVX5BMG"],"itemData":{"id":4,"type":"article-journal","container-title":"Biodiversity and Conservation","DOI":"10.1007/s10531-006-9141-7","ISSN":"0960-3115, 1572-9710","issue":"9","journalAbbreviation":"Biodivers Conserv","language":"en","license":"http://www.springer.com/tdm","page":"2445-2455","source":"DOI.org (Crossref)","title":"A comparison of some population density sampling techniques for biodiversity, conservation, and environmental impact studies","volume":"16","author":[{"family":"Bakus","given":"Gerald J."},{"family":"Nishiyama","given":"Gregory"},{"family":"Hajdu","given":"Eduardo"},{"family":"Mehta","given":"Hetal"},{"family":"Mohammad","given":"Mahadi"},{"family":"Pinheiro","given":"Ulisses Dos S."},{"family":"Sohn","given":"Stephen A."},{"family":"Pham","given":"Thaddeus K."},{"family":"Yasin","given":"Zulfigar Bin"},{"family":"Shau-Hwai","given":"Tan"},{"family":"Karam","given":"Abraham"},{"family":"Hanan","given":"Erin"}],"issued":{"date-parts":[["2007",8]]}}}],"schema":"https://github.com/citation-style-language/schema/raw/master/csl-citation.json"} </w:instrText>
      </w:r>
      <w:r w:rsidR="00984FC5">
        <w:rPr>
          <w:rFonts w:ascii="Cambria" w:hAnsi="Cambria"/>
          <w:lang w:val="de-DE"/>
        </w:rPr>
        <w:fldChar w:fldCharType="separate"/>
      </w:r>
      <w:r w:rsidR="00984FC5">
        <w:rPr>
          <w:rFonts w:ascii="Cambria" w:hAnsi="Cambria"/>
          <w:noProof/>
          <w:lang w:val="de-DE"/>
        </w:rPr>
        <w:t>(Bakus et al., 2007)</w:t>
      </w:r>
      <w:r w:rsidR="00984FC5">
        <w:rPr>
          <w:rFonts w:ascii="Cambria" w:hAnsi="Cambria"/>
          <w:lang w:val="de-DE"/>
        </w:rPr>
        <w:fldChar w:fldCharType="end"/>
      </w:r>
      <w:r w:rsidRPr="00911F00">
        <w:rPr>
          <w:rFonts w:ascii="Cambria" w:hAnsi="Cambria"/>
          <w:lang w:val="de-DE"/>
        </w:rPr>
        <w:t xml:space="preserve">, bahwa </w:t>
      </w:r>
      <w:r w:rsidR="00EB7599" w:rsidRPr="00911F00">
        <w:rPr>
          <w:rFonts w:ascii="Cambria" w:hAnsi="Cambria"/>
          <w:lang w:val="de-DE"/>
        </w:rPr>
        <w:t xml:space="preserve">teripang </w:t>
      </w:r>
      <w:r w:rsidR="003D5C75" w:rsidRPr="00911F00">
        <w:rPr>
          <w:rFonts w:ascii="Cambria" w:hAnsi="Cambria"/>
          <w:lang w:val="de-DE"/>
        </w:rPr>
        <w:t xml:space="preserve">toleran </w:t>
      </w:r>
      <w:r w:rsidR="00EB7599" w:rsidRPr="00911F00">
        <w:rPr>
          <w:rFonts w:ascii="Cambria" w:hAnsi="Cambria"/>
          <w:lang w:val="de-DE"/>
        </w:rPr>
        <w:t xml:space="preserve">terhadap </w:t>
      </w:r>
      <w:r w:rsidRPr="00911F00">
        <w:rPr>
          <w:rFonts w:ascii="Cambria" w:hAnsi="Cambria"/>
          <w:lang w:val="de-DE"/>
        </w:rPr>
        <w:t xml:space="preserve">suhu </w:t>
      </w:r>
      <w:r w:rsidR="00EB7599" w:rsidRPr="00911F00">
        <w:rPr>
          <w:rFonts w:ascii="Cambria" w:hAnsi="Cambria"/>
          <w:lang w:val="de-DE"/>
        </w:rPr>
        <w:t>berkisar antara</w:t>
      </w:r>
      <w:r w:rsidRPr="00911F00">
        <w:rPr>
          <w:rFonts w:ascii="Cambria" w:hAnsi="Cambria"/>
          <w:lang w:val="de-DE"/>
        </w:rPr>
        <w:t xml:space="preserve"> 26–30°C.</w:t>
      </w:r>
      <w:r w:rsidR="00EB7599" w:rsidRPr="00911F00">
        <w:rPr>
          <w:rFonts w:ascii="Cambria" w:hAnsi="Cambria"/>
          <w:lang w:val="de-DE"/>
        </w:rPr>
        <w:t xml:space="preserve"> </w:t>
      </w:r>
      <w:r w:rsidRPr="00911F00">
        <w:rPr>
          <w:rFonts w:ascii="Cambria" w:hAnsi="Cambria"/>
          <w:lang w:val="de-DE"/>
        </w:rPr>
        <w:t xml:space="preserve">Teripang </w:t>
      </w:r>
      <w:r w:rsidR="00A22090" w:rsidRPr="00911F00">
        <w:rPr>
          <w:rFonts w:ascii="Cambria" w:hAnsi="Cambria"/>
          <w:lang w:val="de-DE"/>
        </w:rPr>
        <w:t xml:space="preserve">biasanya </w:t>
      </w:r>
      <w:r w:rsidRPr="00911F00">
        <w:rPr>
          <w:rFonts w:ascii="Cambria" w:hAnsi="Cambria"/>
          <w:lang w:val="de-DE"/>
        </w:rPr>
        <w:t>hidup pada kisaran salinitas air laut normal 30–34</w:t>
      </w:r>
      <w:r w:rsidR="00BB6B65" w:rsidRPr="00911F00">
        <w:rPr>
          <w:rFonts w:ascii="Cambria" w:hAnsi="Cambria"/>
          <w:lang w:val="de-DE"/>
        </w:rPr>
        <w:t xml:space="preserve"> ppt</w:t>
      </w:r>
      <w:r w:rsidRPr="00911F00">
        <w:rPr>
          <w:rFonts w:ascii="Cambria" w:hAnsi="Cambria"/>
          <w:lang w:val="de-DE"/>
        </w:rPr>
        <w:t xml:space="preserve">, tetapi </w:t>
      </w:r>
      <w:r w:rsidR="00A22090" w:rsidRPr="00911F00">
        <w:rPr>
          <w:rFonts w:ascii="Cambria" w:hAnsi="Cambria"/>
          <w:lang w:val="de-DE"/>
        </w:rPr>
        <w:t xml:space="preserve">ada </w:t>
      </w:r>
      <w:r w:rsidRPr="00911F00">
        <w:rPr>
          <w:rFonts w:ascii="Cambria" w:hAnsi="Cambria"/>
          <w:lang w:val="de-DE"/>
        </w:rPr>
        <w:t xml:space="preserve">beberapa jenis </w:t>
      </w:r>
      <w:r w:rsidR="00A22090" w:rsidRPr="00911F00">
        <w:rPr>
          <w:rFonts w:ascii="Cambria" w:hAnsi="Cambria"/>
          <w:lang w:val="de-DE"/>
        </w:rPr>
        <w:t>yang</w:t>
      </w:r>
      <w:r w:rsidRPr="00911F00">
        <w:rPr>
          <w:rFonts w:ascii="Cambria" w:hAnsi="Cambria"/>
          <w:lang w:val="de-DE"/>
        </w:rPr>
        <w:t xml:space="preserve"> dapat bertahan sampai dengan salinitas 21</w:t>
      </w:r>
      <w:r w:rsidR="00BB6B65" w:rsidRPr="00911F00">
        <w:rPr>
          <w:rFonts w:ascii="Cambria" w:hAnsi="Cambria"/>
          <w:lang w:val="de-DE"/>
        </w:rPr>
        <w:t xml:space="preserve"> ppt</w:t>
      </w:r>
      <w:r w:rsidRPr="00911F00">
        <w:rPr>
          <w:rFonts w:ascii="Cambria" w:hAnsi="Cambria"/>
          <w:lang w:val="de-DE"/>
        </w:rPr>
        <w:t xml:space="preserve"> </w:t>
      </w:r>
      <w:r w:rsidR="00B15E93">
        <w:rPr>
          <w:rFonts w:ascii="Cambria" w:hAnsi="Cambria"/>
        </w:rPr>
        <w:fldChar w:fldCharType="begin"/>
      </w:r>
      <w:r w:rsidR="00B15E93" w:rsidRPr="00911F00">
        <w:rPr>
          <w:rFonts w:ascii="Cambria" w:hAnsi="Cambria"/>
          <w:lang w:val="de-DE"/>
        </w:rPr>
        <w:instrText xml:space="preserve"> ADDIN ZOTERO_ITEM CSL_CITATION {"citationID":"QuQOOVKt","properties":{"formattedCitation":"(Bakus et al., 2007)","plainCitation":"(Bakus et al., 2007)","noteIndex":0},"citationItems":[{"id":4,"uris":["http://zotero.org/users/local/JAnkh9d7/items/9AVX5BMG"],"itemData":{"id":4,"type":"article-journal","container-title":"Biodiversity and Conservation","DOI":"10.1007/s10531-006-9141-7","ISSN":"0960-3115, 1572-9710","issue":"9","journalAbbreviation":"Biodivers Conserv","language":"en","license":"http://www.springer.com/tdm","page":"2445-2455","source":"DOI.org (Crossref)","title":"A comparison of some population density sampling techniques for biodiversity, conservation, and environmental impact studies","volume":"16","author":[{"family":"Bakus","given"</w:instrText>
      </w:r>
      <w:r w:rsidR="00B15E93">
        <w:rPr>
          <w:rFonts w:ascii="Cambria" w:hAnsi="Cambria"/>
        </w:rPr>
        <w:instrText xml:space="preserve">:"Gerald J."},{"family":"Nishiyama","given":"Gregory"},{"family":"Hajdu","given":"Eduardo"},{"family":"Mehta","given":"Hetal"},{"family":"Mohammad","given":"Mahadi"},{"family":"Pinheiro","given":"Ulisses Dos S."},{"family":"Sohn","given":"Stephen A."},{"family":"Pham","given":"Thaddeus K."},{"family":"Yasin","given":"Zulfigar Bin"},{"family":"Shau-Hwai","given":"Tan"},{"family":"Karam","given":"Abraham"},{"family":"Hanan","given":"Erin"}],"issued":{"date-parts":[["2007",8]]}}}],"schema":"https://github.com/citation-style-language/schema/raw/master/csl-citation.json"} </w:instrText>
      </w:r>
      <w:r w:rsidR="00B15E93">
        <w:rPr>
          <w:rFonts w:ascii="Cambria" w:hAnsi="Cambria"/>
        </w:rPr>
        <w:fldChar w:fldCharType="separate"/>
      </w:r>
      <w:r w:rsidR="00911F00">
        <w:rPr>
          <w:rFonts w:ascii="Cambria" w:hAnsi="Cambria"/>
          <w:noProof/>
        </w:rPr>
        <w:t>(Supono &amp; Arbi, 2010)</w:t>
      </w:r>
      <w:r w:rsidR="00B15E93">
        <w:rPr>
          <w:rFonts w:ascii="Cambria" w:hAnsi="Cambria"/>
        </w:rPr>
        <w:fldChar w:fldCharType="end"/>
      </w:r>
      <w:r w:rsidRPr="00BB6B65">
        <w:rPr>
          <w:rFonts w:ascii="Cambria" w:hAnsi="Cambria"/>
        </w:rPr>
        <w:t xml:space="preserve">. </w:t>
      </w:r>
      <w:proofErr w:type="spellStart"/>
      <w:r w:rsidR="009E5393" w:rsidRPr="00BB6B65">
        <w:rPr>
          <w:rFonts w:ascii="Cambria" w:hAnsi="Cambria"/>
        </w:rPr>
        <w:t>S</w:t>
      </w:r>
      <w:r w:rsidRPr="00BB6B65">
        <w:rPr>
          <w:rFonts w:ascii="Cambria" w:hAnsi="Cambria"/>
        </w:rPr>
        <w:t>alinitas</w:t>
      </w:r>
      <w:proofErr w:type="spellEnd"/>
      <w:r w:rsidRPr="00BB6B65">
        <w:rPr>
          <w:rFonts w:ascii="Cambria" w:hAnsi="Cambria"/>
        </w:rPr>
        <w:t xml:space="preserve"> </w:t>
      </w:r>
      <w:r w:rsidR="009E5393" w:rsidRPr="00BB6B65">
        <w:rPr>
          <w:rFonts w:ascii="Cambria" w:hAnsi="Cambria"/>
        </w:rPr>
        <w:t>air</w:t>
      </w:r>
      <w:r w:rsidRPr="00BB6B65">
        <w:rPr>
          <w:rFonts w:ascii="Cambria" w:hAnsi="Cambria"/>
        </w:rPr>
        <w:t xml:space="preserve"> di </w:t>
      </w:r>
      <w:proofErr w:type="spellStart"/>
      <w:r w:rsidRPr="00BB6B65">
        <w:rPr>
          <w:rFonts w:ascii="Cambria" w:hAnsi="Cambria"/>
        </w:rPr>
        <w:t>perairan</w:t>
      </w:r>
      <w:proofErr w:type="spellEnd"/>
      <w:r w:rsidRPr="00BB6B65">
        <w:rPr>
          <w:rFonts w:ascii="Cambria" w:hAnsi="Cambria"/>
        </w:rPr>
        <w:t xml:space="preserve"> Pantai </w:t>
      </w:r>
      <w:proofErr w:type="spellStart"/>
      <w:r w:rsidRPr="00BB6B65">
        <w:rPr>
          <w:rFonts w:ascii="Cambria" w:hAnsi="Cambria"/>
        </w:rPr>
        <w:t>Pasir</w:t>
      </w:r>
      <w:proofErr w:type="spellEnd"/>
      <w:r w:rsidRPr="00BB6B65">
        <w:rPr>
          <w:rFonts w:ascii="Cambria" w:hAnsi="Cambria"/>
        </w:rPr>
        <w:t xml:space="preserve"> Putih </w:t>
      </w:r>
      <w:proofErr w:type="spellStart"/>
      <w:r w:rsidRPr="00BB6B65">
        <w:rPr>
          <w:rFonts w:ascii="Cambria" w:hAnsi="Cambria"/>
        </w:rPr>
        <w:t>Pang</w:t>
      </w:r>
      <w:r w:rsidR="009E5393" w:rsidRPr="00BB6B65">
        <w:rPr>
          <w:rFonts w:ascii="Cambria" w:hAnsi="Cambria"/>
        </w:rPr>
        <w:t>andaran</w:t>
      </w:r>
      <w:proofErr w:type="spellEnd"/>
      <w:r w:rsidR="009E5393" w:rsidRPr="00BB6B65">
        <w:rPr>
          <w:rFonts w:ascii="Cambria" w:hAnsi="Cambria"/>
        </w:rPr>
        <w:t xml:space="preserve"> </w:t>
      </w:r>
      <w:proofErr w:type="spellStart"/>
      <w:r w:rsidR="009E5393" w:rsidRPr="00BB6B65">
        <w:rPr>
          <w:rFonts w:ascii="Cambria" w:hAnsi="Cambria"/>
        </w:rPr>
        <w:t>berkisar</w:t>
      </w:r>
      <w:proofErr w:type="spellEnd"/>
      <w:r w:rsidR="009E5393" w:rsidRPr="00BB6B65">
        <w:rPr>
          <w:rFonts w:ascii="Cambria" w:hAnsi="Cambria"/>
        </w:rPr>
        <w:t xml:space="preserve"> </w:t>
      </w:r>
      <w:proofErr w:type="spellStart"/>
      <w:r w:rsidR="009E5393" w:rsidRPr="00BB6B65">
        <w:rPr>
          <w:rFonts w:ascii="Cambria" w:hAnsi="Cambria"/>
        </w:rPr>
        <w:t>antara</w:t>
      </w:r>
      <w:proofErr w:type="spellEnd"/>
      <w:r w:rsidR="009E5393" w:rsidRPr="00BB6B65">
        <w:rPr>
          <w:rFonts w:ascii="Cambria" w:hAnsi="Cambria"/>
        </w:rPr>
        <w:t xml:space="preserve"> 31</w:t>
      </w:r>
      <w:r w:rsidR="003D5C75" w:rsidRPr="00BB6B65">
        <w:rPr>
          <w:rFonts w:ascii="Cambria" w:hAnsi="Cambria"/>
        </w:rPr>
        <w:t>,0</w:t>
      </w:r>
      <w:r w:rsidR="009E5393" w:rsidRPr="00BB6B65">
        <w:rPr>
          <w:rFonts w:ascii="Cambria" w:hAnsi="Cambria"/>
        </w:rPr>
        <w:t>–31,5</w:t>
      </w:r>
      <w:r w:rsidR="00BB6B65" w:rsidRPr="00BB6B65">
        <w:rPr>
          <w:rFonts w:ascii="Cambria" w:hAnsi="Cambria"/>
        </w:rPr>
        <w:t xml:space="preserve"> pp</w:t>
      </w:r>
      <w:r w:rsidR="00BB6B65">
        <w:rPr>
          <w:rFonts w:ascii="Cambria" w:hAnsi="Cambria"/>
        </w:rPr>
        <w:t>t</w:t>
      </w:r>
      <w:r w:rsidRPr="00BB6B65">
        <w:rPr>
          <w:rFonts w:ascii="Cambria" w:hAnsi="Cambria"/>
        </w:rPr>
        <w:t xml:space="preserve">, </w:t>
      </w:r>
      <w:proofErr w:type="spellStart"/>
      <w:r w:rsidR="009E5393" w:rsidRPr="00BB6B65">
        <w:rPr>
          <w:rFonts w:ascii="Cambria" w:hAnsi="Cambria"/>
        </w:rPr>
        <w:t>kisaran</w:t>
      </w:r>
      <w:proofErr w:type="spellEnd"/>
      <w:r w:rsidRPr="00BB6B65">
        <w:rPr>
          <w:rFonts w:ascii="Cambria" w:hAnsi="Cambria"/>
        </w:rPr>
        <w:t xml:space="preserve"> </w:t>
      </w:r>
      <w:proofErr w:type="spellStart"/>
      <w:r w:rsidRPr="00BB6B65">
        <w:rPr>
          <w:rFonts w:ascii="Cambria" w:hAnsi="Cambria"/>
        </w:rPr>
        <w:t>salinitas</w:t>
      </w:r>
      <w:proofErr w:type="spellEnd"/>
      <w:r w:rsidRPr="00BB6B65">
        <w:rPr>
          <w:rFonts w:ascii="Cambria" w:hAnsi="Cambria"/>
        </w:rPr>
        <w:t xml:space="preserve"> </w:t>
      </w:r>
      <w:proofErr w:type="spellStart"/>
      <w:r w:rsidR="009E5393" w:rsidRPr="00BB6B65">
        <w:rPr>
          <w:rFonts w:ascii="Cambria" w:hAnsi="Cambria"/>
        </w:rPr>
        <w:t>tersebut</w:t>
      </w:r>
      <w:proofErr w:type="spellEnd"/>
      <w:r w:rsidR="009E5393" w:rsidRPr="00BB6B65">
        <w:rPr>
          <w:rFonts w:ascii="Cambria" w:hAnsi="Cambria"/>
        </w:rPr>
        <w:t xml:space="preserve"> </w:t>
      </w:r>
      <w:proofErr w:type="spellStart"/>
      <w:r w:rsidR="009E5393" w:rsidRPr="00BB6B65">
        <w:rPr>
          <w:rFonts w:ascii="Cambria" w:hAnsi="Cambria"/>
        </w:rPr>
        <w:t>masih</w:t>
      </w:r>
      <w:proofErr w:type="spellEnd"/>
      <w:r w:rsidRPr="00BB6B65">
        <w:rPr>
          <w:rFonts w:ascii="Cambria" w:hAnsi="Cambria"/>
        </w:rPr>
        <w:t xml:space="preserve"> </w:t>
      </w:r>
      <w:proofErr w:type="spellStart"/>
      <w:r w:rsidRPr="00BB6B65">
        <w:rPr>
          <w:rFonts w:ascii="Cambria" w:hAnsi="Cambria"/>
        </w:rPr>
        <w:t>cukup</w:t>
      </w:r>
      <w:proofErr w:type="spellEnd"/>
      <w:r w:rsidRPr="00BB6B65">
        <w:rPr>
          <w:rFonts w:ascii="Cambria" w:hAnsi="Cambria"/>
        </w:rPr>
        <w:t xml:space="preserve"> </w:t>
      </w:r>
      <w:proofErr w:type="spellStart"/>
      <w:r w:rsidRPr="00BB6B65">
        <w:rPr>
          <w:rFonts w:ascii="Cambria" w:hAnsi="Cambria"/>
        </w:rPr>
        <w:t>baik</w:t>
      </w:r>
      <w:proofErr w:type="spellEnd"/>
      <w:r w:rsidRPr="00BB6B65">
        <w:rPr>
          <w:rFonts w:ascii="Cambria" w:hAnsi="Cambria"/>
        </w:rPr>
        <w:t xml:space="preserve"> </w:t>
      </w:r>
      <w:proofErr w:type="spellStart"/>
      <w:r w:rsidR="009E5393" w:rsidRPr="00BB6B65">
        <w:rPr>
          <w:rFonts w:ascii="Cambria" w:hAnsi="Cambria"/>
        </w:rPr>
        <w:t>untuk</w:t>
      </w:r>
      <w:proofErr w:type="spellEnd"/>
      <w:r w:rsidRPr="00BB6B65">
        <w:rPr>
          <w:rFonts w:ascii="Cambria" w:hAnsi="Cambria"/>
        </w:rPr>
        <w:t xml:space="preserve"> </w:t>
      </w:r>
      <w:proofErr w:type="spellStart"/>
      <w:r w:rsidRPr="00BB6B65">
        <w:rPr>
          <w:rFonts w:ascii="Cambria" w:hAnsi="Cambria"/>
        </w:rPr>
        <w:t>kehidupan</w:t>
      </w:r>
      <w:proofErr w:type="spellEnd"/>
      <w:r w:rsidRPr="00BB6B65">
        <w:rPr>
          <w:rFonts w:ascii="Cambria" w:hAnsi="Cambria"/>
        </w:rPr>
        <w:t xml:space="preserve"> </w:t>
      </w:r>
      <w:proofErr w:type="spellStart"/>
      <w:r w:rsidRPr="00BB6B65">
        <w:rPr>
          <w:rFonts w:ascii="Cambria" w:hAnsi="Cambria"/>
        </w:rPr>
        <w:t>teripang</w:t>
      </w:r>
      <w:proofErr w:type="spellEnd"/>
      <w:r w:rsidRPr="00BB6B65">
        <w:rPr>
          <w:rFonts w:ascii="Cambria" w:hAnsi="Cambria"/>
        </w:rPr>
        <w:t xml:space="preserve">. </w:t>
      </w:r>
      <w:r w:rsidRPr="00D03857">
        <w:rPr>
          <w:rFonts w:ascii="Cambria" w:hAnsi="Cambria"/>
        </w:rPr>
        <w:t xml:space="preserve">Tinggi </w:t>
      </w:r>
      <w:r w:rsidR="00FC713D">
        <w:rPr>
          <w:rFonts w:ascii="Cambria" w:hAnsi="Cambria"/>
        </w:rPr>
        <w:t xml:space="preserve">dan </w:t>
      </w:r>
      <w:proofErr w:type="spellStart"/>
      <w:r w:rsidRPr="00D03857">
        <w:rPr>
          <w:rFonts w:ascii="Cambria" w:hAnsi="Cambria"/>
        </w:rPr>
        <w:t>rendahnya</w:t>
      </w:r>
      <w:proofErr w:type="spellEnd"/>
      <w:r w:rsidRPr="00D03857">
        <w:rPr>
          <w:rFonts w:ascii="Cambria" w:hAnsi="Cambria"/>
        </w:rPr>
        <w:t xml:space="preserve"> </w:t>
      </w:r>
      <w:proofErr w:type="spellStart"/>
      <w:r w:rsidRPr="00D03857">
        <w:rPr>
          <w:rFonts w:ascii="Cambria" w:hAnsi="Cambria"/>
        </w:rPr>
        <w:t>salinitas</w:t>
      </w:r>
      <w:proofErr w:type="spellEnd"/>
      <w:r w:rsidRPr="00D03857">
        <w:rPr>
          <w:rFonts w:ascii="Cambria" w:hAnsi="Cambria"/>
        </w:rPr>
        <w:t xml:space="preserve"> </w:t>
      </w:r>
      <w:proofErr w:type="spellStart"/>
      <w:r w:rsidRPr="00D03857">
        <w:rPr>
          <w:rFonts w:ascii="Cambria" w:hAnsi="Cambria"/>
        </w:rPr>
        <w:t>suatu</w:t>
      </w:r>
      <w:proofErr w:type="spellEnd"/>
      <w:r w:rsidRPr="00D03857">
        <w:rPr>
          <w:rFonts w:ascii="Cambria" w:hAnsi="Cambria"/>
        </w:rPr>
        <w:t xml:space="preserve"> </w:t>
      </w:r>
      <w:proofErr w:type="spellStart"/>
      <w:r w:rsidRPr="00D03857">
        <w:rPr>
          <w:rFonts w:ascii="Cambria" w:hAnsi="Cambria"/>
        </w:rPr>
        <w:t>perairan</w:t>
      </w:r>
      <w:proofErr w:type="spellEnd"/>
      <w:r w:rsidRPr="00D03857">
        <w:rPr>
          <w:rFonts w:ascii="Cambria" w:hAnsi="Cambria"/>
        </w:rPr>
        <w:t xml:space="preserve"> </w:t>
      </w:r>
      <w:proofErr w:type="spellStart"/>
      <w:r w:rsidR="00A22090">
        <w:rPr>
          <w:rFonts w:ascii="Cambria" w:hAnsi="Cambria"/>
        </w:rPr>
        <w:t>dipengaruhi</w:t>
      </w:r>
      <w:proofErr w:type="spellEnd"/>
      <w:r w:rsidR="00A22090">
        <w:rPr>
          <w:rFonts w:ascii="Cambria" w:hAnsi="Cambria"/>
        </w:rPr>
        <w:t xml:space="preserve"> oleh</w:t>
      </w:r>
      <w:r w:rsidRPr="00D03857">
        <w:rPr>
          <w:rFonts w:ascii="Cambria" w:hAnsi="Cambria"/>
        </w:rPr>
        <w:t xml:space="preserve"> </w:t>
      </w:r>
      <w:proofErr w:type="spellStart"/>
      <w:r w:rsidRPr="00D03857">
        <w:rPr>
          <w:rFonts w:ascii="Cambria" w:hAnsi="Cambria"/>
        </w:rPr>
        <w:t>letak</w:t>
      </w:r>
      <w:proofErr w:type="spellEnd"/>
      <w:r w:rsidRPr="00D03857">
        <w:rPr>
          <w:rFonts w:ascii="Cambria" w:hAnsi="Cambria"/>
        </w:rPr>
        <w:t xml:space="preserve"> </w:t>
      </w:r>
      <w:proofErr w:type="spellStart"/>
      <w:r w:rsidRPr="00D03857">
        <w:rPr>
          <w:rFonts w:ascii="Cambria" w:hAnsi="Cambria"/>
        </w:rPr>
        <w:t>perairan</w:t>
      </w:r>
      <w:proofErr w:type="spellEnd"/>
      <w:r w:rsidRPr="00D03857">
        <w:rPr>
          <w:rFonts w:ascii="Cambria" w:hAnsi="Cambria"/>
        </w:rPr>
        <w:t xml:space="preserve"> </w:t>
      </w:r>
      <w:proofErr w:type="spellStart"/>
      <w:r w:rsidRPr="00D03857">
        <w:rPr>
          <w:rFonts w:ascii="Cambria" w:hAnsi="Cambria"/>
        </w:rPr>
        <w:t>tersebut</w:t>
      </w:r>
      <w:proofErr w:type="spellEnd"/>
      <w:r w:rsidRPr="00D03857">
        <w:rPr>
          <w:rFonts w:ascii="Cambria" w:hAnsi="Cambria"/>
        </w:rPr>
        <w:t xml:space="preserve">, </w:t>
      </w:r>
      <w:proofErr w:type="spellStart"/>
      <w:r w:rsidR="00A22090">
        <w:rPr>
          <w:rFonts w:ascii="Cambria" w:hAnsi="Cambria"/>
        </w:rPr>
        <w:t>perairan</w:t>
      </w:r>
      <w:proofErr w:type="spellEnd"/>
      <w:r w:rsidRPr="00D03857">
        <w:rPr>
          <w:rFonts w:ascii="Cambria" w:hAnsi="Cambria"/>
        </w:rPr>
        <w:t xml:space="preserve"> yang </w:t>
      </w:r>
      <w:proofErr w:type="spellStart"/>
      <w:r w:rsidRPr="00D03857">
        <w:rPr>
          <w:rFonts w:ascii="Cambria" w:hAnsi="Cambria"/>
        </w:rPr>
        <w:t>berbatasan</w:t>
      </w:r>
      <w:proofErr w:type="spellEnd"/>
      <w:r w:rsidRPr="00D03857">
        <w:rPr>
          <w:rFonts w:ascii="Cambria" w:hAnsi="Cambria"/>
        </w:rPr>
        <w:t xml:space="preserve"> </w:t>
      </w:r>
      <w:proofErr w:type="spellStart"/>
      <w:r w:rsidRPr="00D03857">
        <w:rPr>
          <w:rFonts w:ascii="Cambria" w:hAnsi="Cambria"/>
        </w:rPr>
        <w:t>langsung</w:t>
      </w:r>
      <w:proofErr w:type="spellEnd"/>
      <w:r w:rsidRPr="00D03857">
        <w:rPr>
          <w:rFonts w:ascii="Cambria" w:hAnsi="Cambria"/>
        </w:rPr>
        <w:t xml:space="preserve"> </w:t>
      </w:r>
      <w:proofErr w:type="spellStart"/>
      <w:r w:rsidRPr="00D03857">
        <w:rPr>
          <w:rFonts w:ascii="Cambria" w:hAnsi="Cambria"/>
        </w:rPr>
        <w:t>dengan</w:t>
      </w:r>
      <w:proofErr w:type="spellEnd"/>
      <w:r w:rsidRPr="00D03857">
        <w:rPr>
          <w:rFonts w:ascii="Cambria" w:hAnsi="Cambria"/>
        </w:rPr>
        <w:t xml:space="preserve"> </w:t>
      </w:r>
      <w:proofErr w:type="spellStart"/>
      <w:r w:rsidRPr="00D03857">
        <w:rPr>
          <w:rFonts w:ascii="Cambria" w:hAnsi="Cambria"/>
        </w:rPr>
        <w:t>daratan</w:t>
      </w:r>
      <w:proofErr w:type="spellEnd"/>
      <w:r w:rsidRPr="00D03857">
        <w:rPr>
          <w:rFonts w:ascii="Cambria" w:hAnsi="Cambria"/>
        </w:rPr>
        <w:t xml:space="preserve"> </w:t>
      </w:r>
      <w:proofErr w:type="spellStart"/>
      <w:r w:rsidRPr="00D03857">
        <w:rPr>
          <w:rFonts w:ascii="Cambria" w:hAnsi="Cambria"/>
        </w:rPr>
        <w:t>cenderung</w:t>
      </w:r>
      <w:proofErr w:type="spellEnd"/>
      <w:r w:rsidRPr="00D03857">
        <w:rPr>
          <w:rFonts w:ascii="Cambria" w:hAnsi="Cambria"/>
        </w:rPr>
        <w:t xml:space="preserve"> </w:t>
      </w:r>
      <w:proofErr w:type="spellStart"/>
      <w:r w:rsidR="00A22090">
        <w:rPr>
          <w:rFonts w:ascii="Cambria" w:hAnsi="Cambria"/>
        </w:rPr>
        <w:t>memiliki</w:t>
      </w:r>
      <w:proofErr w:type="spellEnd"/>
      <w:r w:rsidRPr="00D03857">
        <w:rPr>
          <w:rFonts w:ascii="Cambria" w:hAnsi="Cambria"/>
        </w:rPr>
        <w:t xml:space="preserve"> </w:t>
      </w:r>
      <w:proofErr w:type="spellStart"/>
      <w:r w:rsidRPr="00D03857">
        <w:rPr>
          <w:rFonts w:ascii="Cambria" w:hAnsi="Cambria"/>
        </w:rPr>
        <w:t>salinitas</w:t>
      </w:r>
      <w:proofErr w:type="spellEnd"/>
      <w:r w:rsidRPr="00D03857">
        <w:rPr>
          <w:rFonts w:ascii="Cambria" w:hAnsi="Cambria"/>
        </w:rPr>
        <w:t xml:space="preserve"> </w:t>
      </w:r>
      <w:r w:rsidR="00FC713D">
        <w:rPr>
          <w:rFonts w:ascii="Cambria" w:hAnsi="Cambria"/>
        </w:rPr>
        <w:t xml:space="preserve">yang </w:t>
      </w:r>
      <w:proofErr w:type="spellStart"/>
      <w:r w:rsidRPr="00D03857">
        <w:rPr>
          <w:rFonts w:ascii="Cambria" w:hAnsi="Cambria"/>
        </w:rPr>
        <w:t>rendah</w:t>
      </w:r>
      <w:proofErr w:type="spellEnd"/>
      <w:r w:rsidRPr="00D03857">
        <w:rPr>
          <w:rFonts w:ascii="Cambria" w:hAnsi="Cambria"/>
        </w:rPr>
        <w:t xml:space="preserve"> dan </w:t>
      </w:r>
      <w:proofErr w:type="spellStart"/>
      <w:r w:rsidRPr="00D03857">
        <w:rPr>
          <w:rFonts w:ascii="Cambria" w:hAnsi="Cambria"/>
        </w:rPr>
        <w:t>berubah-ubah</w:t>
      </w:r>
      <w:proofErr w:type="spellEnd"/>
      <w:r w:rsidRPr="00D03857">
        <w:rPr>
          <w:rFonts w:ascii="Cambria" w:hAnsi="Cambria"/>
        </w:rPr>
        <w:t xml:space="preserve">, </w:t>
      </w:r>
      <w:proofErr w:type="spellStart"/>
      <w:r w:rsidRPr="00D03857">
        <w:rPr>
          <w:rFonts w:ascii="Cambria" w:hAnsi="Cambria"/>
        </w:rPr>
        <w:t>karena</w:t>
      </w:r>
      <w:proofErr w:type="spellEnd"/>
      <w:r w:rsidRPr="00D03857">
        <w:rPr>
          <w:rFonts w:ascii="Cambria" w:hAnsi="Cambria"/>
        </w:rPr>
        <w:t xml:space="preserve"> </w:t>
      </w:r>
      <w:proofErr w:type="spellStart"/>
      <w:r w:rsidRPr="00D03857">
        <w:rPr>
          <w:rFonts w:ascii="Cambria" w:hAnsi="Cambria"/>
        </w:rPr>
        <w:t>adanya</w:t>
      </w:r>
      <w:proofErr w:type="spellEnd"/>
      <w:r w:rsidRPr="00D03857">
        <w:rPr>
          <w:rFonts w:ascii="Cambria" w:hAnsi="Cambria"/>
        </w:rPr>
        <w:t xml:space="preserve"> </w:t>
      </w:r>
      <w:proofErr w:type="spellStart"/>
      <w:r w:rsidR="00A22090">
        <w:rPr>
          <w:rFonts w:ascii="Cambria" w:hAnsi="Cambria"/>
        </w:rPr>
        <w:t>pengaruh</w:t>
      </w:r>
      <w:proofErr w:type="spellEnd"/>
      <w:r w:rsidRPr="00D03857">
        <w:rPr>
          <w:rFonts w:ascii="Cambria" w:hAnsi="Cambria"/>
        </w:rPr>
        <w:t xml:space="preserve"> air </w:t>
      </w:r>
      <w:proofErr w:type="spellStart"/>
      <w:r w:rsidRPr="00D03857">
        <w:rPr>
          <w:rFonts w:ascii="Cambria" w:hAnsi="Cambria"/>
        </w:rPr>
        <w:t>tawar</w:t>
      </w:r>
      <w:proofErr w:type="spellEnd"/>
      <w:r w:rsidRPr="00D03857">
        <w:rPr>
          <w:rFonts w:ascii="Cambria" w:hAnsi="Cambria"/>
        </w:rPr>
        <w:t xml:space="preserve"> </w:t>
      </w:r>
      <w:proofErr w:type="spellStart"/>
      <w:r w:rsidRPr="00D03857">
        <w:rPr>
          <w:rFonts w:ascii="Cambria" w:hAnsi="Cambria"/>
        </w:rPr>
        <w:t>dari</w:t>
      </w:r>
      <w:proofErr w:type="spellEnd"/>
      <w:r w:rsidRPr="00D03857">
        <w:rPr>
          <w:rFonts w:ascii="Cambria" w:hAnsi="Cambria"/>
        </w:rPr>
        <w:t xml:space="preserve"> </w:t>
      </w:r>
      <w:proofErr w:type="spellStart"/>
      <w:r w:rsidRPr="00D03857">
        <w:rPr>
          <w:rFonts w:ascii="Cambria" w:hAnsi="Cambria"/>
        </w:rPr>
        <w:t>sungai</w:t>
      </w:r>
      <w:proofErr w:type="spellEnd"/>
      <w:r w:rsidRPr="00D03857">
        <w:rPr>
          <w:rFonts w:ascii="Cambria" w:hAnsi="Cambria"/>
        </w:rPr>
        <w:t xml:space="preserve">, </w:t>
      </w:r>
      <w:proofErr w:type="spellStart"/>
      <w:r w:rsidRPr="00D03857">
        <w:rPr>
          <w:rFonts w:ascii="Cambria" w:hAnsi="Cambria"/>
        </w:rPr>
        <w:t>sebaliknya</w:t>
      </w:r>
      <w:proofErr w:type="spellEnd"/>
      <w:r w:rsidRPr="00D03857">
        <w:rPr>
          <w:rFonts w:ascii="Cambria" w:hAnsi="Cambria"/>
        </w:rPr>
        <w:t xml:space="preserve"> </w:t>
      </w:r>
      <w:proofErr w:type="spellStart"/>
      <w:r w:rsidRPr="00D03857">
        <w:rPr>
          <w:rFonts w:ascii="Cambria" w:hAnsi="Cambria"/>
        </w:rPr>
        <w:t>perairan</w:t>
      </w:r>
      <w:proofErr w:type="spellEnd"/>
      <w:r w:rsidRPr="00D03857">
        <w:rPr>
          <w:rFonts w:ascii="Cambria" w:hAnsi="Cambria"/>
        </w:rPr>
        <w:t xml:space="preserve"> yang </w:t>
      </w:r>
      <w:proofErr w:type="spellStart"/>
      <w:r w:rsidRPr="00D03857">
        <w:rPr>
          <w:rFonts w:ascii="Cambria" w:hAnsi="Cambria"/>
        </w:rPr>
        <w:t>berhubungan</w:t>
      </w:r>
      <w:proofErr w:type="spellEnd"/>
      <w:r w:rsidRPr="00D03857">
        <w:rPr>
          <w:rFonts w:ascii="Cambria" w:hAnsi="Cambria"/>
        </w:rPr>
        <w:t xml:space="preserve"> </w:t>
      </w:r>
      <w:proofErr w:type="spellStart"/>
      <w:r w:rsidRPr="00D03857">
        <w:rPr>
          <w:rFonts w:ascii="Cambria" w:hAnsi="Cambria"/>
        </w:rPr>
        <w:t>langsung</w:t>
      </w:r>
      <w:proofErr w:type="spellEnd"/>
      <w:r w:rsidRPr="00D03857">
        <w:rPr>
          <w:rFonts w:ascii="Cambria" w:hAnsi="Cambria"/>
        </w:rPr>
        <w:t xml:space="preserve"> </w:t>
      </w:r>
      <w:proofErr w:type="spellStart"/>
      <w:r w:rsidRPr="00D03857">
        <w:rPr>
          <w:rFonts w:ascii="Cambria" w:hAnsi="Cambria"/>
        </w:rPr>
        <w:t>dengan</w:t>
      </w:r>
      <w:proofErr w:type="spellEnd"/>
      <w:r w:rsidRPr="00D03857">
        <w:rPr>
          <w:rFonts w:ascii="Cambria" w:hAnsi="Cambria"/>
        </w:rPr>
        <w:t xml:space="preserve"> </w:t>
      </w:r>
      <w:proofErr w:type="spellStart"/>
      <w:r w:rsidRPr="00D03857">
        <w:rPr>
          <w:rFonts w:ascii="Cambria" w:hAnsi="Cambria"/>
        </w:rPr>
        <w:t>laut</w:t>
      </w:r>
      <w:proofErr w:type="spellEnd"/>
      <w:r w:rsidRPr="00D03857">
        <w:rPr>
          <w:rFonts w:ascii="Cambria" w:hAnsi="Cambria"/>
        </w:rPr>
        <w:t xml:space="preserve"> </w:t>
      </w:r>
      <w:proofErr w:type="spellStart"/>
      <w:r w:rsidRPr="00D03857">
        <w:rPr>
          <w:rFonts w:ascii="Cambria" w:hAnsi="Cambria"/>
        </w:rPr>
        <w:t>le</w:t>
      </w:r>
      <w:r w:rsidR="00B13F1F" w:rsidRPr="00D03857">
        <w:rPr>
          <w:rFonts w:ascii="Cambria" w:hAnsi="Cambria"/>
        </w:rPr>
        <w:t>pas</w:t>
      </w:r>
      <w:proofErr w:type="spellEnd"/>
      <w:r w:rsidR="00B13F1F" w:rsidRPr="00D03857">
        <w:rPr>
          <w:rFonts w:ascii="Cambria" w:hAnsi="Cambria"/>
        </w:rPr>
        <w:t xml:space="preserve">, </w:t>
      </w:r>
      <w:proofErr w:type="spellStart"/>
      <w:r w:rsidR="00B13F1F" w:rsidRPr="00D03857">
        <w:rPr>
          <w:rFonts w:ascii="Cambria" w:hAnsi="Cambria"/>
        </w:rPr>
        <w:t>salinitasnya</w:t>
      </w:r>
      <w:proofErr w:type="spellEnd"/>
      <w:r w:rsidR="00B13F1F" w:rsidRPr="00D03857">
        <w:rPr>
          <w:rFonts w:ascii="Cambria" w:hAnsi="Cambria"/>
        </w:rPr>
        <w:t xml:space="preserve"> </w:t>
      </w:r>
      <w:proofErr w:type="spellStart"/>
      <w:r w:rsidR="00A22090">
        <w:rPr>
          <w:rFonts w:ascii="Cambria" w:hAnsi="Cambria"/>
        </w:rPr>
        <w:t>cenderung</w:t>
      </w:r>
      <w:proofErr w:type="spellEnd"/>
      <w:r w:rsidR="00A22090">
        <w:rPr>
          <w:rFonts w:ascii="Cambria" w:hAnsi="Cambria"/>
        </w:rPr>
        <w:t xml:space="preserve"> </w:t>
      </w:r>
      <w:proofErr w:type="spellStart"/>
      <w:r w:rsidRPr="00D03857">
        <w:rPr>
          <w:rFonts w:ascii="Cambria" w:hAnsi="Cambria"/>
        </w:rPr>
        <w:t>tinggi</w:t>
      </w:r>
      <w:proofErr w:type="spellEnd"/>
      <w:r w:rsidRPr="00D03857">
        <w:rPr>
          <w:rFonts w:ascii="Cambria" w:hAnsi="Cambria"/>
        </w:rPr>
        <w:t xml:space="preserve"> </w:t>
      </w:r>
      <w:proofErr w:type="spellStart"/>
      <w:r w:rsidRPr="00D03857">
        <w:rPr>
          <w:rFonts w:ascii="Cambria" w:hAnsi="Cambria"/>
        </w:rPr>
        <w:t>mengikuti</w:t>
      </w:r>
      <w:proofErr w:type="spellEnd"/>
      <w:r w:rsidRPr="00D03857">
        <w:rPr>
          <w:rFonts w:ascii="Cambria" w:hAnsi="Cambria"/>
        </w:rPr>
        <w:t xml:space="preserve"> </w:t>
      </w:r>
      <w:proofErr w:type="spellStart"/>
      <w:r w:rsidRPr="00D03857">
        <w:rPr>
          <w:rFonts w:ascii="Cambria" w:hAnsi="Cambria"/>
        </w:rPr>
        <w:t>salinitas</w:t>
      </w:r>
      <w:proofErr w:type="spellEnd"/>
      <w:r w:rsidRPr="00D03857">
        <w:rPr>
          <w:rFonts w:ascii="Cambria" w:hAnsi="Cambria"/>
        </w:rPr>
        <w:t xml:space="preserve"> </w:t>
      </w:r>
      <w:proofErr w:type="spellStart"/>
      <w:r w:rsidRPr="00D03857">
        <w:rPr>
          <w:rFonts w:ascii="Cambria" w:hAnsi="Cambria"/>
        </w:rPr>
        <w:t>lautan</w:t>
      </w:r>
      <w:proofErr w:type="spellEnd"/>
      <w:r w:rsidRPr="00D03857">
        <w:rPr>
          <w:rFonts w:ascii="Cambria" w:hAnsi="Cambria"/>
        </w:rPr>
        <w:t xml:space="preserve"> </w:t>
      </w:r>
      <w:proofErr w:type="spellStart"/>
      <w:r w:rsidRPr="00D03857">
        <w:rPr>
          <w:rFonts w:ascii="Cambria" w:hAnsi="Cambria"/>
        </w:rPr>
        <w:t>lepas</w:t>
      </w:r>
      <w:proofErr w:type="spellEnd"/>
      <w:r w:rsidRPr="00D03857">
        <w:rPr>
          <w:rFonts w:ascii="Cambria" w:hAnsi="Cambria"/>
        </w:rPr>
        <w:t xml:space="preserve"> </w:t>
      </w:r>
      <w:proofErr w:type="spellStart"/>
      <w:r w:rsidR="008170F2" w:rsidRPr="00D03857">
        <w:rPr>
          <w:rFonts w:ascii="Cambria" w:hAnsi="Cambria"/>
        </w:rPr>
        <w:t>atau</w:t>
      </w:r>
      <w:proofErr w:type="spellEnd"/>
      <w:r w:rsidRPr="00D03857">
        <w:rPr>
          <w:rFonts w:ascii="Cambria" w:hAnsi="Cambria"/>
        </w:rPr>
        <w:t xml:space="preserve"> Samudra</w:t>
      </w:r>
      <w:r w:rsidR="005C4589" w:rsidRPr="00D03857">
        <w:rPr>
          <w:rFonts w:ascii="Cambria" w:hAnsi="Cambria"/>
        </w:rPr>
        <w:t xml:space="preserve">. </w:t>
      </w:r>
      <w:r w:rsidRPr="00D03857">
        <w:rPr>
          <w:rFonts w:ascii="Cambria" w:hAnsi="Cambria"/>
        </w:rPr>
        <w:t xml:space="preserve"> </w:t>
      </w:r>
      <w:proofErr w:type="spellStart"/>
      <w:r w:rsidR="005C4589" w:rsidRPr="00D03857">
        <w:rPr>
          <w:rFonts w:ascii="Cambria" w:hAnsi="Cambria"/>
        </w:rPr>
        <w:t>Fluktuasi</w:t>
      </w:r>
      <w:proofErr w:type="spellEnd"/>
      <w:r w:rsidR="005C4589" w:rsidRPr="00D03857">
        <w:rPr>
          <w:rFonts w:ascii="Cambria" w:hAnsi="Cambria"/>
        </w:rPr>
        <w:t xml:space="preserve"> </w:t>
      </w:r>
      <w:proofErr w:type="spellStart"/>
      <w:r w:rsidR="005C4589" w:rsidRPr="00D03857">
        <w:rPr>
          <w:rFonts w:ascii="Cambria" w:hAnsi="Cambria"/>
        </w:rPr>
        <w:t>salinitas</w:t>
      </w:r>
      <w:proofErr w:type="spellEnd"/>
      <w:r w:rsidR="005C4589" w:rsidRPr="00D03857">
        <w:rPr>
          <w:rFonts w:ascii="Cambria" w:hAnsi="Cambria"/>
        </w:rPr>
        <w:t xml:space="preserve"> </w:t>
      </w:r>
      <w:proofErr w:type="spellStart"/>
      <w:r w:rsidR="005C4589" w:rsidRPr="00D03857">
        <w:rPr>
          <w:rFonts w:ascii="Cambria" w:hAnsi="Cambria"/>
        </w:rPr>
        <w:t>memiliki</w:t>
      </w:r>
      <w:proofErr w:type="spellEnd"/>
      <w:r w:rsidR="005C4589" w:rsidRPr="00D03857">
        <w:rPr>
          <w:rFonts w:ascii="Cambria" w:hAnsi="Cambria"/>
        </w:rPr>
        <w:t xml:space="preserve"> </w:t>
      </w:r>
      <w:proofErr w:type="spellStart"/>
      <w:r w:rsidR="005C4589" w:rsidRPr="00D03857">
        <w:rPr>
          <w:rFonts w:ascii="Cambria" w:hAnsi="Cambria"/>
        </w:rPr>
        <w:t>dampak</w:t>
      </w:r>
      <w:proofErr w:type="spellEnd"/>
      <w:r w:rsidR="005C4589" w:rsidRPr="00D03857">
        <w:rPr>
          <w:rFonts w:ascii="Cambria" w:hAnsi="Cambria"/>
        </w:rPr>
        <w:t xml:space="preserve"> </w:t>
      </w:r>
      <w:proofErr w:type="spellStart"/>
      <w:r w:rsidR="005C4589" w:rsidRPr="00D03857">
        <w:rPr>
          <w:rFonts w:ascii="Cambria" w:hAnsi="Cambria"/>
        </w:rPr>
        <w:t>signifikan</w:t>
      </w:r>
      <w:proofErr w:type="spellEnd"/>
      <w:r w:rsidR="005C4589" w:rsidRPr="00D03857">
        <w:rPr>
          <w:rFonts w:ascii="Cambria" w:hAnsi="Cambria"/>
        </w:rPr>
        <w:t xml:space="preserve"> </w:t>
      </w:r>
      <w:proofErr w:type="spellStart"/>
      <w:r w:rsidR="005C4589" w:rsidRPr="00D03857">
        <w:rPr>
          <w:rFonts w:ascii="Cambria" w:hAnsi="Cambria"/>
        </w:rPr>
        <w:t>terhadap</w:t>
      </w:r>
      <w:proofErr w:type="spellEnd"/>
      <w:r w:rsidR="005C4589" w:rsidRPr="00D03857">
        <w:rPr>
          <w:rFonts w:ascii="Cambria" w:hAnsi="Cambria"/>
        </w:rPr>
        <w:t xml:space="preserve"> </w:t>
      </w:r>
      <w:proofErr w:type="spellStart"/>
      <w:r w:rsidR="005C4589" w:rsidRPr="00D03857">
        <w:rPr>
          <w:rFonts w:ascii="Cambria" w:hAnsi="Cambria"/>
        </w:rPr>
        <w:t>kondisi</w:t>
      </w:r>
      <w:proofErr w:type="spellEnd"/>
      <w:r w:rsidR="005C4589" w:rsidRPr="00D03857">
        <w:rPr>
          <w:rFonts w:ascii="Cambria" w:hAnsi="Cambria"/>
        </w:rPr>
        <w:t xml:space="preserve"> </w:t>
      </w:r>
      <w:proofErr w:type="spellStart"/>
      <w:r w:rsidR="005C4589" w:rsidRPr="00D03857">
        <w:rPr>
          <w:rFonts w:ascii="Cambria" w:hAnsi="Cambria"/>
        </w:rPr>
        <w:t>teripang</w:t>
      </w:r>
      <w:proofErr w:type="spellEnd"/>
      <w:r w:rsidR="005C4589" w:rsidRPr="00D03857">
        <w:rPr>
          <w:rFonts w:ascii="Cambria" w:hAnsi="Cambria"/>
        </w:rPr>
        <w:t xml:space="preserve">, </w:t>
      </w:r>
      <w:proofErr w:type="spellStart"/>
      <w:r w:rsidR="005C4589" w:rsidRPr="00D03857">
        <w:rPr>
          <w:rFonts w:ascii="Cambria" w:hAnsi="Cambria"/>
        </w:rPr>
        <w:t>mempengaruhi</w:t>
      </w:r>
      <w:proofErr w:type="spellEnd"/>
      <w:r w:rsidR="005C4589" w:rsidRPr="00D03857">
        <w:rPr>
          <w:rFonts w:ascii="Cambria" w:hAnsi="Cambria"/>
        </w:rPr>
        <w:t xml:space="preserve"> </w:t>
      </w:r>
      <w:proofErr w:type="spellStart"/>
      <w:r w:rsidR="005C4589" w:rsidRPr="00D03857">
        <w:rPr>
          <w:rFonts w:ascii="Cambria" w:hAnsi="Cambria"/>
        </w:rPr>
        <w:t>aspek</w:t>
      </w:r>
      <w:proofErr w:type="spellEnd"/>
      <w:r w:rsidR="005C4589" w:rsidRPr="00D03857">
        <w:rPr>
          <w:rFonts w:ascii="Cambria" w:hAnsi="Cambria"/>
        </w:rPr>
        <w:t xml:space="preserve"> </w:t>
      </w:r>
      <w:proofErr w:type="spellStart"/>
      <w:r w:rsidR="005C4589" w:rsidRPr="00D03857">
        <w:rPr>
          <w:rFonts w:ascii="Cambria" w:hAnsi="Cambria"/>
        </w:rPr>
        <w:t>fisiologis</w:t>
      </w:r>
      <w:proofErr w:type="spellEnd"/>
      <w:r w:rsidR="005C4589" w:rsidRPr="00D03857">
        <w:rPr>
          <w:rFonts w:ascii="Cambria" w:hAnsi="Cambria"/>
        </w:rPr>
        <w:t xml:space="preserve"> dan </w:t>
      </w:r>
      <w:proofErr w:type="spellStart"/>
      <w:r w:rsidR="005C4589" w:rsidRPr="00D03857">
        <w:rPr>
          <w:rFonts w:ascii="Cambria" w:hAnsi="Cambria"/>
        </w:rPr>
        <w:t>ekologis</w:t>
      </w:r>
      <w:proofErr w:type="spellEnd"/>
      <w:r w:rsidR="005C4589" w:rsidRPr="00D03857">
        <w:rPr>
          <w:rFonts w:ascii="Cambria" w:hAnsi="Cambria"/>
        </w:rPr>
        <w:t xml:space="preserve">. </w:t>
      </w:r>
      <w:proofErr w:type="spellStart"/>
      <w:r w:rsidR="005C4589" w:rsidRPr="00D03857">
        <w:rPr>
          <w:rFonts w:ascii="Cambria" w:hAnsi="Cambria"/>
        </w:rPr>
        <w:t>Fluktuasi</w:t>
      </w:r>
      <w:proofErr w:type="spellEnd"/>
      <w:r w:rsidR="005C4589" w:rsidRPr="00D03857">
        <w:rPr>
          <w:rFonts w:ascii="Cambria" w:hAnsi="Cambria"/>
        </w:rPr>
        <w:t xml:space="preserve"> </w:t>
      </w:r>
      <w:proofErr w:type="spellStart"/>
      <w:r w:rsidR="005C4589" w:rsidRPr="00D03857">
        <w:rPr>
          <w:rFonts w:ascii="Cambria" w:hAnsi="Cambria"/>
        </w:rPr>
        <w:t>salinitas</w:t>
      </w:r>
      <w:proofErr w:type="spellEnd"/>
      <w:r w:rsidR="005C4589" w:rsidRPr="00D03857">
        <w:rPr>
          <w:rFonts w:ascii="Cambria" w:hAnsi="Cambria"/>
        </w:rPr>
        <w:t xml:space="preserve"> yang </w:t>
      </w:r>
      <w:proofErr w:type="spellStart"/>
      <w:r w:rsidR="005C4589" w:rsidRPr="00D03857">
        <w:rPr>
          <w:rFonts w:ascii="Cambria" w:hAnsi="Cambria"/>
        </w:rPr>
        <w:t>ekstrem</w:t>
      </w:r>
      <w:proofErr w:type="spellEnd"/>
      <w:r w:rsidR="005C4589" w:rsidRPr="00D03857">
        <w:rPr>
          <w:rFonts w:ascii="Cambria" w:hAnsi="Cambria"/>
        </w:rPr>
        <w:t xml:space="preserve"> </w:t>
      </w:r>
      <w:proofErr w:type="spellStart"/>
      <w:r w:rsidR="005C4589" w:rsidRPr="00D03857">
        <w:rPr>
          <w:rFonts w:ascii="Cambria" w:hAnsi="Cambria"/>
        </w:rPr>
        <w:t>dapat</w:t>
      </w:r>
      <w:proofErr w:type="spellEnd"/>
      <w:r w:rsidR="005C4589" w:rsidRPr="00D03857">
        <w:rPr>
          <w:rFonts w:ascii="Cambria" w:hAnsi="Cambria"/>
        </w:rPr>
        <w:t xml:space="preserve"> </w:t>
      </w:r>
      <w:proofErr w:type="spellStart"/>
      <w:r w:rsidR="005C4589" w:rsidRPr="00D03857">
        <w:rPr>
          <w:rFonts w:ascii="Cambria" w:hAnsi="Cambria"/>
        </w:rPr>
        <w:t>menyebabkan</w:t>
      </w:r>
      <w:proofErr w:type="spellEnd"/>
      <w:r w:rsidR="005C4589" w:rsidRPr="00D03857">
        <w:rPr>
          <w:rFonts w:ascii="Cambria" w:hAnsi="Cambria"/>
        </w:rPr>
        <w:t xml:space="preserve"> </w:t>
      </w:r>
      <w:proofErr w:type="spellStart"/>
      <w:r w:rsidR="005C4589" w:rsidRPr="00D03857">
        <w:rPr>
          <w:rFonts w:ascii="Cambria" w:hAnsi="Cambria"/>
        </w:rPr>
        <w:t>stres</w:t>
      </w:r>
      <w:proofErr w:type="spellEnd"/>
      <w:r w:rsidR="005C4589" w:rsidRPr="00D03857">
        <w:rPr>
          <w:rFonts w:ascii="Cambria" w:hAnsi="Cambria"/>
        </w:rPr>
        <w:t xml:space="preserve"> </w:t>
      </w:r>
      <w:proofErr w:type="spellStart"/>
      <w:r w:rsidR="005C4589" w:rsidRPr="00D03857">
        <w:rPr>
          <w:rFonts w:ascii="Cambria" w:hAnsi="Cambria"/>
        </w:rPr>
        <w:t>osmotik</w:t>
      </w:r>
      <w:proofErr w:type="spellEnd"/>
      <w:r w:rsidR="005C4589" w:rsidRPr="00D03857">
        <w:rPr>
          <w:rFonts w:ascii="Cambria" w:hAnsi="Cambria"/>
        </w:rPr>
        <w:t xml:space="preserve">, </w:t>
      </w:r>
      <w:proofErr w:type="spellStart"/>
      <w:r w:rsidR="005C4589" w:rsidRPr="00D03857">
        <w:rPr>
          <w:rFonts w:ascii="Cambria" w:hAnsi="Cambria"/>
        </w:rPr>
        <w:t>mempengaruhi</w:t>
      </w:r>
      <w:proofErr w:type="spellEnd"/>
      <w:r w:rsidR="005C4589" w:rsidRPr="00D03857">
        <w:rPr>
          <w:rFonts w:ascii="Cambria" w:hAnsi="Cambria"/>
        </w:rPr>
        <w:t xml:space="preserve"> </w:t>
      </w:r>
      <w:proofErr w:type="spellStart"/>
      <w:r w:rsidR="005C4589" w:rsidRPr="00D03857">
        <w:rPr>
          <w:rFonts w:ascii="Cambria" w:hAnsi="Cambria"/>
        </w:rPr>
        <w:t>pertumbuhan</w:t>
      </w:r>
      <w:proofErr w:type="spellEnd"/>
      <w:r w:rsidR="005C4589" w:rsidRPr="00D03857">
        <w:rPr>
          <w:rFonts w:ascii="Cambria" w:hAnsi="Cambria"/>
        </w:rPr>
        <w:t xml:space="preserve"> dan </w:t>
      </w:r>
      <w:proofErr w:type="spellStart"/>
      <w:r w:rsidR="005C4589" w:rsidRPr="00D03857">
        <w:rPr>
          <w:rFonts w:ascii="Cambria" w:hAnsi="Cambria"/>
        </w:rPr>
        <w:t>reproduksi</w:t>
      </w:r>
      <w:proofErr w:type="spellEnd"/>
      <w:r w:rsidR="005C4589" w:rsidRPr="00D03857">
        <w:rPr>
          <w:rFonts w:ascii="Cambria" w:hAnsi="Cambria"/>
        </w:rPr>
        <w:t xml:space="preserve">, </w:t>
      </w:r>
      <w:proofErr w:type="spellStart"/>
      <w:r w:rsidR="005C4589" w:rsidRPr="00D03857">
        <w:rPr>
          <w:rFonts w:ascii="Cambria" w:hAnsi="Cambria"/>
        </w:rPr>
        <w:t>melemahkan</w:t>
      </w:r>
      <w:proofErr w:type="spellEnd"/>
      <w:r w:rsidR="005C4589" w:rsidRPr="00D03857">
        <w:rPr>
          <w:rFonts w:ascii="Cambria" w:hAnsi="Cambria"/>
        </w:rPr>
        <w:t xml:space="preserve"> </w:t>
      </w:r>
      <w:proofErr w:type="spellStart"/>
      <w:r w:rsidR="005C4589" w:rsidRPr="00D03857">
        <w:rPr>
          <w:rFonts w:ascii="Cambria" w:hAnsi="Cambria"/>
        </w:rPr>
        <w:t>sistem</w:t>
      </w:r>
      <w:proofErr w:type="spellEnd"/>
      <w:r w:rsidR="005C4589" w:rsidRPr="00D03857">
        <w:rPr>
          <w:rFonts w:ascii="Cambria" w:hAnsi="Cambria"/>
        </w:rPr>
        <w:t xml:space="preserve"> </w:t>
      </w:r>
      <w:proofErr w:type="spellStart"/>
      <w:r w:rsidR="005C4589" w:rsidRPr="00D03857">
        <w:rPr>
          <w:rFonts w:ascii="Cambria" w:hAnsi="Cambria"/>
        </w:rPr>
        <w:t>kekebalan</w:t>
      </w:r>
      <w:proofErr w:type="spellEnd"/>
      <w:r w:rsidR="005C4589" w:rsidRPr="00D03857">
        <w:rPr>
          <w:rFonts w:ascii="Cambria" w:hAnsi="Cambria"/>
        </w:rPr>
        <w:t xml:space="preserve">, </w:t>
      </w:r>
      <w:proofErr w:type="spellStart"/>
      <w:r w:rsidR="005C4589" w:rsidRPr="00D03857">
        <w:rPr>
          <w:rFonts w:ascii="Cambria" w:hAnsi="Cambria"/>
        </w:rPr>
        <w:t>serta</w:t>
      </w:r>
      <w:proofErr w:type="spellEnd"/>
      <w:r w:rsidR="005C4589" w:rsidRPr="00D03857">
        <w:rPr>
          <w:rFonts w:ascii="Cambria" w:hAnsi="Cambria"/>
        </w:rPr>
        <w:t xml:space="preserve"> </w:t>
      </w:r>
      <w:proofErr w:type="spellStart"/>
      <w:r w:rsidR="005C4589" w:rsidRPr="00D03857">
        <w:rPr>
          <w:rFonts w:ascii="Cambria" w:hAnsi="Cambria"/>
        </w:rPr>
        <w:t>mempengaruhi</w:t>
      </w:r>
      <w:proofErr w:type="spellEnd"/>
      <w:r w:rsidR="005C4589" w:rsidRPr="00D03857">
        <w:rPr>
          <w:rFonts w:ascii="Cambria" w:hAnsi="Cambria"/>
        </w:rPr>
        <w:t xml:space="preserve"> </w:t>
      </w:r>
      <w:proofErr w:type="spellStart"/>
      <w:r w:rsidR="005C4589" w:rsidRPr="00D03857">
        <w:rPr>
          <w:rFonts w:ascii="Cambria" w:hAnsi="Cambria"/>
        </w:rPr>
        <w:t>distribusi</w:t>
      </w:r>
      <w:proofErr w:type="spellEnd"/>
      <w:r w:rsidR="005C4589" w:rsidRPr="00D03857">
        <w:rPr>
          <w:rFonts w:ascii="Cambria" w:hAnsi="Cambria"/>
        </w:rPr>
        <w:t xml:space="preserve"> dan </w:t>
      </w:r>
      <w:proofErr w:type="spellStart"/>
      <w:r w:rsidR="005C4589" w:rsidRPr="00D03857">
        <w:rPr>
          <w:rFonts w:ascii="Cambria" w:hAnsi="Cambria"/>
        </w:rPr>
        <w:t>preferensi</w:t>
      </w:r>
      <w:proofErr w:type="spellEnd"/>
      <w:r w:rsidR="005C4589" w:rsidRPr="00D03857">
        <w:rPr>
          <w:rFonts w:ascii="Cambria" w:hAnsi="Cambria"/>
        </w:rPr>
        <w:t xml:space="preserve"> habitat </w:t>
      </w:r>
      <w:proofErr w:type="spellStart"/>
      <w:r w:rsidR="005C4589" w:rsidRPr="00D03857">
        <w:rPr>
          <w:rFonts w:ascii="Cambria" w:hAnsi="Cambria"/>
        </w:rPr>
        <w:t>teripang</w:t>
      </w:r>
      <w:proofErr w:type="spellEnd"/>
      <w:r w:rsidR="00914EF7" w:rsidRPr="00D03857">
        <w:rPr>
          <w:rFonts w:ascii="Cambria" w:hAnsi="Cambria"/>
        </w:rPr>
        <w:t xml:space="preserve">. </w:t>
      </w:r>
      <w:proofErr w:type="spellStart"/>
      <w:r w:rsidR="00914EF7" w:rsidRPr="00D03857">
        <w:rPr>
          <w:rFonts w:ascii="Cambria" w:hAnsi="Cambria"/>
        </w:rPr>
        <w:t>Ditegaskan</w:t>
      </w:r>
      <w:proofErr w:type="spellEnd"/>
      <w:r w:rsidR="00914EF7" w:rsidRPr="00D03857">
        <w:rPr>
          <w:rFonts w:ascii="Cambria" w:hAnsi="Cambria"/>
        </w:rPr>
        <w:t xml:space="preserve"> </w:t>
      </w:r>
      <w:proofErr w:type="spellStart"/>
      <w:r w:rsidR="00914EF7" w:rsidRPr="00D03857">
        <w:rPr>
          <w:rFonts w:ascii="Cambria" w:hAnsi="Cambria"/>
        </w:rPr>
        <w:t>bahwa</w:t>
      </w:r>
      <w:proofErr w:type="spellEnd"/>
      <w:r w:rsidR="00914EF7" w:rsidRPr="00D03857">
        <w:rPr>
          <w:rFonts w:ascii="Cambria" w:hAnsi="Cambria"/>
        </w:rPr>
        <w:t xml:space="preserve"> </w:t>
      </w:r>
      <w:proofErr w:type="spellStart"/>
      <w:r w:rsidR="00914EF7" w:rsidRPr="00D03857">
        <w:rPr>
          <w:rFonts w:ascii="Cambria" w:hAnsi="Cambria"/>
        </w:rPr>
        <w:t>salinitas</w:t>
      </w:r>
      <w:proofErr w:type="spellEnd"/>
      <w:r w:rsidR="00914EF7" w:rsidRPr="00D03857">
        <w:rPr>
          <w:rFonts w:ascii="Cambria" w:hAnsi="Cambria"/>
        </w:rPr>
        <w:t xml:space="preserve"> yang </w:t>
      </w:r>
      <w:proofErr w:type="spellStart"/>
      <w:r w:rsidR="00914EF7" w:rsidRPr="00D03857">
        <w:rPr>
          <w:rFonts w:ascii="Cambria" w:hAnsi="Cambria"/>
        </w:rPr>
        <w:t>fluktuatif</w:t>
      </w:r>
      <w:proofErr w:type="spellEnd"/>
      <w:r w:rsidR="00914EF7" w:rsidRPr="00D03857">
        <w:rPr>
          <w:rFonts w:ascii="Cambria" w:hAnsi="Cambria"/>
        </w:rPr>
        <w:t xml:space="preserve"> </w:t>
      </w:r>
      <w:proofErr w:type="spellStart"/>
      <w:r w:rsidR="00914EF7" w:rsidRPr="00D03857">
        <w:rPr>
          <w:rFonts w:ascii="Cambria" w:hAnsi="Cambria"/>
        </w:rPr>
        <w:t>atau</w:t>
      </w:r>
      <w:proofErr w:type="spellEnd"/>
      <w:r w:rsidR="00914EF7" w:rsidRPr="00D03857">
        <w:rPr>
          <w:rFonts w:ascii="Cambria" w:hAnsi="Cambria"/>
        </w:rPr>
        <w:t xml:space="preserve"> </w:t>
      </w:r>
      <w:proofErr w:type="spellStart"/>
      <w:r w:rsidR="00914EF7" w:rsidRPr="00D03857">
        <w:rPr>
          <w:rFonts w:ascii="Cambria" w:hAnsi="Cambria"/>
        </w:rPr>
        <w:t>ekstrem</w:t>
      </w:r>
      <w:proofErr w:type="spellEnd"/>
      <w:r w:rsidR="00914EF7" w:rsidRPr="00D03857">
        <w:rPr>
          <w:rFonts w:ascii="Cambria" w:hAnsi="Cambria"/>
        </w:rPr>
        <w:t xml:space="preserve"> </w:t>
      </w:r>
      <w:proofErr w:type="spellStart"/>
      <w:r w:rsidR="00914EF7" w:rsidRPr="00D03857">
        <w:rPr>
          <w:rFonts w:ascii="Cambria" w:hAnsi="Cambria"/>
        </w:rPr>
        <w:t>dapat</w:t>
      </w:r>
      <w:proofErr w:type="spellEnd"/>
      <w:r w:rsidR="00914EF7" w:rsidRPr="00D03857">
        <w:rPr>
          <w:rFonts w:ascii="Cambria" w:hAnsi="Cambria"/>
        </w:rPr>
        <w:t xml:space="preserve"> </w:t>
      </w:r>
      <w:proofErr w:type="spellStart"/>
      <w:r w:rsidR="00914EF7" w:rsidRPr="00D03857">
        <w:rPr>
          <w:rFonts w:ascii="Cambria" w:hAnsi="Cambria"/>
        </w:rPr>
        <w:t>membatasi</w:t>
      </w:r>
      <w:proofErr w:type="spellEnd"/>
      <w:r w:rsidR="00914EF7" w:rsidRPr="00D03857">
        <w:rPr>
          <w:rFonts w:ascii="Cambria" w:hAnsi="Cambria"/>
        </w:rPr>
        <w:t xml:space="preserve"> </w:t>
      </w:r>
      <w:proofErr w:type="spellStart"/>
      <w:r w:rsidR="00914EF7" w:rsidRPr="00D03857">
        <w:rPr>
          <w:rFonts w:ascii="Cambria" w:hAnsi="Cambria"/>
        </w:rPr>
        <w:t>jumlah</w:t>
      </w:r>
      <w:proofErr w:type="spellEnd"/>
      <w:r w:rsidR="00914EF7" w:rsidRPr="00D03857">
        <w:rPr>
          <w:rFonts w:ascii="Cambria" w:hAnsi="Cambria"/>
        </w:rPr>
        <w:t xml:space="preserve"> </w:t>
      </w:r>
      <w:proofErr w:type="spellStart"/>
      <w:r w:rsidR="00914EF7" w:rsidRPr="00D03857">
        <w:rPr>
          <w:rFonts w:ascii="Cambria" w:hAnsi="Cambria"/>
        </w:rPr>
        <w:t>spesies</w:t>
      </w:r>
      <w:proofErr w:type="spellEnd"/>
      <w:r w:rsidR="00914EF7" w:rsidRPr="00D03857">
        <w:rPr>
          <w:rFonts w:ascii="Cambria" w:hAnsi="Cambria"/>
        </w:rPr>
        <w:t xml:space="preserve"> yang </w:t>
      </w:r>
      <w:proofErr w:type="spellStart"/>
      <w:r w:rsidR="00914EF7" w:rsidRPr="00D03857">
        <w:rPr>
          <w:rFonts w:ascii="Cambria" w:hAnsi="Cambria"/>
        </w:rPr>
        <w:t>dapat</w:t>
      </w:r>
      <w:proofErr w:type="spellEnd"/>
      <w:r w:rsidR="00914EF7" w:rsidRPr="00D03857">
        <w:rPr>
          <w:rFonts w:ascii="Cambria" w:hAnsi="Cambria"/>
        </w:rPr>
        <w:t xml:space="preserve"> </w:t>
      </w:r>
      <w:proofErr w:type="spellStart"/>
      <w:r w:rsidR="00914EF7" w:rsidRPr="00D03857">
        <w:rPr>
          <w:rFonts w:ascii="Cambria" w:hAnsi="Cambria"/>
        </w:rPr>
        <w:t>bertahan</w:t>
      </w:r>
      <w:proofErr w:type="spellEnd"/>
      <w:r w:rsidR="00914EF7" w:rsidRPr="00D03857">
        <w:rPr>
          <w:rFonts w:ascii="Cambria" w:hAnsi="Cambria"/>
        </w:rPr>
        <w:t xml:space="preserve"> </w:t>
      </w:r>
      <w:proofErr w:type="spellStart"/>
      <w:r w:rsidR="00914EF7" w:rsidRPr="00D03857">
        <w:rPr>
          <w:rFonts w:ascii="Cambria" w:hAnsi="Cambria"/>
        </w:rPr>
        <w:t>hidup</w:t>
      </w:r>
      <w:proofErr w:type="spellEnd"/>
      <w:r w:rsidR="00914EF7" w:rsidRPr="00D03857">
        <w:rPr>
          <w:rFonts w:ascii="Cambria" w:hAnsi="Cambria"/>
        </w:rPr>
        <w:t xml:space="preserve"> dan </w:t>
      </w:r>
      <w:proofErr w:type="spellStart"/>
      <w:r w:rsidR="00914EF7" w:rsidRPr="00D03857">
        <w:rPr>
          <w:rFonts w:ascii="Cambria" w:hAnsi="Cambria"/>
        </w:rPr>
        <w:t>mengurangi</w:t>
      </w:r>
      <w:proofErr w:type="spellEnd"/>
      <w:r w:rsidR="00914EF7" w:rsidRPr="00D03857">
        <w:rPr>
          <w:rFonts w:ascii="Cambria" w:hAnsi="Cambria"/>
        </w:rPr>
        <w:t xml:space="preserve"> </w:t>
      </w:r>
      <w:proofErr w:type="spellStart"/>
      <w:r w:rsidR="00914EF7" w:rsidRPr="00D03857">
        <w:rPr>
          <w:rFonts w:ascii="Cambria" w:hAnsi="Cambria"/>
        </w:rPr>
        <w:t>keanekaragaman</w:t>
      </w:r>
      <w:proofErr w:type="spellEnd"/>
      <w:r w:rsidR="005C4589" w:rsidRPr="00D03857">
        <w:rPr>
          <w:rFonts w:ascii="Cambria" w:hAnsi="Cambria"/>
        </w:rPr>
        <w:t xml:space="preserve"> </w:t>
      </w:r>
      <w:r w:rsidR="004D7682">
        <w:rPr>
          <w:rFonts w:ascii="Cambria" w:hAnsi="Cambria"/>
        </w:rPr>
        <w:fldChar w:fldCharType="begin"/>
      </w:r>
      <w:r w:rsidR="004D7682">
        <w:rPr>
          <w:rFonts w:ascii="Cambria" w:hAnsi="Cambria"/>
        </w:rPr>
        <w:instrText xml:space="preserve"> ADDIN ZOTERO_ITEM CSL_CITATION {"citationID":"ZcXP7slI","properties":{"formattedCitation":"(Mercier et al., 1999; Purcell et al., 2016)","plainCitation":"(Mercier et al., 1999; Purcell et al., 2016)","noteIndex":0},"citationItems":[{"id":36,"uris":["http://zotero.org/users/local/JAnkh9d7/items/3UJINCVH"],"itemData":{"id":36,"type":"article-journal","container-title":"Journal of Experimental Marine Biology and Ecology","DOI":"10.1016/S0022-0981(99)00034-9","ISSN":"00220981","issue":"1","journalAbbreviation":"Journal of Experimental Marine Biology and Ecology","license":"https://www.elsevier.com/tdm/userlicense/1.0/","page":"125-156","title":"Daily burrowing cycle and feeding activity of juvenile sea cucumbers Holothuria scabra in response to environmental factors","volume":"239","author":[{"family":"Mercier","given":"Annie"},{"family":"Battaglene","given":"Stephen C."},{"family":"Hamel","given":"Jean-François"}],"issued":{"date-parts":[["1999"]]}}},{"id":65,"uris":["http://zotero.org/users/local/JAnkh9d7/items/CS37P7HN"],"itemData":{"id":65,"type":"book","ISBN":"978-1-315-36859-7","note":"DOI: 10.1201/9781315368597","number-of-pages":"367-386","publisher":"CRC Press","source":"DOI.org (Crossref)","title":"Ecological roles of exploited sea cucumbers. Oceanography and Marine Biology: An Annual Review","title-short":"Oceanography and Marine Biology","URL":"https://www.taylorfrancis.com/books/9781498748001","volume":"54","editor":[{"family":"Purcell","given":"S.W."},{"family":"Conand","given":"Chantal"},{"family":"Uthicke","given":"Sven"},{"family":"Byrne","given":"Maria"}],"issued":{"date-parts":[["2016"]]}}}],"schema":"https://github.com/citation-style-language/schema/raw/master/csl-citation.json"} </w:instrText>
      </w:r>
      <w:r w:rsidR="004D7682">
        <w:rPr>
          <w:rFonts w:ascii="Cambria" w:hAnsi="Cambria"/>
        </w:rPr>
        <w:fldChar w:fldCharType="separate"/>
      </w:r>
      <w:r w:rsidR="004D7682">
        <w:rPr>
          <w:rFonts w:ascii="Cambria" w:hAnsi="Cambria"/>
          <w:noProof/>
        </w:rPr>
        <w:t>(Mercier et al., 1999; Purcell et al., 2016)</w:t>
      </w:r>
      <w:r w:rsidR="004D7682">
        <w:rPr>
          <w:rFonts w:ascii="Cambria" w:hAnsi="Cambria"/>
        </w:rPr>
        <w:fldChar w:fldCharType="end"/>
      </w:r>
      <w:r w:rsidR="005C4589" w:rsidRPr="009D58FD">
        <w:rPr>
          <w:rFonts w:ascii="Cambria" w:hAnsi="Cambria"/>
        </w:rPr>
        <w:t>.</w:t>
      </w:r>
    </w:p>
    <w:p w14:paraId="609B87AF" w14:textId="4B14DDB3" w:rsidR="00F731E6" w:rsidRPr="00587490" w:rsidRDefault="00FC713D" w:rsidP="004505A7">
      <w:pPr>
        <w:autoSpaceDE w:val="0"/>
        <w:autoSpaceDN w:val="0"/>
        <w:adjustRightInd w:val="0"/>
        <w:spacing w:line="360" w:lineRule="auto"/>
        <w:ind w:firstLine="720"/>
        <w:jc w:val="both"/>
        <w:rPr>
          <w:rFonts w:ascii="Cambria" w:hAnsi="Cambria"/>
        </w:rPr>
      </w:pPr>
      <w:proofErr w:type="spellStart"/>
      <w:r w:rsidRPr="00357ABE">
        <w:rPr>
          <w:rFonts w:ascii="Cambria" w:hAnsi="Cambria"/>
        </w:rPr>
        <w:t>Kualitas</w:t>
      </w:r>
      <w:proofErr w:type="spellEnd"/>
      <w:r w:rsidRPr="00357ABE">
        <w:rPr>
          <w:rFonts w:ascii="Cambria" w:hAnsi="Cambria"/>
        </w:rPr>
        <w:t xml:space="preserve"> </w:t>
      </w:r>
      <w:proofErr w:type="spellStart"/>
      <w:r w:rsidRPr="00357ABE">
        <w:rPr>
          <w:rFonts w:ascii="Cambria" w:hAnsi="Cambria"/>
        </w:rPr>
        <w:t>perairan</w:t>
      </w:r>
      <w:proofErr w:type="spellEnd"/>
      <w:r w:rsidRPr="00357ABE">
        <w:rPr>
          <w:rFonts w:ascii="Cambria" w:hAnsi="Cambria"/>
        </w:rPr>
        <w:t xml:space="preserve"> </w:t>
      </w:r>
      <w:proofErr w:type="spellStart"/>
      <w:r w:rsidRPr="00357ABE">
        <w:rPr>
          <w:rFonts w:ascii="Cambria" w:hAnsi="Cambria"/>
        </w:rPr>
        <w:t>dapat</w:t>
      </w:r>
      <w:proofErr w:type="spellEnd"/>
      <w:r w:rsidRPr="00357ABE">
        <w:rPr>
          <w:rFonts w:ascii="Cambria" w:hAnsi="Cambria"/>
        </w:rPr>
        <w:t xml:space="preserve"> </w:t>
      </w:r>
      <w:proofErr w:type="spellStart"/>
      <w:r w:rsidRPr="00357ABE">
        <w:rPr>
          <w:rFonts w:ascii="Cambria" w:hAnsi="Cambria"/>
        </w:rPr>
        <w:t>diketahui</w:t>
      </w:r>
      <w:proofErr w:type="spellEnd"/>
      <w:r w:rsidRPr="00357ABE">
        <w:rPr>
          <w:rFonts w:ascii="Cambria" w:hAnsi="Cambria"/>
        </w:rPr>
        <w:t xml:space="preserve"> </w:t>
      </w:r>
      <w:proofErr w:type="spellStart"/>
      <w:r w:rsidRPr="00357ABE">
        <w:rPr>
          <w:rFonts w:ascii="Cambria" w:hAnsi="Cambria"/>
        </w:rPr>
        <w:t>dengan</w:t>
      </w:r>
      <w:proofErr w:type="spellEnd"/>
      <w:r w:rsidRPr="00357ABE">
        <w:rPr>
          <w:rFonts w:ascii="Cambria" w:hAnsi="Cambria"/>
        </w:rPr>
        <w:t xml:space="preserve"> </w:t>
      </w:r>
      <w:proofErr w:type="spellStart"/>
      <w:r w:rsidRPr="00357ABE">
        <w:rPr>
          <w:rFonts w:ascii="Cambria" w:hAnsi="Cambria"/>
        </w:rPr>
        <w:t>pengukuran</w:t>
      </w:r>
      <w:proofErr w:type="spellEnd"/>
      <w:r w:rsidRPr="00357ABE">
        <w:rPr>
          <w:rFonts w:ascii="Cambria" w:hAnsi="Cambria"/>
        </w:rPr>
        <w:t xml:space="preserve"> </w:t>
      </w:r>
      <w:proofErr w:type="spellStart"/>
      <w:r w:rsidRPr="00357ABE">
        <w:rPr>
          <w:rFonts w:ascii="Cambria" w:hAnsi="Cambria"/>
        </w:rPr>
        <w:t>me</w:t>
      </w:r>
      <w:r w:rsidR="00587490" w:rsidRPr="00357ABE">
        <w:rPr>
          <w:rFonts w:ascii="Cambria" w:hAnsi="Cambria"/>
        </w:rPr>
        <w:t>n</w:t>
      </w:r>
      <w:r w:rsidRPr="00357ABE">
        <w:rPr>
          <w:rFonts w:ascii="Cambria" w:hAnsi="Cambria"/>
        </w:rPr>
        <w:t>ggunakan</w:t>
      </w:r>
      <w:proofErr w:type="spellEnd"/>
      <w:r w:rsidRPr="00357ABE">
        <w:rPr>
          <w:rFonts w:ascii="Cambria" w:hAnsi="Cambria"/>
        </w:rPr>
        <w:t xml:space="preserve"> </w:t>
      </w:r>
      <w:proofErr w:type="spellStart"/>
      <w:r w:rsidRPr="00357ABE">
        <w:rPr>
          <w:rFonts w:ascii="Cambria" w:hAnsi="Cambria"/>
        </w:rPr>
        <w:t>indikator</w:t>
      </w:r>
      <w:proofErr w:type="spellEnd"/>
      <w:r w:rsidRPr="00357ABE">
        <w:rPr>
          <w:rFonts w:ascii="Cambria" w:hAnsi="Cambria"/>
        </w:rPr>
        <w:t xml:space="preserve"> </w:t>
      </w:r>
      <w:proofErr w:type="spellStart"/>
      <w:r w:rsidRPr="00357ABE">
        <w:rPr>
          <w:rFonts w:ascii="Cambria" w:hAnsi="Cambria"/>
        </w:rPr>
        <w:t>d</w:t>
      </w:r>
      <w:r w:rsidR="00F731E6" w:rsidRPr="00357ABE">
        <w:rPr>
          <w:rFonts w:ascii="Cambria" w:hAnsi="Cambria"/>
        </w:rPr>
        <w:t>erajat</w:t>
      </w:r>
      <w:proofErr w:type="spellEnd"/>
      <w:r w:rsidR="00F731E6" w:rsidRPr="00357ABE">
        <w:rPr>
          <w:rFonts w:ascii="Cambria" w:hAnsi="Cambria"/>
        </w:rPr>
        <w:t xml:space="preserve"> </w:t>
      </w:r>
      <w:proofErr w:type="spellStart"/>
      <w:r w:rsidR="00F731E6" w:rsidRPr="00357ABE">
        <w:rPr>
          <w:rFonts w:ascii="Cambria" w:hAnsi="Cambria"/>
        </w:rPr>
        <w:t>keasaman</w:t>
      </w:r>
      <w:proofErr w:type="spellEnd"/>
      <w:r w:rsidR="00F731E6" w:rsidRPr="00357ABE">
        <w:rPr>
          <w:rFonts w:ascii="Cambria" w:hAnsi="Cambria"/>
        </w:rPr>
        <w:t xml:space="preserve"> </w:t>
      </w:r>
      <w:r w:rsidR="0098148E" w:rsidRPr="00357ABE">
        <w:rPr>
          <w:rFonts w:ascii="Cambria" w:hAnsi="Cambria"/>
        </w:rPr>
        <w:t>(pH),</w:t>
      </w:r>
      <w:r w:rsidR="00F731E6" w:rsidRPr="00357ABE">
        <w:rPr>
          <w:rFonts w:ascii="Cambria" w:hAnsi="Cambria"/>
        </w:rPr>
        <w:t xml:space="preserve"> </w:t>
      </w:r>
      <w:proofErr w:type="spellStart"/>
      <w:r w:rsidR="00F731E6" w:rsidRPr="00357ABE">
        <w:rPr>
          <w:rFonts w:ascii="Cambria" w:hAnsi="Cambria"/>
        </w:rPr>
        <w:t>berperan</w:t>
      </w:r>
      <w:proofErr w:type="spellEnd"/>
      <w:r w:rsidR="00F731E6" w:rsidRPr="00357ABE">
        <w:rPr>
          <w:rFonts w:ascii="Cambria" w:hAnsi="Cambria"/>
        </w:rPr>
        <w:t xml:space="preserve"> </w:t>
      </w:r>
      <w:proofErr w:type="spellStart"/>
      <w:r w:rsidR="00F731E6" w:rsidRPr="00357ABE">
        <w:rPr>
          <w:rFonts w:ascii="Cambria" w:hAnsi="Cambria"/>
        </w:rPr>
        <w:t>penting</w:t>
      </w:r>
      <w:proofErr w:type="spellEnd"/>
      <w:r w:rsidR="00F731E6" w:rsidRPr="00357ABE">
        <w:rPr>
          <w:rFonts w:ascii="Cambria" w:hAnsi="Cambria"/>
        </w:rPr>
        <w:t xml:space="preserve"> </w:t>
      </w:r>
      <w:r w:rsidRPr="00357ABE">
        <w:rPr>
          <w:rFonts w:ascii="Cambria" w:hAnsi="Cambria"/>
        </w:rPr>
        <w:t xml:space="preserve">pula </w:t>
      </w:r>
      <w:proofErr w:type="spellStart"/>
      <w:r w:rsidR="00F731E6" w:rsidRPr="00357ABE">
        <w:rPr>
          <w:rFonts w:ascii="Cambria" w:hAnsi="Cambria"/>
        </w:rPr>
        <w:t>dalam</w:t>
      </w:r>
      <w:proofErr w:type="spellEnd"/>
      <w:r w:rsidR="00F731E6" w:rsidRPr="00357ABE">
        <w:rPr>
          <w:rFonts w:ascii="Cambria" w:hAnsi="Cambria"/>
        </w:rPr>
        <w:t xml:space="preserve"> </w:t>
      </w:r>
      <w:proofErr w:type="spellStart"/>
      <w:r w:rsidR="00F731E6" w:rsidRPr="00357ABE">
        <w:rPr>
          <w:rFonts w:ascii="Cambria" w:hAnsi="Cambria"/>
        </w:rPr>
        <w:t>menentukan</w:t>
      </w:r>
      <w:proofErr w:type="spellEnd"/>
      <w:r w:rsidR="00F731E6" w:rsidRPr="00357ABE">
        <w:rPr>
          <w:rFonts w:ascii="Cambria" w:hAnsi="Cambria"/>
        </w:rPr>
        <w:t xml:space="preserve"> </w:t>
      </w:r>
      <w:proofErr w:type="spellStart"/>
      <w:r w:rsidR="00F731E6" w:rsidRPr="00357ABE">
        <w:rPr>
          <w:rFonts w:ascii="Cambria" w:hAnsi="Cambria"/>
        </w:rPr>
        <w:t>kehidupan</w:t>
      </w:r>
      <w:proofErr w:type="spellEnd"/>
      <w:r w:rsidR="00F731E6" w:rsidRPr="00357ABE">
        <w:rPr>
          <w:rFonts w:ascii="Cambria" w:hAnsi="Cambria"/>
        </w:rPr>
        <w:t xml:space="preserve"> </w:t>
      </w:r>
      <w:proofErr w:type="spellStart"/>
      <w:r w:rsidR="00F731E6" w:rsidRPr="00357ABE">
        <w:rPr>
          <w:rFonts w:ascii="Cambria" w:hAnsi="Cambria"/>
        </w:rPr>
        <w:t>organisme</w:t>
      </w:r>
      <w:proofErr w:type="spellEnd"/>
      <w:r w:rsidR="00F731E6" w:rsidRPr="00357ABE">
        <w:rPr>
          <w:rFonts w:ascii="Cambria" w:hAnsi="Cambria"/>
        </w:rPr>
        <w:t xml:space="preserve"> </w:t>
      </w:r>
      <w:proofErr w:type="spellStart"/>
      <w:r w:rsidR="00F731E6" w:rsidRPr="00357ABE">
        <w:rPr>
          <w:rFonts w:ascii="Cambria" w:hAnsi="Cambria"/>
        </w:rPr>
        <w:t>perairan</w:t>
      </w:r>
      <w:proofErr w:type="spellEnd"/>
      <w:r w:rsidR="00F731E6" w:rsidRPr="00357ABE">
        <w:rPr>
          <w:rFonts w:ascii="Cambria" w:hAnsi="Cambria"/>
        </w:rPr>
        <w:t xml:space="preserve">. </w:t>
      </w:r>
      <w:proofErr w:type="spellStart"/>
      <w:r w:rsidR="00F731E6" w:rsidRPr="00587490">
        <w:rPr>
          <w:rFonts w:ascii="Cambria" w:hAnsi="Cambria"/>
        </w:rPr>
        <w:t>Kualitas</w:t>
      </w:r>
      <w:proofErr w:type="spellEnd"/>
      <w:r w:rsidR="00F731E6" w:rsidRPr="00587490">
        <w:rPr>
          <w:rFonts w:ascii="Cambria" w:hAnsi="Cambria"/>
        </w:rPr>
        <w:t xml:space="preserve"> </w:t>
      </w:r>
      <w:proofErr w:type="spellStart"/>
      <w:r w:rsidR="00F731E6" w:rsidRPr="00587490">
        <w:rPr>
          <w:rFonts w:ascii="Cambria" w:hAnsi="Cambria"/>
        </w:rPr>
        <w:t>perairan</w:t>
      </w:r>
      <w:proofErr w:type="spellEnd"/>
      <w:r w:rsidR="0098148E" w:rsidRPr="00587490">
        <w:rPr>
          <w:rFonts w:ascii="Cambria" w:hAnsi="Cambria"/>
        </w:rPr>
        <w:t xml:space="preserve"> yang</w:t>
      </w:r>
      <w:r w:rsidR="00F731E6" w:rsidRPr="00587490">
        <w:rPr>
          <w:rFonts w:ascii="Cambria" w:hAnsi="Cambria"/>
        </w:rPr>
        <w:t xml:space="preserve"> </w:t>
      </w:r>
      <w:proofErr w:type="spellStart"/>
      <w:r w:rsidR="00F731E6" w:rsidRPr="00587490">
        <w:rPr>
          <w:rFonts w:ascii="Cambria" w:hAnsi="Cambria"/>
        </w:rPr>
        <w:t>baik</w:t>
      </w:r>
      <w:proofErr w:type="spellEnd"/>
      <w:r w:rsidR="00F731E6" w:rsidRPr="00587490">
        <w:rPr>
          <w:rFonts w:ascii="Cambria" w:hAnsi="Cambria"/>
        </w:rPr>
        <w:t xml:space="preserve"> </w:t>
      </w:r>
      <w:proofErr w:type="spellStart"/>
      <w:r w:rsidR="00F731E6" w:rsidRPr="00587490">
        <w:rPr>
          <w:rFonts w:ascii="Cambria" w:hAnsi="Cambria"/>
        </w:rPr>
        <w:t>biasanya</w:t>
      </w:r>
      <w:proofErr w:type="spellEnd"/>
      <w:r w:rsidR="00F731E6" w:rsidRPr="00587490">
        <w:rPr>
          <w:rFonts w:ascii="Cambria" w:hAnsi="Cambria"/>
        </w:rPr>
        <w:t xml:space="preserve"> </w:t>
      </w:r>
      <w:proofErr w:type="spellStart"/>
      <w:r w:rsidR="00F731E6" w:rsidRPr="00587490">
        <w:rPr>
          <w:rFonts w:ascii="Cambria" w:hAnsi="Cambria"/>
        </w:rPr>
        <w:t>bersifat</w:t>
      </w:r>
      <w:proofErr w:type="spellEnd"/>
      <w:r w:rsidR="00F731E6" w:rsidRPr="00587490">
        <w:rPr>
          <w:rFonts w:ascii="Cambria" w:hAnsi="Cambria"/>
        </w:rPr>
        <w:t xml:space="preserve"> </w:t>
      </w:r>
      <w:proofErr w:type="spellStart"/>
      <w:r w:rsidR="00F731E6" w:rsidRPr="00587490">
        <w:rPr>
          <w:rFonts w:ascii="Cambria" w:hAnsi="Cambria"/>
        </w:rPr>
        <w:t>basa</w:t>
      </w:r>
      <w:proofErr w:type="spellEnd"/>
      <w:r w:rsidR="00F731E6" w:rsidRPr="00587490">
        <w:rPr>
          <w:rFonts w:ascii="Cambria" w:hAnsi="Cambria"/>
        </w:rPr>
        <w:t xml:space="preserve"> </w:t>
      </w:r>
      <w:r w:rsidR="009D58FD" w:rsidRPr="00587490">
        <w:rPr>
          <w:rFonts w:ascii="Cambria" w:hAnsi="Cambria"/>
        </w:rPr>
        <w:t>(</w:t>
      </w:r>
      <w:r w:rsidR="00F731E6" w:rsidRPr="00587490">
        <w:rPr>
          <w:rFonts w:ascii="Cambria" w:hAnsi="Cambria"/>
        </w:rPr>
        <w:t>pH &gt; 7</w:t>
      </w:r>
      <w:r w:rsidR="009D58FD" w:rsidRPr="00587490">
        <w:rPr>
          <w:rFonts w:ascii="Cambria" w:hAnsi="Cambria"/>
        </w:rPr>
        <w:t>)</w:t>
      </w:r>
      <w:r w:rsidR="00F731E6" w:rsidRPr="00587490">
        <w:rPr>
          <w:rFonts w:ascii="Cambria" w:hAnsi="Cambria"/>
        </w:rPr>
        <w:t xml:space="preserve">. </w:t>
      </w:r>
      <w:r w:rsidR="009D58FD" w:rsidRPr="00587490">
        <w:rPr>
          <w:rFonts w:ascii="Cambria" w:hAnsi="Cambria"/>
        </w:rPr>
        <w:t>N</w:t>
      </w:r>
      <w:r w:rsidR="00F731E6" w:rsidRPr="00587490">
        <w:rPr>
          <w:rFonts w:ascii="Cambria" w:hAnsi="Cambria"/>
        </w:rPr>
        <w:t xml:space="preserve">ilai pH juga </w:t>
      </w:r>
      <w:proofErr w:type="spellStart"/>
      <w:r w:rsidR="00F731E6" w:rsidRPr="00587490">
        <w:rPr>
          <w:rFonts w:ascii="Cambria" w:hAnsi="Cambria"/>
        </w:rPr>
        <w:t>dipengaruhi</w:t>
      </w:r>
      <w:proofErr w:type="spellEnd"/>
      <w:r w:rsidR="00F731E6" w:rsidRPr="00587490">
        <w:rPr>
          <w:rFonts w:ascii="Cambria" w:hAnsi="Cambria"/>
        </w:rPr>
        <w:t xml:space="preserve"> oleh </w:t>
      </w:r>
      <w:proofErr w:type="spellStart"/>
      <w:r w:rsidR="00F731E6" w:rsidRPr="00587490">
        <w:rPr>
          <w:rFonts w:ascii="Cambria" w:hAnsi="Cambria"/>
        </w:rPr>
        <w:t>aktivitas</w:t>
      </w:r>
      <w:proofErr w:type="spellEnd"/>
      <w:r w:rsidR="00F731E6" w:rsidRPr="00587490">
        <w:rPr>
          <w:rFonts w:ascii="Cambria" w:hAnsi="Cambria"/>
        </w:rPr>
        <w:t xml:space="preserve"> </w:t>
      </w:r>
      <w:proofErr w:type="spellStart"/>
      <w:r w:rsidR="00F731E6" w:rsidRPr="00587490">
        <w:rPr>
          <w:rFonts w:ascii="Cambria" w:hAnsi="Cambria"/>
        </w:rPr>
        <w:t>biologi</w:t>
      </w:r>
      <w:r w:rsidR="009D58FD" w:rsidRPr="00587490">
        <w:rPr>
          <w:rFonts w:ascii="Cambria" w:hAnsi="Cambria"/>
        </w:rPr>
        <w:t>s</w:t>
      </w:r>
      <w:proofErr w:type="spellEnd"/>
      <w:r w:rsidR="00F731E6" w:rsidRPr="00587490">
        <w:rPr>
          <w:rFonts w:ascii="Cambria" w:hAnsi="Cambria"/>
        </w:rPr>
        <w:t xml:space="preserve">, </w:t>
      </w:r>
      <w:proofErr w:type="spellStart"/>
      <w:r w:rsidR="00F731E6" w:rsidRPr="00587490">
        <w:rPr>
          <w:rFonts w:ascii="Cambria" w:hAnsi="Cambria"/>
        </w:rPr>
        <w:t>fotosintesis</w:t>
      </w:r>
      <w:proofErr w:type="spellEnd"/>
      <w:r w:rsidR="00F731E6" w:rsidRPr="00587490">
        <w:rPr>
          <w:rFonts w:ascii="Cambria" w:hAnsi="Cambria"/>
        </w:rPr>
        <w:t xml:space="preserve">, </w:t>
      </w:r>
      <w:proofErr w:type="spellStart"/>
      <w:r w:rsidR="00F731E6" w:rsidRPr="00587490">
        <w:rPr>
          <w:rFonts w:ascii="Cambria" w:hAnsi="Cambria"/>
        </w:rPr>
        <w:t>suhu</w:t>
      </w:r>
      <w:proofErr w:type="spellEnd"/>
      <w:r w:rsidR="00F731E6" w:rsidRPr="00587490">
        <w:rPr>
          <w:rFonts w:ascii="Cambria" w:hAnsi="Cambria"/>
        </w:rPr>
        <w:t xml:space="preserve">, </w:t>
      </w:r>
      <w:proofErr w:type="spellStart"/>
      <w:r w:rsidR="00F731E6" w:rsidRPr="00587490">
        <w:rPr>
          <w:rFonts w:ascii="Cambria" w:hAnsi="Cambria"/>
        </w:rPr>
        <w:t>kandungan</w:t>
      </w:r>
      <w:proofErr w:type="spellEnd"/>
      <w:r w:rsidR="00F731E6" w:rsidRPr="00587490">
        <w:rPr>
          <w:rFonts w:ascii="Cambria" w:hAnsi="Cambria"/>
        </w:rPr>
        <w:t xml:space="preserve"> </w:t>
      </w:r>
      <w:proofErr w:type="spellStart"/>
      <w:r w:rsidR="00F731E6" w:rsidRPr="00587490">
        <w:rPr>
          <w:rFonts w:ascii="Cambria" w:hAnsi="Cambria"/>
        </w:rPr>
        <w:t>oksigen</w:t>
      </w:r>
      <w:proofErr w:type="spellEnd"/>
      <w:r w:rsidR="00F731E6" w:rsidRPr="00587490">
        <w:rPr>
          <w:rFonts w:ascii="Cambria" w:hAnsi="Cambria"/>
        </w:rPr>
        <w:t xml:space="preserve">. </w:t>
      </w:r>
      <w:r w:rsidR="002B2342">
        <w:rPr>
          <w:rFonts w:ascii="Cambria" w:hAnsi="Cambria"/>
          <w:lang w:val="de-DE"/>
        </w:rPr>
        <w:t>M</w:t>
      </w:r>
      <w:r w:rsidR="00F731E6" w:rsidRPr="00847404">
        <w:rPr>
          <w:rFonts w:ascii="Cambria" w:hAnsi="Cambria"/>
          <w:lang w:val="de-DE"/>
        </w:rPr>
        <w:t xml:space="preserve">enurut </w:t>
      </w:r>
      <w:r w:rsidR="004D7682">
        <w:rPr>
          <w:rFonts w:ascii="Cambria" w:hAnsi="Cambria"/>
          <w:lang w:val="de-DE"/>
        </w:rPr>
        <w:fldChar w:fldCharType="begin"/>
      </w:r>
      <w:r w:rsidR="004D7682">
        <w:rPr>
          <w:rFonts w:ascii="Cambria" w:hAnsi="Cambria"/>
          <w:lang w:val="de-DE"/>
        </w:rPr>
        <w:instrText xml:space="preserve"> ADDIN ZOTERO_ITEM CSL_CITATION {"citationID":"GYlOGFYW","properties":{"formattedCitation":"(Setyastuti et al., 2019; Sosiawan &amp; Mustalafin, 2022)","plainCitation":"(Setyastuti et al., 2019; Sosiawan &amp; Mustalafin, 2022)","noteIndex":0},"citationItems":[{"id":53,"uris":["http://zotero.org/users/local/JAnkh9d7/items/363H3FYW"],"itemData":{"id":53,"type":"book","event-place":"Bogor","ISBN":"978-602-52176-5-4","number-of-pages":"75 hlm","publisher":"P.T. Media Sains Nasional","publisher-place":"Bogor","title":"Teripang Indonesia: Jenis, Sebaran dan Stutus Nilai Ekonomi","author":[{"family":"Setyastuti","given":"Ana"},{"family":"Wirawati","given":"Ismiliana"},{"family":"Permadi","given":"Sandi"},{"family":"Vimono","given":"I.B."}],"issued":{"date-parts":[["2019"]]}}},{"id":54,"uris":["http://zotero.org/users/local/JAnkh9d7/items/WVRSLSBL"],"itemData":{"id":54,"type":"paper-conference","container-title":"Simposium Nasional IX Kelautan dan Perikanan","event-place":"FIKP Universitas Hasanuddin, Makassar","event-title":"Simposium Nasional Kelautan dan Perikanan","page":"15-24","publisher":"Universitas Hasanuddin, Makassar","publisher-place":"FIKP Universitas Hasanuddin, Makassar","title":"Studi Kelimpahan dan Sebaran Jenis Teripang (Holothuria sp.) di Pulau Kelapa Dua, Pulau Panjang Besar dan Panjang Kecil, Kepulauan Seribu","volume":"9","author":[{"family":"Sosiawan","given":"T.G."},{"family":"Mustalafin","given":""}],"issued":{"date-parts":[["2022"]]}}}],"schema":"https://github.com/citation-style-language/schema/raw/master/csl-citation.json"} </w:instrText>
      </w:r>
      <w:r w:rsidR="004D7682">
        <w:rPr>
          <w:rFonts w:ascii="Cambria" w:hAnsi="Cambria"/>
          <w:lang w:val="de-DE"/>
        </w:rPr>
        <w:fldChar w:fldCharType="separate"/>
      </w:r>
      <w:r w:rsidR="004D7682">
        <w:rPr>
          <w:rFonts w:ascii="Cambria" w:hAnsi="Cambria"/>
          <w:noProof/>
          <w:lang w:val="de-DE"/>
        </w:rPr>
        <w:t>Setyastuti et al., (2019); Sosiawan &amp; Mustalafin, (2022)</w:t>
      </w:r>
      <w:r w:rsidR="004D7682">
        <w:rPr>
          <w:rFonts w:ascii="Cambria" w:hAnsi="Cambria"/>
          <w:lang w:val="de-DE"/>
        </w:rPr>
        <w:fldChar w:fldCharType="end"/>
      </w:r>
      <w:r w:rsidR="004D7682">
        <w:rPr>
          <w:rFonts w:ascii="Cambria" w:hAnsi="Cambria"/>
          <w:lang w:val="de-DE"/>
        </w:rPr>
        <w:t xml:space="preserve">, </w:t>
      </w:r>
      <w:r w:rsidR="00BB0784" w:rsidRPr="00847404">
        <w:rPr>
          <w:rFonts w:ascii="Cambria" w:hAnsi="Cambria"/>
          <w:lang w:val="de-DE"/>
        </w:rPr>
        <w:t xml:space="preserve">pH perairan </w:t>
      </w:r>
      <w:r w:rsidR="002B2342">
        <w:rPr>
          <w:rFonts w:ascii="Cambria" w:hAnsi="Cambria"/>
          <w:lang w:val="de-DE"/>
        </w:rPr>
        <w:t xml:space="preserve">juga </w:t>
      </w:r>
      <w:r w:rsidR="00BB0784" w:rsidRPr="00847404">
        <w:rPr>
          <w:rFonts w:ascii="Cambria" w:hAnsi="Cambria"/>
          <w:lang w:val="de-DE"/>
        </w:rPr>
        <w:t>berkaitan</w:t>
      </w:r>
      <w:r w:rsidR="00F731E6" w:rsidRPr="00847404">
        <w:rPr>
          <w:rFonts w:ascii="Cambria" w:hAnsi="Cambria"/>
          <w:lang w:val="de-DE"/>
        </w:rPr>
        <w:t xml:space="preserve"> dengan faktor-faktor lain yang terdapat di perairan. Perubahan pH </w:t>
      </w:r>
      <w:r w:rsidR="002B2342">
        <w:rPr>
          <w:rFonts w:ascii="Cambria" w:hAnsi="Cambria"/>
          <w:lang w:val="de-DE"/>
        </w:rPr>
        <w:t xml:space="preserve">perairan </w:t>
      </w:r>
      <w:r w:rsidR="00F731E6" w:rsidRPr="00847404">
        <w:rPr>
          <w:rFonts w:ascii="Cambria" w:hAnsi="Cambria"/>
          <w:lang w:val="de-DE"/>
        </w:rPr>
        <w:t xml:space="preserve">dapat </w:t>
      </w:r>
      <w:r w:rsidR="002B2342">
        <w:rPr>
          <w:rFonts w:ascii="Cambria" w:hAnsi="Cambria"/>
          <w:lang w:val="de-DE"/>
        </w:rPr>
        <w:t>mempengaruhi</w:t>
      </w:r>
      <w:r w:rsidR="00F731E6" w:rsidRPr="00847404">
        <w:rPr>
          <w:rFonts w:ascii="Cambria" w:hAnsi="Cambria"/>
          <w:lang w:val="de-DE"/>
        </w:rPr>
        <w:t xml:space="preserve"> </w:t>
      </w:r>
      <w:r w:rsidR="00F731E6" w:rsidRPr="00847404">
        <w:rPr>
          <w:rFonts w:ascii="Cambria" w:hAnsi="Cambria"/>
          <w:lang w:val="de-DE"/>
        </w:rPr>
        <w:lastRenderedPageBreak/>
        <w:t>keseimbangan kandungan karbondioksida</w:t>
      </w:r>
      <w:r>
        <w:rPr>
          <w:rFonts w:ascii="Cambria" w:hAnsi="Cambria"/>
          <w:lang w:val="de-DE"/>
        </w:rPr>
        <w:t xml:space="preserve"> (</w:t>
      </w:r>
      <w:r w:rsidRPr="00847404">
        <w:rPr>
          <w:rFonts w:ascii="Cambria" w:hAnsi="Cambria"/>
          <w:lang w:val="de-DE"/>
        </w:rPr>
        <w:t>CO</w:t>
      </w:r>
      <w:r w:rsidRPr="002B2342">
        <w:rPr>
          <w:rFonts w:ascii="Cambria" w:hAnsi="Cambria"/>
          <w:vertAlign w:val="subscript"/>
          <w:lang w:val="de-DE"/>
        </w:rPr>
        <w:t>2</w:t>
      </w:r>
      <w:r>
        <w:rPr>
          <w:rFonts w:ascii="Cambria" w:hAnsi="Cambria"/>
          <w:lang w:val="de-DE"/>
        </w:rPr>
        <w:t>)</w:t>
      </w:r>
      <w:r w:rsidR="00F731E6" w:rsidRPr="00847404">
        <w:rPr>
          <w:rFonts w:ascii="Cambria" w:hAnsi="Cambria"/>
          <w:lang w:val="de-DE"/>
        </w:rPr>
        <w:t>, bikarbonat</w:t>
      </w:r>
      <w:r>
        <w:rPr>
          <w:rFonts w:ascii="Cambria" w:hAnsi="Cambria"/>
          <w:lang w:val="de-DE"/>
        </w:rPr>
        <w:t xml:space="preserve"> (</w:t>
      </w:r>
      <w:r w:rsidRPr="00587490">
        <w:rPr>
          <w:rFonts w:ascii="Cambria" w:hAnsi="Cambria"/>
          <w:lang w:val="de-DE"/>
        </w:rPr>
        <w:t>HCO</w:t>
      </w:r>
      <w:r w:rsidRPr="00587490">
        <w:rPr>
          <w:rFonts w:ascii="Cambria" w:hAnsi="Cambria"/>
          <w:vertAlign w:val="subscript"/>
          <w:lang w:val="de-DE"/>
        </w:rPr>
        <w:t>3</w:t>
      </w:r>
      <w:r w:rsidRPr="00587490">
        <w:rPr>
          <w:rFonts w:ascii="Cambria" w:hAnsi="Cambria"/>
          <w:lang w:val="de-DE"/>
        </w:rPr>
        <w:t>-</w:t>
      </w:r>
      <w:r>
        <w:rPr>
          <w:rFonts w:ascii="Cambria" w:hAnsi="Cambria"/>
          <w:lang w:val="de-DE"/>
        </w:rPr>
        <w:t>)</w:t>
      </w:r>
      <w:r w:rsidR="00F731E6" w:rsidRPr="00847404">
        <w:rPr>
          <w:rFonts w:ascii="Cambria" w:hAnsi="Cambria"/>
          <w:lang w:val="de-DE"/>
        </w:rPr>
        <w:t xml:space="preserve"> dan karbonat</w:t>
      </w:r>
      <w:r>
        <w:rPr>
          <w:rFonts w:ascii="Cambria" w:hAnsi="Cambria"/>
          <w:lang w:val="de-DE"/>
        </w:rPr>
        <w:t xml:space="preserve"> (</w:t>
      </w:r>
      <w:r w:rsidRPr="00587490">
        <w:rPr>
          <w:rFonts w:ascii="Cambria" w:hAnsi="Cambria"/>
          <w:lang w:val="de-DE"/>
        </w:rPr>
        <w:t>CO₃²⁻</w:t>
      </w:r>
      <w:r>
        <w:rPr>
          <w:rFonts w:ascii="Cambria" w:hAnsi="Cambria"/>
          <w:lang w:val="de-DE"/>
        </w:rPr>
        <w:t>)</w:t>
      </w:r>
      <w:r w:rsidR="00F731E6" w:rsidRPr="00847404">
        <w:rPr>
          <w:rFonts w:ascii="Cambria" w:hAnsi="Cambria"/>
          <w:lang w:val="de-DE"/>
        </w:rPr>
        <w:t xml:space="preserve"> di dalam air. Ketika suhu </w:t>
      </w:r>
      <w:r w:rsidR="002B2342">
        <w:rPr>
          <w:rFonts w:ascii="Cambria" w:hAnsi="Cambria"/>
          <w:lang w:val="de-DE"/>
        </w:rPr>
        <w:t xml:space="preserve">mengalami penurunan </w:t>
      </w:r>
      <w:r w:rsidR="00F731E6" w:rsidRPr="00847404">
        <w:rPr>
          <w:rFonts w:ascii="Cambria" w:hAnsi="Cambria"/>
          <w:lang w:val="de-DE"/>
        </w:rPr>
        <w:t>akibat berkurangnya intensitas matahari</w:t>
      </w:r>
      <w:r w:rsidR="0098148E" w:rsidRPr="00847404">
        <w:rPr>
          <w:rFonts w:ascii="Cambria" w:hAnsi="Cambria"/>
          <w:lang w:val="de-DE"/>
        </w:rPr>
        <w:t>,</w:t>
      </w:r>
      <w:r w:rsidR="00F731E6" w:rsidRPr="00847404">
        <w:rPr>
          <w:rFonts w:ascii="Cambria" w:hAnsi="Cambria"/>
          <w:lang w:val="de-DE"/>
        </w:rPr>
        <w:t xml:space="preserve"> </w:t>
      </w:r>
      <w:r>
        <w:rPr>
          <w:rFonts w:ascii="Cambria" w:hAnsi="Cambria"/>
          <w:lang w:val="de-DE"/>
        </w:rPr>
        <w:t>akan me</w:t>
      </w:r>
      <w:r w:rsidR="00587490">
        <w:rPr>
          <w:rFonts w:ascii="Cambria" w:hAnsi="Cambria"/>
          <w:lang w:val="de-DE"/>
        </w:rPr>
        <w:t>n</w:t>
      </w:r>
      <w:r>
        <w:rPr>
          <w:rFonts w:ascii="Cambria" w:hAnsi="Cambria"/>
          <w:lang w:val="de-DE"/>
        </w:rPr>
        <w:t>yebabkan</w:t>
      </w:r>
      <w:r w:rsidR="00F731E6" w:rsidRPr="00847404">
        <w:rPr>
          <w:rFonts w:ascii="Cambria" w:hAnsi="Cambria"/>
          <w:lang w:val="de-DE"/>
        </w:rPr>
        <w:t xml:space="preserve"> proses fotosintesis </w:t>
      </w:r>
      <w:r>
        <w:rPr>
          <w:rFonts w:ascii="Cambria" w:hAnsi="Cambria"/>
          <w:lang w:val="de-DE"/>
        </w:rPr>
        <w:t xml:space="preserve">yang </w:t>
      </w:r>
      <w:r w:rsidR="00F731E6" w:rsidRPr="00847404">
        <w:rPr>
          <w:rFonts w:ascii="Cambria" w:hAnsi="Cambria"/>
          <w:lang w:val="de-DE"/>
        </w:rPr>
        <w:t>berkurang</w:t>
      </w:r>
      <w:r>
        <w:rPr>
          <w:rFonts w:ascii="Cambria" w:hAnsi="Cambria"/>
          <w:lang w:val="de-DE"/>
        </w:rPr>
        <w:t xml:space="preserve"> pula</w:t>
      </w:r>
      <w:r w:rsidR="0098148E" w:rsidRPr="00847404">
        <w:rPr>
          <w:rFonts w:ascii="Cambria" w:hAnsi="Cambria"/>
          <w:lang w:val="de-DE"/>
        </w:rPr>
        <w:t>,</w:t>
      </w:r>
      <w:r w:rsidR="00F731E6" w:rsidRPr="00847404">
        <w:rPr>
          <w:rFonts w:ascii="Cambria" w:hAnsi="Cambria"/>
          <w:lang w:val="de-DE"/>
        </w:rPr>
        <w:t xml:space="preserve"> sehingga </w:t>
      </w:r>
      <w:r>
        <w:rPr>
          <w:rFonts w:ascii="Cambria" w:hAnsi="Cambria"/>
          <w:lang w:val="de-DE"/>
        </w:rPr>
        <w:t xml:space="preserve">nantinya </w:t>
      </w:r>
      <w:r w:rsidR="00F731E6" w:rsidRPr="00847404">
        <w:rPr>
          <w:rFonts w:ascii="Cambria" w:hAnsi="Cambria"/>
          <w:lang w:val="de-DE"/>
        </w:rPr>
        <w:t>gas CO</w:t>
      </w:r>
      <w:r w:rsidR="00F731E6" w:rsidRPr="002B2342">
        <w:rPr>
          <w:rFonts w:ascii="Cambria" w:hAnsi="Cambria"/>
          <w:vertAlign w:val="subscript"/>
          <w:lang w:val="de-DE"/>
        </w:rPr>
        <w:t>2</w:t>
      </w:r>
      <w:r w:rsidR="00F731E6" w:rsidRPr="00847404">
        <w:rPr>
          <w:rFonts w:ascii="Cambria" w:hAnsi="Cambria"/>
          <w:lang w:val="de-DE"/>
        </w:rPr>
        <w:t xml:space="preserve"> </w:t>
      </w:r>
      <w:r>
        <w:rPr>
          <w:rFonts w:ascii="Cambria" w:hAnsi="Cambria"/>
          <w:lang w:val="de-DE"/>
        </w:rPr>
        <w:t xml:space="preserve">ikut </w:t>
      </w:r>
      <w:r w:rsidR="00F731E6" w:rsidRPr="00847404">
        <w:rPr>
          <w:rFonts w:ascii="Cambria" w:hAnsi="Cambria"/>
          <w:lang w:val="de-DE"/>
        </w:rPr>
        <w:t xml:space="preserve">berkurang. </w:t>
      </w:r>
      <w:r w:rsidR="002B2342">
        <w:rPr>
          <w:rFonts w:ascii="Cambria" w:hAnsi="Cambria"/>
          <w:lang w:val="de-DE"/>
        </w:rPr>
        <w:t xml:space="preserve">pH air </w:t>
      </w:r>
      <w:r w:rsidR="00F731E6" w:rsidRPr="00847404">
        <w:rPr>
          <w:rFonts w:ascii="Cambria" w:hAnsi="Cambria"/>
          <w:lang w:val="de-DE"/>
        </w:rPr>
        <w:t xml:space="preserve">yang </w:t>
      </w:r>
      <w:r>
        <w:rPr>
          <w:rFonts w:ascii="Cambria" w:hAnsi="Cambria"/>
          <w:lang w:val="de-DE"/>
        </w:rPr>
        <w:t xml:space="preserve">ideal dan </w:t>
      </w:r>
      <w:r w:rsidR="00F731E6" w:rsidRPr="00847404">
        <w:rPr>
          <w:rFonts w:ascii="Cambria" w:hAnsi="Cambria"/>
          <w:lang w:val="de-DE"/>
        </w:rPr>
        <w:t>produktif</w:t>
      </w:r>
      <w:r>
        <w:rPr>
          <w:rFonts w:ascii="Cambria" w:hAnsi="Cambria"/>
          <w:lang w:val="de-DE"/>
        </w:rPr>
        <w:t xml:space="preserve"> </w:t>
      </w:r>
      <w:r w:rsidR="00F731E6" w:rsidRPr="00847404">
        <w:rPr>
          <w:rFonts w:ascii="Cambria" w:hAnsi="Cambria"/>
          <w:lang w:val="de-DE"/>
        </w:rPr>
        <w:t>bagi k</w:t>
      </w:r>
      <w:r w:rsidR="0098148E" w:rsidRPr="00847404">
        <w:rPr>
          <w:rFonts w:ascii="Cambria" w:hAnsi="Cambria"/>
          <w:lang w:val="de-DE"/>
        </w:rPr>
        <w:t>ehidupan biota laut</w:t>
      </w:r>
      <w:r w:rsidR="002B2342">
        <w:rPr>
          <w:rFonts w:ascii="Cambria" w:hAnsi="Cambria"/>
          <w:lang w:val="de-DE"/>
        </w:rPr>
        <w:t xml:space="preserve"> </w:t>
      </w:r>
      <w:r w:rsidR="00F731E6" w:rsidRPr="00847404">
        <w:rPr>
          <w:rFonts w:ascii="Cambria" w:hAnsi="Cambria"/>
          <w:lang w:val="de-DE"/>
        </w:rPr>
        <w:t xml:space="preserve">berkisar antara </w:t>
      </w:r>
      <w:r w:rsidR="0098148E" w:rsidRPr="00847404">
        <w:rPr>
          <w:rFonts w:ascii="Cambria" w:hAnsi="Cambria"/>
          <w:lang w:val="de-DE"/>
        </w:rPr>
        <w:t xml:space="preserve">6,6–8,5 </w:t>
      </w:r>
      <w:r w:rsidR="004D7682">
        <w:rPr>
          <w:rFonts w:ascii="Cambria" w:hAnsi="Cambria"/>
          <w:lang w:val="de-DE"/>
        </w:rPr>
        <w:fldChar w:fldCharType="begin"/>
      </w:r>
      <w:r w:rsidR="004D7682">
        <w:rPr>
          <w:rFonts w:ascii="Cambria" w:hAnsi="Cambria"/>
          <w:lang w:val="de-DE"/>
        </w:rPr>
        <w:instrText xml:space="preserve"> ADDIN ZOTERO_ITEM CSL_CITATION {"citationID":"EFNnz9OW","properties":{"formattedCitation":"(DKTNL, 2004)","plainCitation":"(DKTNL, 2004)","noteIndex":0},"citationItems":[{"id":9,"uris":["http://zotero.org/users/local/JAnkh9d7/items/IAY4R5AW"],"itemData":{"id":9,"type":"book","event-place":"Jakarta","number-of-pages":"30 hal.","publisher":"Direktorat Konservasi dan Taman Nasional Laut. Direktorat Jenderal Kelautan Pesisir dan Pulau-Pulau Kecil, Departemen Kelautan dan Perikanan.","publisher-place":"Jakarta","title":"Pedoman Pengembangan Wisata Bahari Berbasis Masyarakat Di Kawasan Konservasi Laut","author":[{"family":"DKTNL","given":""}],"issued":{"date-parts":[["2004"]]}}}],"schema":"https://github.com/citation-style-language/schema/raw/master/csl-citation.json"} </w:instrText>
      </w:r>
      <w:r w:rsidR="004D7682">
        <w:rPr>
          <w:rFonts w:ascii="Cambria" w:hAnsi="Cambria"/>
          <w:lang w:val="de-DE"/>
        </w:rPr>
        <w:fldChar w:fldCharType="separate"/>
      </w:r>
      <w:r w:rsidR="004D7682">
        <w:rPr>
          <w:rFonts w:ascii="Cambria" w:hAnsi="Cambria"/>
          <w:noProof/>
          <w:lang w:val="de-DE"/>
        </w:rPr>
        <w:t>(DKTNL, 2004)</w:t>
      </w:r>
      <w:r w:rsidR="004D7682">
        <w:rPr>
          <w:rFonts w:ascii="Cambria" w:hAnsi="Cambria"/>
          <w:lang w:val="de-DE"/>
        </w:rPr>
        <w:fldChar w:fldCharType="end"/>
      </w:r>
      <w:r w:rsidR="00156920" w:rsidRPr="00847404">
        <w:rPr>
          <w:rFonts w:ascii="Cambria" w:hAnsi="Cambria"/>
          <w:lang w:val="de-DE"/>
        </w:rPr>
        <w:t xml:space="preserve">. </w:t>
      </w:r>
      <w:r w:rsidR="002B2342" w:rsidRPr="002B2342">
        <w:rPr>
          <w:rFonts w:ascii="Cambria" w:hAnsi="Cambria"/>
        </w:rPr>
        <w:t>H</w:t>
      </w:r>
      <w:r w:rsidR="00156920" w:rsidRPr="002B2342">
        <w:rPr>
          <w:rFonts w:ascii="Cambria" w:hAnsi="Cambria"/>
        </w:rPr>
        <w:t xml:space="preserve">asil </w:t>
      </w:r>
      <w:proofErr w:type="spellStart"/>
      <w:r w:rsidR="00F731E6" w:rsidRPr="002B2342">
        <w:rPr>
          <w:rFonts w:ascii="Cambria" w:hAnsi="Cambria"/>
        </w:rPr>
        <w:t>pengukuran</w:t>
      </w:r>
      <w:proofErr w:type="spellEnd"/>
      <w:r w:rsidR="00F731E6" w:rsidRPr="002B2342">
        <w:rPr>
          <w:rFonts w:ascii="Cambria" w:hAnsi="Cambria"/>
        </w:rPr>
        <w:t xml:space="preserve"> </w:t>
      </w:r>
      <w:r w:rsidR="008170F2" w:rsidRPr="002B2342">
        <w:rPr>
          <w:rFonts w:ascii="Cambria" w:hAnsi="Cambria"/>
        </w:rPr>
        <w:t>pH</w:t>
      </w:r>
      <w:r w:rsidR="00F731E6" w:rsidRPr="002B2342">
        <w:rPr>
          <w:rFonts w:ascii="Cambria" w:hAnsi="Cambria"/>
        </w:rPr>
        <w:t xml:space="preserve"> </w:t>
      </w:r>
      <w:r w:rsidR="00D3142A" w:rsidRPr="002B2342">
        <w:rPr>
          <w:rFonts w:ascii="Cambria" w:hAnsi="Cambria"/>
        </w:rPr>
        <w:t>pada</w:t>
      </w:r>
      <w:r w:rsidR="00F731E6" w:rsidRPr="002B2342">
        <w:rPr>
          <w:rFonts w:ascii="Cambria" w:hAnsi="Cambria"/>
        </w:rPr>
        <w:t xml:space="preserve"> </w:t>
      </w:r>
      <w:proofErr w:type="spellStart"/>
      <w:r w:rsidR="00F731E6" w:rsidRPr="002B2342">
        <w:rPr>
          <w:rFonts w:ascii="Cambria" w:hAnsi="Cambria"/>
        </w:rPr>
        <w:t>lokasi</w:t>
      </w:r>
      <w:proofErr w:type="spellEnd"/>
      <w:r w:rsidR="00F731E6" w:rsidRPr="002B2342">
        <w:rPr>
          <w:rFonts w:ascii="Cambria" w:hAnsi="Cambria"/>
        </w:rPr>
        <w:t xml:space="preserve"> </w:t>
      </w:r>
      <w:proofErr w:type="spellStart"/>
      <w:r w:rsidR="002B2342" w:rsidRPr="002B2342">
        <w:rPr>
          <w:rFonts w:ascii="Cambria" w:hAnsi="Cambria"/>
        </w:rPr>
        <w:t>penelitian</w:t>
      </w:r>
      <w:proofErr w:type="spellEnd"/>
      <w:r w:rsidR="00F731E6" w:rsidRPr="002B2342">
        <w:rPr>
          <w:rFonts w:ascii="Cambria" w:hAnsi="Cambria"/>
        </w:rPr>
        <w:t xml:space="preserve"> </w:t>
      </w:r>
      <w:proofErr w:type="spellStart"/>
      <w:r w:rsidR="002B2342">
        <w:rPr>
          <w:rFonts w:ascii="Cambria" w:hAnsi="Cambria"/>
        </w:rPr>
        <w:t>termasuk</w:t>
      </w:r>
      <w:proofErr w:type="spellEnd"/>
      <w:r w:rsidR="00F731E6" w:rsidRPr="002B2342">
        <w:rPr>
          <w:rFonts w:ascii="Cambria" w:hAnsi="Cambria"/>
        </w:rPr>
        <w:t xml:space="preserve"> </w:t>
      </w:r>
      <w:proofErr w:type="spellStart"/>
      <w:r w:rsidR="00F731E6" w:rsidRPr="002B2342">
        <w:rPr>
          <w:rFonts w:ascii="Cambria" w:hAnsi="Cambria"/>
        </w:rPr>
        <w:t>cukup</w:t>
      </w:r>
      <w:proofErr w:type="spellEnd"/>
      <w:r w:rsidR="00F731E6" w:rsidRPr="002B2342">
        <w:rPr>
          <w:rFonts w:ascii="Cambria" w:hAnsi="Cambria"/>
        </w:rPr>
        <w:t xml:space="preserve"> </w:t>
      </w:r>
      <w:proofErr w:type="spellStart"/>
      <w:r w:rsidR="00F731E6" w:rsidRPr="002B2342">
        <w:rPr>
          <w:rFonts w:ascii="Cambria" w:hAnsi="Cambria"/>
        </w:rPr>
        <w:t>baik</w:t>
      </w:r>
      <w:proofErr w:type="spellEnd"/>
      <w:r w:rsidR="00F731E6" w:rsidRPr="002B2342">
        <w:rPr>
          <w:rFonts w:ascii="Cambria" w:hAnsi="Cambria"/>
        </w:rPr>
        <w:t xml:space="preserve"> </w:t>
      </w:r>
      <w:proofErr w:type="spellStart"/>
      <w:proofErr w:type="gramStart"/>
      <w:r w:rsidR="00F731E6" w:rsidRPr="002B2342">
        <w:rPr>
          <w:rFonts w:ascii="Cambria" w:hAnsi="Cambria"/>
        </w:rPr>
        <w:t>yaitu</w:t>
      </w:r>
      <w:proofErr w:type="spellEnd"/>
      <w:r w:rsidR="00F731E6" w:rsidRPr="002B2342">
        <w:rPr>
          <w:rFonts w:ascii="Cambria" w:hAnsi="Cambria"/>
        </w:rPr>
        <w:t xml:space="preserve">  7</w:t>
      </w:r>
      <w:proofErr w:type="gramEnd"/>
      <w:r w:rsidR="00F731E6" w:rsidRPr="002B2342">
        <w:rPr>
          <w:rFonts w:ascii="Cambria" w:hAnsi="Cambria"/>
        </w:rPr>
        <w:t>,5</w:t>
      </w:r>
      <w:r w:rsidR="009409ED" w:rsidRPr="002B2342">
        <w:rPr>
          <w:rFonts w:ascii="Cambria" w:hAnsi="Cambria"/>
        </w:rPr>
        <w:t>–</w:t>
      </w:r>
      <w:r w:rsidR="00F731E6" w:rsidRPr="002B2342">
        <w:rPr>
          <w:rFonts w:ascii="Cambria" w:hAnsi="Cambria"/>
        </w:rPr>
        <w:t>8</w:t>
      </w:r>
      <w:r w:rsidR="009409ED" w:rsidRPr="002B2342">
        <w:rPr>
          <w:rFonts w:ascii="Cambria" w:hAnsi="Cambria"/>
        </w:rPr>
        <w:t>,0</w:t>
      </w:r>
      <w:r w:rsidR="00F731E6" w:rsidRPr="002B2342">
        <w:rPr>
          <w:rFonts w:ascii="Cambria" w:hAnsi="Cambria"/>
        </w:rPr>
        <w:t xml:space="preserve">. </w:t>
      </w:r>
      <w:proofErr w:type="spellStart"/>
      <w:r w:rsidR="00F731E6" w:rsidRPr="00587490">
        <w:rPr>
          <w:rFonts w:ascii="Cambria" w:hAnsi="Cambria"/>
        </w:rPr>
        <w:t>Fluktuasi</w:t>
      </w:r>
      <w:proofErr w:type="spellEnd"/>
      <w:r w:rsidR="00F731E6" w:rsidRPr="00587490">
        <w:rPr>
          <w:rFonts w:ascii="Cambria" w:hAnsi="Cambria"/>
        </w:rPr>
        <w:t xml:space="preserve"> pH di </w:t>
      </w:r>
      <w:proofErr w:type="spellStart"/>
      <w:r w:rsidR="00F731E6" w:rsidRPr="00587490">
        <w:rPr>
          <w:rFonts w:ascii="Cambria" w:hAnsi="Cambria"/>
        </w:rPr>
        <w:t>laut</w:t>
      </w:r>
      <w:proofErr w:type="spellEnd"/>
      <w:r w:rsidR="00F731E6" w:rsidRPr="00587490">
        <w:rPr>
          <w:rFonts w:ascii="Cambria" w:hAnsi="Cambria"/>
        </w:rPr>
        <w:t xml:space="preserve"> </w:t>
      </w:r>
      <w:proofErr w:type="spellStart"/>
      <w:r w:rsidR="00D3142A" w:rsidRPr="00587490">
        <w:rPr>
          <w:rFonts w:ascii="Cambria" w:hAnsi="Cambria"/>
        </w:rPr>
        <w:t>biasanya</w:t>
      </w:r>
      <w:proofErr w:type="spellEnd"/>
      <w:r w:rsidR="00D3142A" w:rsidRPr="00587490">
        <w:rPr>
          <w:rFonts w:ascii="Cambria" w:hAnsi="Cambria"/>
        </w:rPr>
        <w:t xml:space="preserve"> </w:t>
      </w:r>
      <w:proofErr w:type="spellStart"/>
      <w:r w:rsidR="00D3142A" w:rsidRPr="00587490">
        <w:rPr>
          <w:rFonts w:ascii="Cambria" w:hAnsi="Cambria"/>
        </w:rPr>
        <w:t>relatif</w:t>
      </w:r>
      <w:proofErr w:type="spellEnd"/>
      <w:r w:rsidR="00D3142A" w:rsidRPr="00587490">
        <w:rPr>
          <w:rFonts w:ascii="Cambria" w:hAnsi="Cambria"/>
        </w:rPr>
        <w:t xml:space="preserve"> </w:t>
      </w:r>
      <w:proofErr w:type="spellStart"/>
      <w:r w:rsidR="00F731E6" w:rsidRPr="00587490">
        <w:rPr>
          <w:rFonts w:ascii="Cambria" w:hAnsi="Cambria"/>
        </w:rPr>
        <w:t>kecil</w:t>
      </w:r>
      <w:proofErr w:type="spellEnd"/>
      <w:r w:rsidR="00D3142A" w:rsidRPr="00587490">
        <w:rPr>
          <w:rFonts w:ascii="Cambria" w:hAnsi="Cambria"/>
        </w:rPr>
        <w:t>,</w:t>
      </w:r>
      <w:r w:rsidR="00F731E6" w:rsidRPr="00587490">
        <w:rPr>
          <w:rFonts w:ascii="Cambria" w:hAnsi="Cambria"/>
        </w:rPr>
        <w:t xml:space="preserve"> </w:t>
      </w:r>
      <w:proofErr w:type="spellStart"/>
      <w:r w:rsidR="00F731E6" w:rsidRPr="00587490">
        <w:rPr>
          <w:rFonts w:ascii="Cambria" w:hAnsi="Cambria"/>
        </w:rPr>
        <w:t>karena</w:t>
      </w:r>
      <w:proofErr w:type="spellEnd"/>
      <w:r w:rsidR="00F731E6" w:rsidRPr="00587490">
        <w:rPr>
          <w:rFonts w:ascii="Cambria" w:hAnsi="Cambria"/>
        </w:rPr>
        <w:t xml:space="preserve"> </w:t>
      </w:r>
      <w:proofErr w:type="spellStart"/>
      <w:r w:rsidR="00F731E6" w:rsidRPr="00587490">
        <w:rPr>
          <w:rFonts w:ascii="Cambria" w:hAnsi="Cambria"/>
        </w:rPr>
        <w:t>laut</w:t>
      </w:r>
      <w:proofErr w:type="spellEnd"/>
      <w:r w:rsidR="00F731E6" w:rsidRPr="00587490">
        <w:rPr>
          <w:rFonts w:ascii="Cambria" w:hAnsi="Cambria"/>
        </w:rPr>
        <w:t xml:space="preserve"> </w:t>
      </w:r>
      <w:proofErr w:type="spellStart"/>
      <w:r w:rsidR="00F731E6" w:rsidRPr="00587490">
        <w:rPr>
          <w:rFonts w:ascii="Cambria" w:hAnsi="Cambria"/>
        </w:rPr>
        <w:t>merupakan</w:t>
      </w:r>
      <w:proofErr w:type="spellEnd"/>
      <w:r w:rsidR="00F731E6" w:rsidRPr="00587490">
        <w:rPr>
          <w:rFonts w:ascii="Cambria" w:hAnsi="Cambria"/>
        </w:rPr>
        <w:t xml:space="preserve"> </w:t>
      </w:r>
      <w:proofErr w:type="spellStart"/>
      <w:r w:rsidR="00F731E6" w:rsidRPr="00587490">
        <w:rPr>
          <w:rFonts w:ascii="Cambria" w:hAnsi="Cambria"/>
        </w:rPr>
        <w:t>penyangga</w:t>
      </w:r>
      <w:proofErr w:type="spellEnd"/>
      <w:r w:rsidR="00F731E6" w:rsidRPr="00587490">
        <w:rPr>
          <w:rFonts w:ascii="Cambria" w:hAnsi="Cambria"/>
        </w:rPr>
        <w:t xml:space="preserve"> yang </w:t>
      </w:r>
      <w:proofErr w:type="spellStart"/>
      <w:r w:rsidR="00F731E6" w:rsidRPr="00587490">
        <w:rPr>
          <w:rFonts w:ascii="Cambria" w:hAnsi="Cambria"/>
        </w:rPr>
        <w:t>baik</w:t>
      </w:r>
      <w:proofErr w:type="spellEnd"/>
      <w:r w:rsidR="00F731E6" w:rsidRPr="00587490">
        <w:rPr>
          <w:rFonts w:ascii="Cambria" w:hAnsi="Cambria"/>
        </w:rPr>
        <w:t xml:space="preserve"> </w:t>
      </w:r>
      <w:proofErr w:type="spellStart"/>
      <w:r w:rsidR="00F731E6" w:rsidRPr="00587490">
        <w:rPr>
          <w:rFonts w:ascii="Cambria" w:hAnsi="Cambria"/>
        </w:rPr>
        <w:t>terhadap</w:t>
      </w:r>
      <w:proofErr w:type="spellEnd"/>
      <w:r w:rsidR="00F731E6" w:rsidRPr="00587490">
        <w:rPr>
          <w:rFonts w:ascii="Cambria" w:hAnsi="Cambria"/>
        </w:rPr>
        <w:t xml:space="preserve"> </w:t>
      </w:r>
      <w:proofErr w:type="spellStart"/>
      <w:r w:rsidR="00F731E6" w:rsidRPr="00587490">
        <w:rPr>
          <w:rFonts w:ascii="Cambria" w:hAnsi="Cambria"/>
        </w:rPr>
        <w:t>keadaan</w:t>
      </w:r>
      <w:proofErr w:type="spellEnd"/>
      <w:r w:rsidR="00F731E6" w:rsidRPr="00587490">
        <w:rPr>
          <w:rFonts w:ascii="Cambria" w:hAnsi="Cambria"/>
        </w:rPr>
        <w:t xml:space="preserve"> </w:t>
      </w:r>
      <w:proofErr w:type="spellStart"/>
      <w:r w:rsidR="00F731E6" w:rsidRPr="00587490">
        <w:rPr>
          <w:rFonts w:ascii="Cambria" w:hAnsi="Cambria"/>
        </w:rPr>
        <w:t>asam</w:t>
      </w:r>
      <w:proofErr w:type="spellEnd"/>
      <w:r w:rsidR="00F731E6" w:rsidRPr="00587490">
        <w:rPr>
          <w:rFonts w:ascii="Cambria" w:hAnsi="Cambria"/>
        </w:rPr>
        <w:t xml:space="preserve"> dan </w:t>
      </w:r>
      <w:proofErr w:type="spellStart"/>
      <w:r w:rsidR="00F731E6" w:rsidRPr="00587490">
        <w:rPr>
          <w:rFonts w:ascii="Cambria" w:hAnsi="Cambria"/>
        </w:rPr>
        <w:t>basa</w:t>
      </w:r>
      <w:proofErr w:type="spellEnd"/>
      <w:r w:rsidR="00F731E6" w:rsidRPr="00587490">
        <w:rPr>
          <w:rFonts w:ascii="Cambria" w:hAnsi="Cambria"/>
        </w:rPr>
        <w:t xml:space="preserve"> yang </w:t>
      </w:r>
      <w:proofErr w:type="spellStart"/>
      <w:r w:rsidR="00F731E6" w:rsidRPr="00587490">
        <w:rPr>
          <w:rFonts w:ascii="Cambria" w:hAnsi="Cambria"/>
        </w:rPr>
        <w:t>disebabkan</w:t>
      </w:r>
      <w:proofErr w:type="spellEnd"/>
      <w:r w:rsidR="00F731E6" w:rsidRPr="00587490">
        <w:rPr>
          <w:rFonts w:ascii="Cambria" w:hAnsi="Cambria"/>
        </w:rPr>
        <w:t xml:space="preserve"> </w:t>
      </w:r>
      <w:r w:rsidR="009409ED" w:rsidRPr="00587490">
        <w:rPr>
          <w:rFonts w:ascii="Cambria" w:hAnsi="Cambria"/>
        </w:rPr>
        <w:t xml:space="preserve">oleh </w:t>
      </w:r>
      <w:proofErr w:type="spellStart"/>
      <w:r w:rsidR="00F731E6" w:rsidRPr="00587490">
        <w:rPr>
          <w:rFonts w:ascii="Cambria" w:hAnsi="Cambria"/>
        </w:rPr>
        <w:t>bahan-bahan</w:t>
      </w:r>
      <w:proofErr w:type="spellEnd"/>
      <w:r w:rsidR="00F731E6" w:rsidRPr="00587490">
        <w:rPr>
          <w:rFonts w:ascii="Cambria" w:hAnsi="Cambria"/>
        </w:rPr>
        <w:t xml:space="preserve"> </w:t>
      </w:r>
      <w:proofErr w:type="spellStart"/>
      <w:r w:rsidR="00D3142A" w:rsidRPr="00587490">
        <w:rPr>
          <w:rFonts w:ascii="Cambria" w:hAnsi="Cambria"/>
        </w:rPr>
        <w:t>terlarut</w:t>
      </w:r>
      <w:proofErr w:type="spellEnd"/>
      <w:r w:rsidR="00D3142A" w:rsidRPr="00587490">
        <w:rPr>
          <w:rFonts w:ascii="Cambria" w:hAnsi="Cambria"/>
        </w:rPr>
        <w:t xml:space="preserve"> yang </w:t>
      </w:r>
      <w:proofErr w:type="spellStart"/>
      <w:r w:rsidR="00D3142A" w:rsidRPr="00587490">
        <w:rPr>
          <w:rFonts w:ascii="Cambria" w:hAnsi="Cambria"/>
        </w:rPr>
        <w:t>berasal</w:t>
      </w:r>
      <w:proofErr w:type="spellEnd"/>
      <w:r w:rsidR="00D3142A" w:rsidRPr="00587490">
        <w:rPr>
          <w:rFonts w:ascii="Cambria" w:hAnsi="Cambria"/>
        </w:rPr>
        <w:t xml:space="preserve"> </w:t>
      </w:r>
      <w:proofErr w:type="spellStart"/>
      <w:r w:rsidR="00F731E6" w:rsidRPr="00587490">
        <w:rPr>
          <w:rFonts w:ascii="Cambria" w:hAnsi="Cambria"/>
        </w:rPr>
        <w:t>dari</w:t>
      </w:r>
      <w:proofErr w:type="spellEnd"/>
      <w:r w:rsidR="00F731E6" w:rsidRPr="00587490">
        <w:rPr>
          <w:rFonts w:ascii="Cambria" w:hAnsi="Cambria"/>
        </w:rPr>
        <w:t xml:space="preserve"> </w:t>
      </w:r>
      <w:proofErr w:type="spellStart"/>
      <w:r w:rsidR="00F731E6" w:rsidRPr="00587490">
        <w:rPr>
          <w:rFonts w:ascii="Cambria" w:hAnsi="Cambria"/>
        </w:rPr>
        <w:t>sungai</w:t>
      </w:r>
      <w:proofErr w:type="spellEnd"/>
      <w:r w:rsidR="009409ED" w:rsidRPr="00587490">
        <w:rPr>
          <w:rFonts w:ascii="Cambria" w:hAnsi="Cambria"/>
        </w:rPr>
        <w:t>.</w:t>
      </w:r>
    </w:p>
    <w:p w14:paraId="334BEFAC" w14:textId="0F804C71" w:rsidR="003D74CE" w:rsidRDefault="00F731E6" w:rsidP="003C047C">
      <w:pPr>
        <w:autoSpaceDE w:val="0"/>
        <w:autoSpaceDN w:val="0"/>
        <w:adjustRightInd w:val="0"/>
        <w:spacing w:line="360" w:lineRule="auto"/>
        <w:ind w:firstLine="720"/>
        <w:jc w:val="both"/>
        <w:rPr>
          <w:rFonts w:ascii="Cambria" w:hAnsi="Cambria"/>
        </w:rPr>
      </w:pPr>
      <w:proofErr w:type="spellStart"/>
      <w:r w:rsidRPr="00795A28">
        <w:rPr>
          <w:rFonts w:ascii="Cambria" w:hAnsi="Cambria"/>
        </w:rPr>
        <w:t>Kemampuan</w:t>
      </w:r>
      <w:proofErr w:type="spellEnd"/>
      <w:r w:rsidRPr="00795A28">
        <w:rPr>
          <w:rFonts w:ascii="Cambria" w:hAnsi="Cambria"/>
        </w:rPr>
        <w:t xml:space="preserve"> </w:t>
      </w:r>
      <w:proofErr w:type="spellStart"/>
      <w:r w:rsidRPr="00795A28">
        <w:rPr>
          <w:rFonts w:ascii="Cambria" w:hAnsi="Cambria"/>
        </w:rPr>
        <w:t>suatu</w:t>
      </w:r>
      <w:proofErr w:type="spellEnd"/>
      <w:r w:rsidRPr="00795A28">
        <w:rPr>
          <w:rFonts w:ascii="Cambria" w:hAnsi="Cambria"/>
        </w:rPr>
        <w:t xml:space="preserve"> </w:t>
      </w:r>
      <w:proofErr w:type="spellStart"/>
      <w:r w:rsidRPr="00795A28">
        <w:rPr>
          <w:rFonts w:ascii="Cambria" w:hAnsi="Cambria"/>
        </w:rPr>
        <w:t>perairan</w:t>
      </w:r>
      <w:proofErr w:type="spellEnd"/>
      <w:r w:rsidRPr="00795A28">
        <w:rPr>
          <w:rFonts w:ascii="Cambria" w:hAnsi="Cambria"/>
        </w:rPr>
        <w:t xml:space="preserve"> </w:t>
      </w:r>
      <w:proofErr w:type="spellStart"/>
      <w:r w:rsidRPr="00795A28">
        <w:rPr>
          <w:rFonts w:ascii="Cambria" w:hAnsi="Cambria"/>
        </w:rPr>
        <w:t>laut</w:t>
      </w:r>
      <w:proofErr w:type="spellEnd"/>
      <w:r w:rsidRPr="00795A28">
        <w:rPr>
          <w:rFonts w:ascii="Cambria" w:hAnsi="Cambria"/>
        </w:rPr>
        <w:t xml:space="preserve"> </w:t>
      </w:r>
      <w:proofErr w:type="spellStart"/>
      <w:r w:rsidRPr="00795A28">
        <w:rPr>
          <w:rFonts w:ascii="Cambria" w:hAnsi="Cambria"/>
        </w:rPr>
        <w:t>mengabsorbsi</w:t>
      </w:r>
      <w:proofErr w:type="spellEnd"/>
      <w:r w:rsidRPr="00795A28">
        <w:rPr>
          <w:rFonts w:ascii="Cambria" w:hAnsi="Cambria"/>
        </w:rPr>
        <w:t xml:space="preserve"> </w:t>
      </w:r>
      <w:proofErr w:type="spellStart"/>
      <w:r w:rsidRPr="00795A28">
        <w:rPr>
          <w:rFonts w:ascii="Cambria" w:hAnsi="Cambria"/>
        </w:rPr>
        <w:t>oksigen</w:t>
      </w:r>
      <w:proofErr w:type="spellEnd"/>
      <w:r w:rsidRPr="00795A28">
        <w:rPr>
          <w:rFonts w:ascii="Cambria" w:hAnsi="Cambria"/>
        </w:rPr>
        <w:t xml:space="preserve"> sangat </w:t>
      </w:r>
      <w:proofErr w:type="spellStart"/>
      <w:r w:rsidRPr="00795A28">
        <w:rPr>
          <w:rFonts w:ascii="Cambria" w:hAnsi="Cambria"/>
        </w:rPr>
        <w:t>dipengaruhi</w:t>
      </w:r>
      <w:proofErr w:type="spellEnd"/>
      <w:r w:rsidRPr="00795A28">
        <w:rPr>
          <w:rFonts w:ascii="Cambria" w:hAnsi="Cambria"/>
        </w:rPr>
        <w:t xml:space="preserve"> oleh </w:t>
      </w:r>
      <w:proofErr w:type="spellStart"/>
      <w:r w:rsidR="00DB6C7D" w:rsidRPr="00795A28">
        <w:rPr>
          <w:rFonts w:ascii="Cambria" w:hAnsi="Cambria"/>
        </w:rPr>
        <w:t>tekanan</w:t>
      </w:r>
      <w:proofErr w:type="spellEnd"/>
      <w:r w:rsidR="00DB6C7D" w:rsidRPr="00795A28">
        <w:rPr>
          <w:rFonts w:ascii="Cambria" w:hAnsi="Cambria"/>
        </w:rPr>
        <w:t xml:space="preserve"> </w:t>
      </w:r>
      <w:proofErr w:type="spellStart"/>
      <w:r w:rsidR="00DB6C7D" w:rsidRPr="00795A28">
        <w:rPr>
          <w:rFonts w:ascii="Cambria" w:hAnsi="Cambria"/>
        </w:rPr>
        <w:t>udara</w:t>
      </w:r>
      <w:proofErr w:type="spellEnd"/>
      <w:r w:rsidR="00DB6C7D" w:rsidRPr="00795A28">
        <w:rPr>
          <w:rFonts w:ascii="Cambria" w:hAnsi="Cambria"/>
        </w:rPr>
        <w:t xml:space="preserve"> di </w:t>
      </w:r>
      <w:proofErr w:type="spellStart"/>
      <w:r w:rsidR="00DB6C7D" w:rsidRPr="00795A28">
        <w:rPr>
          <w:rFonts w:ascii="Cambria" w:hAnsi="Cambria"/>
        </w:rPr>
        <w:t>atas</w:t>
      </w:r>
      <w:proofErr w:type="spellEnd"/>
      <w:r w:rsidR="00DB6C7D" w:rsidRPr="00795A28">
        <w:rPr>
          <w:rFonts w:ascii="Cambria" w:hAnsi="Cambria"/>
        </w:rPr>
        <w:t xml:space="preserve"> </w:t>
      </w:r>
      <w:proofErr w:type="spellStart"/>
      <w:r w:rsidR="00DB6C7D" w:rsidRPr="00795A28">
        <w:rPr>
          <w:rFonts w:ascii="Cambria" w:hAnsi="Cambria"/>
        </w:rPr>
        <w:t>perairan</w:t>
      </w:r>
      <w:proofErr w:type="spellEnd"/>
      <w:r w:rsidR="00DB6C7D" w:rsidRPr="00795A28">
        <w:rPr>
          <w:rFonts w:ascii="Cambria" w:hAnsi="Cambria"/>
        </w:rPr>
        <w:t xml:space="preserve">, </w:t>
      </w:r>
      <w:proofErr w:type="spellStart"/>
      <w:r w:rsidR="00FC713D" w:rsidRPr="00795A28">
        <w:rPr>
          <w:rFonts w:ascii="Cambria" w:hAnsi="Cambria"/>
        </w:rPr>
        <w:t>salinitas</w:t>
      </w:r>
      <w:proofErr w:type="spellEnd"/>
      <w:r w:rsidR="00FC713D" w:rsidRPr="00795A28">
        <w:rPr>
          <w:rFonts w:ascii="Cambria" w:hAnsi="Cambria"/>
        </w:rPr>
        <w:t xml:space="preserve">, </w:t>
      </w:r>
      <w:proofErr w:type="spellStart"/>
      <w:r w:rsidRPr="00795A28">
        <w:rPr>
          <w:rFonts w:ascii="Cambria" w:hAnsi="Cambria"/>
        </w:rPr>
        <w:t>suhu</w:t>
      </w:r>
      <w:proofErr w:type="spellEnd"/>
      <w:r w:rsidRPr="00795A28">
        <w:rPr>
          <w:rFonts w:ascii="Cambria" w:hAnsi="Cambria"/>
        </w:rPr>
        <w:t xml:space="preserve">, </w:t>
      </w:r>
      <w:proofErr w:type="spellStart"/>
      <w:r w:rsidRPr="00795A28">
        <w:rPr>
          <w:rFonts w:ascii="Cambria" w:hAnsi="Cambria"/>
        </w:rPr>
        <w:t>arus</w:t>
      </w:r>
      <w:proofErr w:type="spellEnd"/>
      <w:r w:rsidRPr="00795A28">
        <w:rPr>
          <w:rFonts w:ascii="Cambria" w:hAnsi="Cambria"/>
        </w:rPr>
        <w:t xml:space="preserve">, </w:t>
      </w:r>
      <w:proofErr w:type="spellStart"/>
      <w:r w:rsidRPr="00795A28">
        <w:rPr>
          <w:rFonts w:ascii="Cambria" w:hAnsi="Cambria"/>
        </w:rPr>
        <w:t>gelombang</w:t>
      </w:r>
      <w:proofErr w:type="spellEnd"/>
      <w:r w:rsidRPr="00795A28">
        <w:rPr>
          <w:rFonts w:ascii="Cambria" w:hAnsi="Cambria"/>
        </w:rPr>
        <w:t xml:space="preserve"> dan pasang </w:t>
      </w:r>
      <w:proofErr w:type="spellStart"/>
      <w:r w:rsidRPr="00795A28">
        <w:rPr>
          <w:rFonts w:ascii="Cambria" w:hAnsi="Cambria"/>
        </w:rPr>
        <w:t>surut</w:t>
      </w:r>
      <w:proofErr w:type="spellEnd"/>
      <w:r w:rsidRPr="00795A28">
        <w:rPr>
          <w:rFonts w:ascii="Cambria" w:hAnsi="Cambria"/>
        </w:rPr>
        <w:t xml:space="preserve">. </w:t>
      </w:r>
      <w:proofErr w:type="spellStart"/>
      <w:r w:rsidR="003D74CE" w:rsidRPr="003D74CE">
        <w:rPr>
          <w:rFonts w:ascii="Cambria" w:hAnsi="Cambria"/>
        </w:rPr>
        <w:t>Oksigen</w:t>
      </w:r>
      <w:proofErr w:type="spellEnd"/>
      <w:r w:rsidR="003D74CE" w:rsidRPr="003D74CE">
        <w:rPr>
          <w:rFonts w:ascii="Cambria" w:hAnsi="Cambria"/>
        </w:rPr>
        <w:t xml:space="preserve"> </w:t>
      </w:r>
      <w:proofErr w:type="spellStart"/>
      <w:r w:rsidR="003D74CE" w:rsidRPr="003D74CE">
        <w:rPr>
          <w:rFonts w:ascii="Cambria" w:hAnsi="Cambria"/>
        </w:rPr>
        <w:t>terlarut</w:t>
      </w:r>
      <w:proofErr w:type="spellEnd"/>
      <w:r w:rsidR="003D74CE" w:rsidRPr="003D74CE">
        <w:rPr>
          <w:rFonts w:ascii="Cambria" w:hAnsi="Cambria"/>
        </w:rPr>
        <w:t xml:space="preserve"> di </w:t>
      </w:r>
      <w:proofErr w:type="spellStart"/>
      <w:r w:rsidR="003D74CE" w:rsidRPr="003D74CE">
        <w:rPr>
          <w:rFonts w:ascii="Cambria" w:hAnsi="Cambria"/>
        </w:rPr>
        <w:t>lokasi</w:t>
      </w:r>
      <w:proofErr w:type="spellEnd"/>
      <w:r w:rsidR="003D74CE" w:rsidRPr="003D74CE">
        <w:rPr>
          <w:rFonts w:ascii="Cambria" w:hAnsi="Cambria"/>
        </w:rPr>
        <w:t xml:space="preserve"> </w:t>
      </w:r>
      <w:proofErr w:type="spellStart"/>
      <w:r w:rsidR="003D74CE" w:rsidRPr="003D74CE">
        <w:rPr>
          <w:rFonts w:ascii="Cambria" w:hAnsi="Cambria"/>
        </w:rPr>
        <w:t>penelitian</w:t>
      </w:r>
      <w:proofErr w:type="spellEnd"/>
      <w:r w:rsidR="003D74CE" w:rsidRPr="003D74CE">
        <w:rPr>
          <w:rFonts w:ascii="Cambria" w:hAnsi="Cambria"/>
        </w:rPr>
        <w:t xml:space="preserve"> </w:t>
      </w:r>
      <w:proofErr w:type="spellStart"/>
      <w:r w:rsidR="003D74CE" w:rsidRPr="003D74CE">
        <w:rPr>
          <w:rFonts w:ascii="Cambria" w:hAnsi="Cambria"/>
        </w:rPr>
        <w:t>sekitar</w:t>
      </w:r>
      <w:proofErr w:type="spellEnd"/>
      <w:r w:rsidR="003D74CE" w:rsidRPr="003D74CE">
        <w:rPr>
          <w:rFonts w:ascii="Cambria" w:hAnsi="Cambria"/>
        </w:rPr>
        <w:t xml:space="preserve"> 5,5 mg/l, </w:t>
      </w:r>
      <w:proofErr w:type="spellStart"/>
      <w:r w:rsidR="003D74CE" w:rsidRPr="003D74CE">
        <w:rPr>
          <w:rFonts w:ascii="Cambria" w:hAnsi="Cambria"/>
        </w:rPr>
        <w:t>kondisi</w:t>
      </w:r>
      <w:proofErr w:type="spellEnd"/>
      <w:r w:rsidR="003D74CE" w:rsidRPr="003D74CE">
        <w:rPr>
          <w:rFonts w:ascii="Cambria" w:hAnsi="Cambria"/>
        </w:rPr>
        <w:t xml:space="preserve"> </w:t>
      </w:r>
      <w:proofErr w:type="spellStart"/>
      <w:r w:rsidR="003D74CE" w:rsidRPr="003D74CE">
        <w:rPr>
          <w:rFonts w:ascii="Cambria" w:hAnsi="Cambria"/>
        </w:rPr>
        <w:t>ini</w:t>
      </w:r>
      <w:proofErr w:type="spellEnd"/>
      <w:r w:rsidR="003D74CE" w:rsidRPr="003D74CE">
        <w:rPr>
          <w:rFonts w:ascii="Cambria" w:hAnsi="Cambria"/>
        </w:rPr>
        <w:t xml:space="preserve"> </w:t>
      </w:r>
      <w:proofErr w:type="spellStart"/>
      <w:r w:rsidR="003D74CE" w:rsidRPr="003D74CE">
        <w:rPr>
          <w:rFonts w:ascii="Cambria" w:hAnsi="Cambria"/>
        </w:rPr>
        <w:t>masih</w:t>
      </w:r>
      <w:proofErr w:type="spellEnd"/>
      <w:r w:rsidR="003D74CE" w:rsidRPr="003D74CE">
        <w:rPr>
          <w:rFonts w:ascii="Cambria" w:hAnsi="Cambria"/>
        </w:rPr>
        <w:t xml:space="preserve"> </w:t>
      </w:r>
      <w:proofErr w:type="spellStart"/>
      <w:r w:rsidR="003D74CE" w:rsidRPr="003D74CE">
        <w:rPr>
          <w:rFonts w:ascii="Cambria" w:hAnsi="Cambria"/>
        </w:rPr>
        <w:t>cukup</w:t>
      </w:r>
      <w:proofErr w:type="spellEnd"/>
      <w:r w:rsidR="003D74CE" w:rsidRPr="003D74CE">
        <w:rPr>
          <w:rFonts w:ascii="Cambria" w:hAnsi="Cambria"/>
        </w:rPr>
        <w:t xml:space="preserve"> </w:t>
      </w:r>
      <w:proofErr w:type="spellStart"/>
      <w:r w:rsidR="003D74CE" w:rsidRPr="003D74CE">
        <w:rPr>
          <w:rFonts w:ascii="Cambria" w:hAnsi="Cambria"/>
        </w:rPr>
        <w:t>baik</w:t>
      </w:r>
      <w:proofErr w:type="spellEnd"/>
      <w:r w:rsidR="003D74CE" w:rsidRPr="003D74CE">
        <w:rPr>
          <w:rFonts w:ascii="Cambria" w:hAnsi="Cambria"/>
        </w:rPr>
        <w:t xml:space="preserve"> </w:t>
      </w:r>
      <w:proofErr w:type="spellStart"/>
      <w:r w:rsidR="003D74CE" w:rsidRPr="003D74CE">
        <w:rPr>
          <w:rFonts w:ascii="Cambria" w:hAnsi="Cambria"/>
        </w:rPr>
        <w:t>bagi</w:t>
      </w:r>
      <w:proofErr w:type="spellEnd"/>
      <w:r w:rsidR="003D74CE" w:rsidRPr="003D74CE">
        <w:rPr>
          <w:rFonts w:ascii="Cambria" w:hAnsi="Cambria"/>
        </w:rPr>
        <w:t xml:space="preserve"> </w:t>
      </w:r>
      <w:proofErr w:type="spellStart"/>
      <w:r w:rsidR="003D74CE" w:rsidRPr="003D74CE">
        <w:rPr>
          <w:rFonts w:ascii="Cambria" w:hAnsi="Cambria"/>
        </w:rPr>
        <w:t>kehidupan</w:t>
      </w:r>
      <w:proofErr w:type="spellEnd"/>
      <w:r w:rsidR="003D74CE" w:rsidRPr="003D74CE">
        <w:rPr>
          <w:rFonts w:ascii="Cambria" w:hAnsi="Cambria"/>
        </w:rPr>
        <w:t xml:space="preserve"> </w:t>
      </w:r>
      <w:proofErr w:type="spellStart"/>
      <w:r w:rsidR="003D74CE" w:rsidRPr="003D74CE">
        <w:rPr>
          <w:rFonts w:ascii="Cambria" w:hAnsi="Cambria"/>
        </w:rPr>
        <w:t>teripang</w:t>
      </w:r>
      <w:proofErr w:type="spellEnd"/>
      <w:r w:rsidR="003D74CE" w:rsidRPr="003D74CE">
        <w:rPr>
          <w:rFonts w:ascii="Cambria" w:hAnsi="Cambria"/>
        </w:rPr>
        <w:t xml:space="preserve">. </w:t>
      </w:r>
      <w:proofErr w:type="spellStart"/>
      <w:r w:rsidR="003D74CE">
        <w:rPr>
          <w:rFonts w:ascii="Cambria" w:hAnsi="Cambria"/>
        </w:rPr>
        <w:t>Menurut</w:t>
      </w:r>
      <w:proofErr w:type="spellEnd"/>
      <w:r w:rsidR="003D74CE">
        <w:rPr>
          <w:rFonts w:ascii="Cambria" w:hAnsi="Cambria"/>
        </w:rPr>
        <w:t xml:space="preserve"> </w:t>
      </w:r>
      <w:r w:rsidR="001F459D">
        <w:rPr>
          <w:rFonts w:ascii="Cambria" w:hAnsi="Cambria"/>
        </w:rPr>
        <w:fldChar w:fldCharType="begin"/>
      </w:r>
      <w:r w:rsidR="001F459D">
        <w:rPr>
          <w:rFonts w:ascii="Cambria" w:hAnsi="Cambria"/>
        </w:rPr>
        <w:instrText xml:space="preserve"> ADDIN ZOTERO_ITEM CSL_CITATION {"citationID":"aVnf6jSJ","properties":{"formattedCitation":"(Fahruddin et al., 2022; Wahyu et al., 2024)","plainCitation":"(Fahruddin et al., 2022; Wahyu et al., 2024)","noteIndex":0},"citationItems":[{"id":19,"uris":["http://zotero.org/users/local/JAnkh9d7/items/DHSAH75F"],"itemData":{"id":19,"type":"article-journal","container-title":"Jurnal LEMURU: Jurnal Ilmu Perikanan dan Kelautan","DOI":"DOI: https://doi.org/10.36526/lemuru.v4i3.2282","issue":"3","page":"159-165","title":"Keanekaragaman Lamun Di Pesisir Bahoi, Sulawesi Utara","volume":"4","author":[{"family":"Fahruddin","given":"Muh"},{"family":"Suriyadin","given":"Adi"},{"family":"Abdurachman","given":"M.H."},{"family":"Murtawan","given":"Heri"},{"family":"Ilyas","given":"A.P."}],"issued":{"date-parts":[["2022"]]}}},{"id":59,"uris":["http://zotero.org/users/local/JAnkh9d7/items/AC7XI5KL"],"itemData":{"id":59,"type":"article-journal","abstract":"Selat Madura adalah perairan laut yang terletak di antara Pulau Jawa dan Pulau Madura di Indonesia. Letaknya strategis karena menghubungkan Laut Utara Jawa Timur dengan Laut Bali di sisi timur selat. Oksigen terlarut (DO) adalah oksigen (O2) yang terlarut dalam air laut. Oksigen terlarut dalam air sama halnya dengan tekanan parsial O2 di atmosfer. Selat Madura salah satu wilayah penangkapan ikan (fishing ground) komoditas pelagis besar maupun komoditas ikan pelagis kecil. Penelitian ini dilakukan untuk mengetahui kadar oksigen terlarut pada Selat Madura selama Januari, April, Juli dan Oktober 2022. Penelitian ini menggunakan datasets yang diunduh dari CMEMS Marine copernicus dengan produk data yang diambil adalah dari arsip Global Ocean Blogeochemistry Hindcast. Penelitian ini menemukan informasi bahwa pada puncak musim barat (Januari) rata-rata kadar oksigen 8 mg/L, pada musim peralihan 1 (April) rata-rata kadar oksigen 9 mg/L, pada puncak musim timur (Juli) rata-rata kadar oksigen 9 mg/L dan pada musim peralihan 2 (Oktober) rata-rata kadar oksigen 7 mg/L. Jadi perairan di Selat Madura berdasarkan kondisi kandungan oksigen terlarut pada tahun 2022 dapat dikategorikan sebagai perairan yang sangat teroksigenasi, dimaan perairan di Selat Madura mengindikasikan bahwa lingkungan sangat mendukung kehidupan organisme laut yang membutuhkan oksigen untuk bernapas dan melakukan fungsi fisiologis biota laut dengan optimal. Kadar oksigen yang tinggi di laut sangat penting untuk menjaga ekosistem laut yang sehat dan beragam.","container-title":"Jurnal Hidropilar","DOI":"10.37875/hidropilar.v10i1.331","ISSN":"2716-4640, 2460-4607","issue":"1","journalAbbreviation":"hidropilar","license":"https://creativecommons.org/licenses/by-nc-sa/4.0","page":"9-16","title":"Karakter Oksigen (O₂) Terlarut di Perairan Selat Madura Tahun 2022: Characteristics of Dissolved Oxygen (O₂) in Madura Strait Coastal Waters in 2022","title-short":"Karakter Oksigen (O₂) Terlarut di Perairan Selat Madura Tahun 2022","volume":"10","author":[{"family":"Wahyu","given":"Inge Eka Nur"},{"family":"Prasita","given":"Viv Djanat"},{"family":"Pranowo","given":"Widodo Setiyo"}],"issued":{"date-parts":[["2024"]]}}}],"schema":"https://github.com/citation-style-language/schema/raw/master/csl-citation.json"} </w:instrText>
      </w:r>
      <w:r w:rsidR="001F459D">
        <w:rPr>
          <w:rFonts w:ascii="Cambria" w:hAnsi="Cambria"/>
        </w:rPr>
        <w:fldChar w:fldCharType="separate"/>
      </w:r>
      <w:r w:rsidR="001F459D">
        <w:rPr>
          <w:rFonts w:ascii="Cambria" w:hAnsi="Cambria"/>
          <w:noProof/>
        </w:rPr>
        <w:t>Fahruddin et al., (2022); Wahyu et al., (2024)</w:t>
      </w:r>
      <w:r w:rsidR="001F459D">
        <w:rPr>
          <w:rFonts w:ascii="Cambria" w:hAnsi="Cambria"/>
        </w:rPr>
        <w:fldChar w:fldCharType="end"/>
      </w:r>
      <w:r w:rsidR="001F459D">
        <w:rPr>
          <w:rFonts w:ascii="Cambria" w:hAnsi="Cambria"/>
        </w:rPr>
        <w:t xml:space="preserve">, </w:t>
      </w:r>
      <w:proofErr w:type="spellStart"/>
      <w:r w:rsidR="003D74CE">
        <w:rPr>
          <w:rFonts w:ascii="Cambria" w:hAnsi="Cambria"/>
        </w:rPr>
        <w:t>k</w:t>
      </w:r>
      <w:r w:rsidRPr="00542D10">
        <w:rPr>
          <w:rFonts w:ascii="Cambria" w:hAnsi="Cambria"/>
        </w:rPr>
        <w:t>adar</w:t>
      </w:r>
      <w:proofErr w:type="spellEnd"/>
      <w:r w:rsidRPr="00542D10">
        <w:rPr>
          <w:rFonts w:ascii="Cambria" w:hAnsi="Cambria"/>
        </w:rPr>
        <w:t xml:space="preserve"> </w:t>
      </w:r>
      <w:proofErr w:type="spellStart"/>
      <w:r w:rsidRPr="00542D10">
        <w:rPr>
          <w:rFonts w:ascii="Cambria" w:hAnsi="Cambria"/>
        </w:rPr>
        <w:t>oksigen</w:t>
      </w:r>
      <w:proofErr w:type="spellEnd"/>
      <w:r w:rsidRPr="00542D10">
        <w:rPr>
          <w:rFonts w:ascii="Cambria" w:hAnsi="Cambria"/>
        </w:rPr>
        <w:t xml:space="preserve"> </w:t>
      </w:r>
      <w:r w:rsidR="00DB6C7D" w:rsidRPr="00542D10">
        <w:rPr>
          <w:rFonts w:ascii="Cambria" w:hAnsi="Cambria"/>
        </w:rPr>
        <w:t xml:space="preserve">di </w:t>
      </w:r>
      <w:proofErr w:type="spellStart"/>
      <w:r w:rsidR="00DB6C7D" w:rsidRPr="00542D10">
        <w:rPr>
          <w:rFonts w:ascii="Cambria" w:hAnsi="Cambria"/>
        </w:rPr>
        <w:t>perairan</w:t>
      </w:r>
      <w:proofErr w:type="spellEnd"/>
      <w:r w:rsidR="00DB6C7D" w:rsidRPr="00542D10">
        <w:rPr>
          <w:rFonts w:ascii="Cambria" w:hAnsi="Cambria"/>
        </w:rPr>
        <w:t xml:space="preserve"> </w:t>
      </w:r>
      <w:proofErr w:type="spellStart"/>
      <w:r w:rsidRPr="00542D10">
        <w:rPr>
          <w:rFonts w:ascii="Cambria" w:hAnsi="Cambria"/>
        </w:rPr>
        <w:t>berfluktuasi</w:t>
      </w:r>
      <w:proofErr w:type="spellEnd"/>
      <w:r w:rsidRPr="00542D10">
        <w:rPr>
          <w:rFonts w:ascii="Cambria" w:hAnsi="Cambria"/>
        </w:rPr>
        <w:t xml:space="preserve"> </w:t>
      </w:r>
      <w:proofErr w:type="spellStart"/>
      <w:r w:rsidRPr="00542D10">
        <w:rPr>
          <w:rFonts w:ascii="Cambria" w:hAnsi="Cambria"/>
        </w:rPr>
        <w:t>secara</w:t>
      </w:r>
      <w:proofErr w:type="spellEnd"/>
      <w:r w:rsidRPr="00542D10">
        <w:rPr>
          <w:rFonts w:ascii="Cambria" w:hAnsi="Cambria"/>
        </w:rPr>
        <w:t xml:space="preserve"> </w:t>
      </w:r>
      <w:proofErr w:type="spellStart"/>
      <w:r w:rsidRPr="00542D10">
        <w:rPr>
          <w:rFonts w:ascii="Cambria" w:hAnsi="Cambria"/>
        </w:rPr>
        <w:t>harian</w:t>
      </w:r>
      <w:proofErr w:type="spellEnd"/>
      <w:r w:rsidRPr="00542D10">
        <w:rPr>
          <w:rFonts w:ascii="Cambria" w:hAnsi="Cambria"/>
        </w:rPr>
        <w:t xml:space="preserve"> dan </w:t>
      </w:r>
      <w:r w:rsidR="00FC713D" w:rsidRPr="00542D10">
        <w:rPr>
          <w:rFonts w:ascii="Cambria" w:hAnsi="Cambria"/>
        </w:rPr>
        <w:t xml:space="preserve">juga </w:t>
      </w:r>
      <w:proofErr w:type="spellStart"/>
      <w:r w:rsidRPr="00542D10">
        <w:rPr>
          <w:rFonts w:ascii="Cambria" w:hAnsi="Cambria"/>
        </w:rPr>
        <w:t>musiman</w:t>
      </w:r>
      <w:proofErr w:type="spellEnd"/>
      <w:r w:rsidR="00BB0784" w:rsidRPr="00542D10">
        <w:rPr>
          <w:rFonts w:ascii="Cambria" w:hAnsi="Cambria"/>
        </w:rPr>
        <w:t>,</w:t>
      </w:r>
      <w:r w:rsidRPr="00542D10">
        <w:rPr>
          <w:rFonts w:ascii="Cambria" w:hAnsi="Cambria"/>
        </w:rPr>
        <w:t xml:space="preserve"> </w:t>
      </w:r>
      <w:proofErr w:type="spellStart"/>
      <w:r w:rsidRPr="00542D10">
        <w:rPr>
          <w:rFonts w:ascii="Cambria" w:hAnsi="Cambria"/>
        </w:rPr>
        <w:t>tergantung</w:t>
      </w:r>
      <w:proofErr w:type="spellEnd"/>
      <w:r w:rsidRPr="00542D10">
        <w:rPr>
          <w:rFonts w:ascii="Cambria" w:hAnsi="Cambria"/>
        </w:rPr>
        <w:t xml:space="preserve"> pada </w:t>
      </w:r>
      <w:proofErr w:type="spellStart"/>
      <w:r w:rsidR="00FC713D" w:rsidRPr="00542D10">
        <w:rPr>
          <w:rFonts w:ascii="Cambria" w:hAnsi="Cambria"/>
        </w:rPr>
        <w:t>aktivitas</w:t>
      </w:r>
      <w:proofErr w:type="spellEnd"/>
      <w:r w:rsidR="00FC713D" w:rsidRPr="00542D10">
        <w:rPr>
          <w:rFonts w:ascii="Cambria" w:hAnsi="Cambria"/>
        </w:rPr>
        <w:t xml:space="preserve"> </w:t>
      </w:r>
      <w:proofErr w:type="spellStart"/>
      <w:r w:rsidR="00FC713D" w:rsidRPr="00542D10">
        <w:rPr>
          <w:rFonts w:ascii="Cambria" w:hAnsi="Cambria"/>
        </w:rPr>
        <w:t>fotosintesis</w:t>
      </w:r>
      <w:proofErr w:type="spellEnd"/>
      <w:r w:rsidR="00FC713D" w:rsidRPr="00542D10">
        <w:rPr>
          <w:rFonts w:ascii="Cambria" w:hAnsi="Cambria"/>
        </w:rPr>
        <w:t xml:space="preserve">, </w:t>
      </w:r>
      <w:proofErr w:type="spellStart"/>
      <w:r w:rsidRPr="00542D10">
        <w:rPr>
          <w:rFonts w:ascii="Cambria" w:hAnsi="Cambria"/>
        </w:rPr>
        <w:t>percampuran</w:t>
      </w:r>
      <w:proofErr w:type="spellEnd"/>
      <w:r w:rsidRPr="00542D10">
        <w:rPr>
          <w:rFonts w:ascii="Cambria" w:hAnsi="Cambria"/>
        </w:rPr>
        <w:t xml:space="preserve"> dan </w:t>
      </w:r>
      <w:proofErr w:type="spellStart"/>
      <w:r w:rsidRPr="00542D10">
        <w:rPr>
          <w:rFonts w:ascii="Cambria" w:hAnsi="Cambria"/>
        </w:rPr>
        <w:t>pergerakan</w:t>
      </w:r>
      <w:proofErr w:type="spellEnd"/>
      <w:r w:rsidRPr="00542D10">
        <w:rPr>
          <w:rFonts w:ascii="Cambria" w:hAnsi="Cambria"/>
        </w:rPr>
        <w:t xml:space="preserve"> </w:t>
      </w:r>
      <w:proofErr w:type="spellStart"/>
      <w:r w:rsidRPr="00542D10">
        <w:rPr>
          <w:rFonts w:ascii="Cambria" w:hAnsi="Cambria"/>
        </w:rPr>
        <w:t>massa</w:t>
      </w:r>
      <w:proofErr w:type="spellEnd"/>
      <w:r w:rsidRPr="00542D10">
        <w:rPr>
          <w:rFonts w:ascii="Cambria" w:hAnsi="Cambria"/>
        </w:rPr>
        <w:t xml:space="preserve"> air, </w:t>
      </w:r>
      <w:proofErr w:type="spellStart"/>
      <w:r w:rsidR="00FC713D" w:rsidRPr="00542D10">
        <w:rPr>
          <w:rFonts w:ascii="Cambria" w:hAnsi="Cambria"/>
        </w:rPr>
        <w:t>serta</w:t>
      </w:r>
      <w:proofErr w:type="spellEnd"/>
      <w:r w:rsidR="00FC713D" w:rsidRPr="00542D10">
        <w:rPr>
          <w:rFonts w:ascii="Cambria" w:hAnsi="Cambria"/>
        </w:rPr>
        <w:t xml:space="preserve"> </w:t>
      </w:r>
      <w:proofErr w:type="spellStart"/>
      <w:r w:rsidRPr="00542D10">
        <w:rPr>
          <w:rFonts w:ascii="Cambria" w:hAnsi="Cambria"/>
        </w:rPr>
        <w:t>respirasi</w:t>
      </w:r>
      <w:proofErr w:type="spellEnd"/>
      <w:r w:rsidRPr="00542D10">
        <w:rPr>
          <w:rFonts w:ascii="Cambria" w:hAnsi="Cambria"/>
        </w:rPr>
        <w:t xml:space="preserve"> dan </w:t>
      </w:r>
      <w:proofErr w:type="spellStart"/>
      <w:r w:rsidR="003D74CE">
        <w:rPr>
          <w:rFonts w:ascii="Cambria" w:hAnsi="Cambria"/>
        </w:rPr>
        <w:t>pencemaran</w:t>
      </w:r>
      <w:proofErr w:type="spellEnd"/>
      <w:r w:rsidR="003D74CE">
        <w:rPr>
          <w:rFonts w:ascii="Cambria" w:hAnsi="Cambria"/>
        </w:rPr>
        <w:t xml:space="preserve"> </w:t>
      </w:r>
      <w:proofErr w:type="spellStart"/>
      <w:r w:rsidRPr="00542D10">
        <w:rPr>
          <w:rFonts w:ascii="Cambria" w:hAnsi="Cambria"/>
        </w:rPr>
        <w:t>limbah</w:t>
      </w:r>
      <w:proofErr w:type="spellEnd"/>
      <w:r w:rsidRPr="00542D10">
        <w:rPr>
          <w:rFonts w:ascii="Cambria" w:hAnsi="Cambria"/>
        </w:rPr>
        <w:t xml:space="preserve"> yang </w:t>
      </w:r>
      <w:proofErr w:type="spellStart"/>
      <w:r w:rsidRPr="00542D10">
        <w:rPr>
          <w:rFonts w:ascii="Cambria" w:hAnsi="Cambria"/>
        </w:rPr>
        <w:t>masuk</w:t>
      </w:r>
      <w:proofErr w:type="spellEnd"/>
      <w:r w:rsidRPr="00542D10">
        <w:rPr>
          <w:rFonts w:ascii="Cambria" w:hAnsi="Cambria"/>
        </w:rPr>
        <w:t xml:space="preserve"> </w:t>
      </w:r>
      <w:proofErr w:type="spellStart"/>
      <w:r w:rsidRPr="00542D10">
        <w:rPr>
          <w:rFonts w:ascii="Cambria" w:hAnsi="Cambria"/>
        </w:rPr>
        <w:t>ke</w:t>
      </w:r>
      <w:proofErr w:type="spellEnd"/>
      <w:r w:rsidRPr="00542D10">
        <w:rPr>
          <w:rFonts w:ascii="Cambria" w:hAnsi="Cambria"/>
        </w:rPr>
        <w:t xml:space="preserve"> </w:t>
      </w:r>
      <w:proofErr w:type="spellStart"/>
      <w:r w:rsidR="00FC713D" w:rsidRPr="00542D10">
        <w:rPr>
          <w:rFonts w:ascii="Cambria" w:hAnsi="Cambria"/>
        </w:rPr>
        <w:t>dalam</w:t>
      </w:r>
      <w:proofErr w:type="spellEnd"/>
      <w:r w:rsidRPr="00542D10">
        <w:rPr>
          <w:rFonts w:ascii="Cambria" w:hAnsi="Cambria"/>
        </w:rPr>
        <w:t xml:space="preserve"> </w:t>
      </w:r>
      <w:proofErr w:type="spellStart"/>
      <w:r w:rsidRPr="00542D10">
        <w:rPr>
          <w:rFonts w:ascii="Cambria" w:hAnsi="Cambria"/>
        </w:rPr>
        <w:t>perairan</w:t>
      </w:r>
      <w:proofErr w:type="spellEnd"/>
      <w:r w:rsidR="003D74CE">
        <w:rPr>
          <w:rFonts w:ascii="Cambria" w:hAnsi="Cambria"/>
        </w:rPr>
        <w:t xml:space="preserve">. </w:t>
      </w:r>
      <w:proofErr w:type="spellStart"/>
      <w:r w:rsidR="003D74CE">
        <w:rPr>
          <w:rFonts w:ascii="Cambria" w:hAnsi="Cambria"/>
        </w:rPr>
        <w:t>Disampaikan</w:t>
      </w:r>
      <w:proofErr w:type="spellEnd"/>
      <w:r w:rsidR="003D74CE">
        <w:rPr>
          <w:rFonts w:ascii="Cambria" w:hAnsi="Cambria"/>
        </w:rPr>
        <w:t xml:space="preserve"> </w:t>
      </w:r>
      <w:r w:rsidR="001F459D">
        <w:rPr>
          <w:rFonts w:ascii="Cambria" w:hAnsi="Cambria"/>
        </w:rPr>
        <w:fldChar w:fldCharType="begin"/>
      </w:r>
      <w:r w:rsidR="001F459D">
        <w:rPr>
          <w:rFonts w:ascii="Cambria" w:hAnsi="Cambria"/>
        </w:rPr>
        <w:instrText xml:space="preserve"> ADDIN ZOTERO_ITEM CSL_CITATION {"citationID":"kkqtFlev","properties":{"formattedCitation":"(Madyawan et al., 2020; Wahyu et al., 2024)","plainCitation":"(Madyawan et al., 2020; Wahyu et al., 2024)","noteIndex":0},"citationItems":[{"id":33,"uris":["http://zotero.org/users/local/JAnkh9d7/items/65AAFMU3"],"itemData":{"id":33,"type":"article-journal","abstract":"Dissolved oxygen by definition is the total milligrams of oxygen gas dissolved in water which is influenced by atmospheric pressure, temperature, salinity, water turbulence, photosynthesis, respiration and waste. The Finite Volume Coastal Ocean Model (FVCOM) method is one of the ways to study water quality model. This study is aimed to determine the spatial distribution of DO concentration in Benoa Bay during the rainy season on the water surface and the deeper waters. This study was conducted in the waters of the Benoa Bay and rivers which empties into Benoa Bay on January 29 to February 25 2018, representing the rainy season. In carrying out the simulation, two steps are carried out, firstly numerical modeling was done to get ocean current patterns in Benoa Bay, and secondly making a numerical model where DO concentration values are added to get the results of DO distribution horizontally and vertically. The value of DO results ranged from 4.3 to 8.4 mg/l on the surface water of Benoa Bay. Based on tidal results of model during its highest tide, high tide to low tide, and lowest tide conditions, DO concentrations on the surface are higher than the deeper water. However, during low tide to high tide conditions, DO concentrations on the surface water is higher than the deeper water. Conclusions obtained from this research shows that DO concentrations in Benoa Bay waters have a minimum value of 2 mg/l and a maximum of 8.4 mg/l., where conditions of the tidal elevation affects DO concentrations, where it tends to go higher near the land and on sea surface.","container-title":"Journal of Marine and Aquatic Sciences","DOI":"10.24843/jmas.2020.v06.i02.p15","ISSN":"2549-7103, 2302-8114","issue":"2","journalAbbreviation":"J. Mar. Aquat. Sci.","page":"270","title":"Pemodelan Oksigen Terlarut (Dissolved Oxygen/DO) di Perairan Teluk Benoa","volume":"6","author":[{"family":"Madyawan","given":"Dika"},{"family":"Hendrawan","given":"I Gede"},{"family":"Suteja","given":"Yulianto"}],"issued":{"date-parts":[["2020"]]}}},{"id":59,"uris":["http://zotero.org/users/local/JAnkh9d7/items/AC7XI5KL"],"itemData":{"id":59,"type":"article-journal","abstract":"Selat Madura adalah perairan laut yang terletak di antara Pulau Jawa dan Pulau Madura di Indonesia. Letaknya strategis karena menghubungkan Laut Utara Jawa Timur dengan Laut Bali di sisi timur selat. Oksigen terlarut (DO) adalah oksigen (O2) yang terlarut dalam air laut. Oksigen terlarut dalam air sama halnya dengan tekanan parsial O2 di atmosfer. Selat Madura salah satu wilayah penangkapan ikan (fishing ground) komoditas pelagis besar maupun komoditas ikan pelagis kecil. Penelitian ini dilakukan untuk mengetahui kadar oksigen terlarut pada Selat Madura selama Januari, April, Juli dan Oktober 2022. Penelitian ini menggunakan datasets yang diunduh dari CMEMS Marine copernicus dengan produk data yang diambil adalah dari arsip Global Ocean Blogeochemistry Hindcast. Penelitian ini menemukan informasi bahwa pada puncak musim barat (Januari) rata-rata kadar oksigen 8 mg/L, pada musim peralihan 1 (April) rata-rata kadar oksigen 9 mg/L, pada puncak musim timur (Juli) rata-rata kadar oksigen 9 mg/L dan pada musim peralihan 2 (Oktober) rata-rata kadar oksigen 7 mg/L. Jadi perairan di Selat Madura berdasarkan kondisi kandungan oksigen terlarut pada tahun 2022 dapat dikategorikan sebagai perairan yang sangat teroksigenasi, dimaan perairan di Selat Madura mengindikasikan bahwa lingkungan sangat mendukung kehidupan organisme laut yang membutuhkan oksigen untuk bernapas dan melakukan fungsi fisiologis biota laut dengan optimal. Kadar oksigen yang tinggi di laut sangat penting untuk menjaga ekosistem laut yang sehat dan beragam.","container-title":"Jurnal Hidropilar","DOI":"10.37875/hidropilar.v10i1.331","ISSN":"2716-4640, 2460-4607","issue":"1","journalAbbreviation":"hidropilar","license":"https://creativecommons.org/licenses/by-nc-sa/4.0","page":"9-16","title":"Karakter Oksigen (O₂) Terlarut di Perairan Selat Madura Tahun 2022: Characteristics of Dissolved Oxygen (O₂) in Madura Strait Coastal Waters in 2022","title-short":"Karakter Oksigen (O₂) Terlarut di Perairan Selat Madura Tahun 2022","volume":"10","author":[{"family":"Wahyu","given":"Inge Eka Nur"},{"family":"Prasita","given":"Viv Djanat"},{"family":"Pranowo","given":"Widodo Setiyo"}],"issued":{"date-parts":[["2024"]]}}}],"schema":"https://github.com/citation-style-language/schema/raw/master/csl-citation.json"} </w:instrText>
      </w:r>
      <w:r w:rsidR="001F459D">
        <w:rPr>
          <w:rFonts w:ascii="Cambria" w:hAnsi="Cambria"/>
        </w:rPr>
        <w:fldChar w:fldCharType="separate"/>
      </w:r>
      <w:r w:rsidR="001F459D">
        <w:rPr>
          <w:rFonts w:ascii="Cambria" w:hAnsi="Cambria"/>
          <w:noProof/>
        </w:rPr>
        <w:t>(Madyawan et al., 2020; Wahyu et al., 2024)</w:t>
      </w:r>
      <w:r w:rsidR="001F459D">
        <w:rPr>
          <w:rFonts w:ascii="Cambria" w:hAnsi="Cambria"/>
        </w:rPr>
        <w:fldChar w:fldCharType="end"/>
      </w:r>
      <w:r w:rsidR="003D74CE">
        <w:rPr>
          <w:rFonts w:ascii="Cambria" w:hAnsi="Cambria"/>
        </w:rPr>
        <w:t xml:space="preserve">, </w:t>
      </w:r>
      <w:proofErr w:type="spellStart"/>
      <w:r w:rsidR="003D74CE">
        <w:rPr>
          <w:rFonts w:ascii="Cambria" w:hAnsi="Cambria"/>
        </w:rPr>
        <w:t>bahwa</w:t>
      </w:r>
      <w:proofErr w:type="spellEnd"/>
      <w:r w:rsidR="003D74CE">
        <w:rPr>
          <w:rFonts w:ascii="Cambria" w:hAnsi="Cambria"/>
        </w:rPr>
        <w:t xml:space="preserve"> </w:t>
      </w:r>
      <w:proofErr w:type="spellStart"/>
      <w:r w:rsidR="003D74CE">
        <w:rPr>
          <w:rFonts w:ascii="Cambria" w:hAnsi="Cambria"/>
        </w:rPr>
        <w:t>k</w:t>
      </w:r>
      <w:r w:rsidR="003D74CE" w:rsidRPr="003D74CE">
        <w:rPr>
          <w:rFonts w:ascii="Cambria" w:hAnsi="Cambria"/>
        </w:rPr>
        <w:t>adar</w:t>
      </w:r>
      <w:proofErr w:type="spellEnd"/>
      <w:r w:rsidR="003D74CE" w:rsidRPr="003D74CE">
        <w:rPr>
          <w:rFonts w:ascii="Cambria" w:hAnsi="Cambria"/>
        </w:rPr>
        <w:t xml:space="preserve"> </w:t>
      </w:r>
      <w:proofErr w:type="spellStart"/>
      <w:r w:rsidR="003D74CE" w:rsidRPr="003D74CE">
        <w:rPr>
          <w:rFonts w:ascii="Cambria" w:hAnsi="Cambria"/>
        </w:rPr>
        <w:t>oksigen</w:t>
      </w:r>
      <w:proofErr w:type="spellEnd"/>
      <w:r w:rsidR="003D74CE" w:rsidRPr="003D74CE">
        <w:rPr>
          <w:rFonts w:ascii="Cambria" w:hAnsi="Cambria"/>
        </w:rPr>
        <w:t xml:space="preserve"> </w:t>
      </w:r>
      <w:proofErr w:type="spellStart"/>
      <w:r w:rsidR="003D74CE" w:rsidRPr="003D74CE">
        <w:rPr>
          <w:rFonts w:ascii="Cambria" w:hAnsi="Cambria"/>
        </w:rPr>
        <w:t>terlarut</w:t>
      </w:r>
      <w:proofErr w:type="spellEnd"/>
      <w:r w:rsidR="003D74CE" w:rsidRPr="003D74CE">
        <w:rPr>
          <w:rFonts w:ascii="Cambria" w:hAnsi="Cambria"/>
        </w:rPr>
        <w:t xml:space="preserve"> yang optimal </w:t>
      </w:r>
      <w:proofErr w:type="spellStart"/>
      <w:r w:rsidR="003D74CE" w:rsidRPr="003D74CE">
        <w:rPr>
          <w:rFonts w:ascii="Cambria" w:hAnsi="Cambria"/>
        </w:rPr>
        <w:t>untuk</w:t>
      </w:r>
      <w:proofErr w:type="spellEnd"/>
      <w:r w:rsidR="003D74CE" w:rsidRPr="003D74CE">
        <w:rPr>
          <w:rFonts w:ascii="Cambria" w:hAnsi="Cambria"/>
        </w:rPr>
        <w:t xml:space="preserve"> </w:t>
      </w:r>
      <w:proofErr w:type="spellStart"/>
      <w:r w:rsidR="003D74CE" w:rsidRPr="003D74CE">
        <w:rPr>
          <w:rFonts w:ascii="Cambria" w:hAnsi="Cambria"/>
        </w:rPr>
        <w:t>makrozoobentos</w:t>
      </w:r>
      <w:proofErr w:type="spellEnd"/>
      <w:r w:rsidR="003D74CE" w:rsidRPr="003D74CE">
        <w:rPr>
          <w:rFonts w:ascii="Cambria" w:hAnsi="Cambria"/>
        </w:rPr>
        <w:t xml:space="preserve"> </w:t>
      </w:r>
      <w:proofErr w:type="spellStart"/>
      <w:r w:rsidR="003D74CE" w:rsidRPr="003D74CE">
        <w:rPr>
          <w:rFonts w:ascii="Cambria" w:hAnsi="Cambria"/>
        </w:rPr>
        <w:t>termasuk</w:t>
      </w:r>
      <w:proofErr w:type="spellEnd"/>
      <w:r w:rsidR="003D74CE" w:rsidRPr="003D74CE">
        <w:rPr>
          <w:rFonts w:ascii="Cambria" w:hAnsi="Cambria"/>
        </w:rPr>
        <w:t xml:space="preserve"> </w:t>
      </w:r>
      <w:proofErr w:type="spellStart"/>
      <w:r w:rsidR="003D74CE" w:rsidRPr="003D74CE">
        <w:rPr>
          <w:rFonts w:ascii="Cambria" w:hAnsi="Cambria"/>
        </w:rPr>
        <w:t>teripang</w:t>
      </w:r>
      <w:proofErr w:type="spellEnd"/>
      <w:r w:rsidR="003D74CE" w:rsidRPr="003D74CE">
        <w:rPr>
          <w:rFonts w:ascii="Cambria" w:hAnsi="Cambria"/>
        </w:rPr>
        <w:t xml:space="preserve">, </w:t>
      </w:r>
      <w:proofErr w:type="spellStart"/>
      <w:r w:rsidR="003D74CE" w:rsidRPr="003D74CE">
        <w:rPr>
          <w:rFonts w:ascii="Cambria" w:hAnsi="Cambria"/>
        </w:rPr>
        <w:t>biasanya</w:t>
      </w:r>
      <w:proofErr w:type="spellEnd"/>
      <w:r w:rsidR="003D74CE" w:rsidRPr="003D74CE">
        <w:rPr>
          <w:rFonts w:ascii="Cambria" w:hAnsi="Cambria"/>
        </w:rPr>
        <w:t xml:space="preserve"> </w:t>
      </w:r>
      <w:proofErr w:type="spellStart"/>
      <w:r w:rsidR="003D74CE" w:rsidRPr="003D74CE">
        <w:rPr>
          <w:rFonts w:ascii="Cambria" w:hAnsi="Cambria"/>
        </w:rPr>
        <w:t>berkisar</w:t>
      </w:r>
      <w:proofErr w:type="spellEnd"/>
      <w:r w:rsidR="003D74CE" w:rsidRPr="003D74CE">
        <w:rPr>
          <w:rFonts w:ascii="Cambria" w:hAnsi="Cambria"/>
        </w:rPr>
        <w:t xml:space="preserve"> </w:t>
      </w:r>
      <w:proofErr w:type="spellStart"/>
      <w:r w:rsidR="003D74CE" w:rsidRPr="003D74CE">
        <w:rPr>
          <w:rFonts w:ascii="Cambria" w:hAnsi="Cambria"/>
        </w:rPr>
        <w:t>antara</w:t>
      </w:r>
      <w:proofErr w:type="spellEnd"/>
      <w:r w:rsidR="003D74CE" w:rsidRPr="003D74CE">
        <w:rPr>
          <w:rFonts w:ascii="Cambria" w:hAnsi="Cambria"/>
        </w:rPr>
        <w:t xml:space="preserve"> 4,0 </w:t>
      </w:r>
      <w:r w:rsidR="003D74CE">
        <w:rPr>
          <w:rFonts w:ascii="Cambria" w:hAnsi="Cambria"/>
        </w:rPr>
        <w:t>–</w:t>
      </w:r>
      <w:r w:rsidR="003D74CE" w:rsidRPr="003D74CE">
        <w:rPr>
          <w:rFonts w:ascii="Cambria" w:hAnsi="Cambria"/>
        </w:rPr>
        <w:t xml:space="preserve"> 6,0 mg/L. Kadar </w:t>
      </w:r>
      <w:proofErr w:type="spellStart"/>
      <w:r w:rsidR="003D74CE" w:rsidRPr="003D74CE">
        <w:rPr>
          <w:rFonts w:ascii="Cambria" w:hAnsi="Cambria"/>
        </w:rPr>
        <w:t>ini</w:t>
      </w:r>
      <w:proofErr w:type="spellEnd"/>
      <w:r w:rsidR="003D74CE" w:rsidRPr="003D74CE">
        <w:rPr>
          <w:rFonts w:ascii="Cambria" w:hAnsi="Cambria"/>
        </w:rPr>
        <w:t xml:space="preserve"> </w:t>
      </w:r>
      <w:proofErr w:type="spellStart"/>
      <w:r w:rsidR="003D74CE" w:rsidRPr="003D74CE">
        <w:rPr>
          <w:rFonts w:ascii="Cambria" w:hAnsi="Cambria"/>
        </w:rPr>
        <w:t>dianggap</w:t>
      </w:r>
      <w:proofErr w:type="spellEnd"/>
      <w:r w:rsidR="003D74CE" w:rsidRPr="003D74CE">
        <w:rPr>
          <w:rFonts w:ascii="Cambria" w:hAnsi="Cambria"/>
        </w:rPr>
        <w:t xml:space="preserve"> </w:t>
      </w:r>
      <w:proofErr w:type="spellStart"/>
      <w:r w:rsidR="003D74CE" w:rsidRPr="003D74CE">
        <w:rPr>
          <w:rFonts w:ascii="Cambria" w:hAnsi="Cambria"/>
        </w:rPr>
        <w:t>cukup</w:t>
      </w:r>
      <w:proofErr w:type="spellEnd"/>
      <w:r w:rsidR="003D74CE" w:rsidRPr="003D74CE">
        <w:rPr>
          <w:rFonts w:ascii="Cambria" w:hAnsi="Cambria"/>
        </w:rPr>
        <w:t xml:space="preserve"> </w:t>
      </w:r>
      <w:proofErr w:type="spellStart"/>
      <w:r w:rsidR="003D74CE" w:rsidRPr="003D74CE">
        <w:rPr>
          <w:rFonts w:ascii="Cambria" w:hAnsi="Cambria"/>
        </w:rPr>
        <w:t>untuk</w:t>
      </w:r>
      <w:proofErr w:type="spellEnd"/>
      <w:r w:rsidR="003D74CE" w:rsidRPr="003D74CE">
        <w:rPr>
          <w:rFonts w:ascii="Cambria" w:hAnsi="Cambria"/>
        </w:rPr>
        <w:t xml:space="preserve"> </w:t>
      </w:r>
      <w:proofErr w:type="spellStart"/>
      <w:r w:rsidR="003D74CE" w:rsidRPr="003D74CE">
        <w:rPr>
          <w:rFonts w:ascii="Cambria" w:hAnsi="Cambria"/>
        </w:rPr>
        <w:t>mendukung</w:t>
      </w:r>
      <w:proofErr w:type="spellEnd"/>
      <w:r w:rsidR="003D74CE" w:rsidRPr="003D74CE">
        <w:rPr>
          <w:rFonts w:ascii="Cambria" w:hAnsi="Cambria"/>
        </w:rPr>
        <w:t xml:space="preserve"> </w:t>
      </w:r>
      <w:proofErr w:type="spellStart"/>
      <w:r w:rsidR="003D74CE" w:rsidRPr="003D74CE">
        <w:rPr>
          <w:rFonts w:ascii="Cambria" w:hAnsi="Cambria"/>
        </w:rPr>
        <w:t>kehidupan</w:t>
      </w:r>
      <w:proofErr w:type="spellEnd"/>
      <w:r w:rsidR="003D74CE" w:rsidRPr="003D74CE">
        <w:rPr>
          <w:rFonts w:ascii="Cambria" w:hAnsi="Cambria"/>
        </w:rPr>
        <w:t xml:space="preserve"> dan </w:t>
      </w:r>
      <w:proofErr w:type="spellStart"/>
      <w:r w:rsidR="003D74CE" w:rsidRPr="003D74CE">
        <w:rPr>
          <w:rFonts w:ascii="Cambria" w:hAnsi="Cambria"/>
        </w:rPr>
        <w:t>aktivitas</w:t>
      </w:r>
      <w:proofErr w:type="spellEnd"/>
      <w:r w:rsidR="003D74CE" w:rsidRPr="003D74CE">
        <w:rPr>
          <w:rFonts w:ascii="Cambria" w:hAnsi="Cambria"/>
        </w:rPr>
        <w:t xml:space="preserve"> </w:t>
      </w:r>
      <w:proofErr w:type="spellStart"/>
      <w:r w:rsidR="003D74CE" w:rsidRPr="003D74CE">
        <w:rPr>
          <w:rFonts w:ascii="Cambria" w:hAnsi="Cambria"/>
        </w:rPr>
        <w:t>metabolisme</w:t>
      </w:r>
      <w:proofErr w:type="spellEnd"/>
      <w:r w:rsidR="003D74CE" w:rsidRPr="003D74CE">
        <w:rPr>
          <w:rFonts w:ascii="Cambria" w:hAnsi="Cambria"/>
        </w:rPr>
        <w:t xml:space="preserve"> </w:t>
      </w:r>
      <w:proofErr w:type="spellStart"/>
      <w:r w:rsidR="003D74CE" w:rsidRPr="003D74CE">
        <w:rPr>
          <w:rFonts w:ascii="Cambria" w:hAnsi="Cambria"/>
        </w:rPr>
        <w:t>mereka</w:t>
      </w:r>
      <w:proofErr w:type="spellEnd"/>
      <w:r w:rsidR="003D74CE" w:rsidRPr="003D74CE">
        <w:rPr>
          <w:rFonts w:ascii="Cambria" w:hAnsi="Cambria"/>
        </w:rPr>
        <w:t xml:space="preserve">. Kadar di </w:t>
      </w:r>
      <w:proofErr w:type="spellStart"/>
      <w:r w:rsidR="003D74CE" w:rsidRPr="003D74CE">
        <w:rPr>
          <w:rFonts w:ascii="Cambria" w:hAnsi="Cambria"/>
        </w:rPr>
        <w:t>bawah</w:t>
      </w:r>
      <w:proofErr w:type="spellEnd"/>
      <w:r w:rsidR="003D74CE" w:rsidRPr="003D74CE">
        <w:rPr>
          <w:rFonts w:ascii="Cambria" w:hAnsi="Cambria"/>
        </w:rPr>
        <w:t xml:space="preserve"> 4 mg/L </w:t>
      </w:r>
      <w:proofErr w:type="spellStart"/>
      <w:r w:rsidR="003D74CE" w:rsidRPr="003D74CE">
        <w:rPr>
          <w:rFonts w:ascii="Cambria" w:hAnsi="Cambria"/>
        </w:rPr>
        <w:t>dapat</w:t>
      </w:r>
      <w:proofErr w:type="spellEnd"/>
      <w:r w:rsidR="003D74CE" w:rsidRPr="003D74CE">
        <w:rPr>
          <w:rFonts w:ascii="Cambria" w:hAnsi="Cambria"/>
        </w:rPr>
        <w:t xml:space="preserve"> </w:t>
      </w:r>
      <w:proofErr w:type="spellStart"/>
      <w:r w:rsidR="003D74CE" w:rsidRPr="003D74CE">
        <w:rPr>
          <w:rFonts w:ascii="Cambria" w:hAnsi="Cambria"/>
        </w:rPr>
        <w:t>menyebabkan</w:t>
      </w:r>
      <w:proofErr w:type="spellEnd"/>
      <w:r w:rsidR="003D74CE" w:rsidRPr="003D74CE">
        <w:rPr>
          <w:rFonts w:ascii="Cambria" w:hAnsi="Cambria"/>
        </w:rPr>
        <w:t xml:space="preserve"> </w:t>
      </w:r>
      <w:proofErr w:type="spellStart"/>
      <w:r w:rsidR="003D74CE" w:rsidRPr="003D74CE">
        <w:rPr>
          <w:rFonts w:ascii="Cambria" w:hAnsi="Cambria"/>
        </w:rPr>
        <w:t>stres</w:t>
      </w:r>
      <w:proofErr w:type="spellEnd"/>
      <w:r w:rsidR="003D74CE" w:rsidRPr="003D74CE">
        <w:rPr>
          <w:rFonts w:ascii="Cambria" w:hAnsi="Cambria"/>
        </w:rPr>
        <w:t xml:space="preserve"> pada </w:t>
      </w:r>
      <w:proofErr w:type="spellStart"/>
      <w:r w:rsidR="003D74CE" w:rsidRPr="003D74CE">
        <w:rPr>
          <w:rFonts w:ascii="Cambria" w:hAnsi="Cambria"/>
        </w:rPr>
        <w:t>organisme</w:t>
      </w:r>
      <w:proofErr w:type="spellEnd"/>
      <w:r w:rsidR="003D74CE" w:rsidRPr="003D74CE">
        <w:rPr>
          <w:rFonts w:ascii="Cambria" w:hAnsi="Cambria"/>
        </w:rPr>
        <w:t xml:space="preserve"> </w:t>
      </w:r>
      <w:proofErr w:type="spellStart"/>
      <w:r w:rsidR="003D74CE" w:rsidRPr="003D74CE">
        <w:rPr>
          <w:rFonts w:ascii="Cambria" w:hAnsi="Cambria"/>
        </w:rPr>
        <w:t>ini</w:t>
      </w:r>
      <w:proofErr w:type="spellEnd"/>
      <w:r w:rsidR="003D74CE" w:rsidRPr="003D74CE">
        <w:rPr>
          <w:rFonts w:ascii="Cambria" w:hAnsi="Cambria"/>
        </w:rPr>
        <w:t xml:space="preserve"> dan </w:t>
      </w:r>
      <w:proofErr w:type="spellStart"/>
      <w:r w:rsidR="003D74CE" w:rsidRPr="003D74CE">
        <w:rPr>
          <w:rFonts w:ascii="Cambria" w:hAnsi="Cambria"/>
        </w:rPr>
        <w:t>berpotensi</w:t>
      </w:r>
      <w:proofErr w:type="spellEnd"/>
      <w:r w:rsidR="003D74CE" w:rsidRPr="003D74CE">
        <w:rPr>
          <w:rFonts w:ascii="Cambria" w:hAnsi="Cambria"/>
        </w:rPr>
        <w:t xml:space="preserve"> </w:t>
      </w:r>
      <w:proofErr w:type="spellStart"/>
      <w:r w:rsidR="003D74CE" w:rsidRPr="003D74CE">
        <w:rPr>
          <w:rFonts w:ascii="Cambria" w:hAnsi="Cambria"/>
        </w:rPr>
        <w:t>mengakibatkan</w:t>
      </w:r>
      <w:proofErr w:type="spellEnd"/>
      <w:r w:rsidR="003D74CE" w:rsidRPr="003D74CE">
        <w:rPr>
          <w:rFonts w:ascii="Cambria" w:hAnsi="Cambria"/>
        </w:rPr>
        <w:t xml:space="preserve"> </w:t>
      </w:r>
      <w:proofErr w:type="spellStart"/>
      <w:r w:rsidR="003D74CE" w:rsidRPr="003D74CE">
        <w:rPr>
          <w:rFonts w:ascii="Cambria" w:hAnsi="Cambria"/>
        </w:rPr>
        <w:t>kematian</w:t>
      </w:r>
      <w:proofErr w:type="spellEnd"/>
      <w:r w:rsidR="003D74CE" w:rsidRPr="003D74CE">
        <w:rPr>
          <w:rFonts w:ascii="Cambria" w:hAnsi="Cambria"/>
        </w:rPr>
        <w:t xml:space="preserve"> </w:t>
      </w:r>
      <w:proofErr w:type="spellStart"/>
      <w:r w:rsidR="003D74CE" w:rsidRPr="003D74CE">
        <w:rPr>
          <w:rFonts w:ascii="Cambria" w:hAnsi="Cambria"/>
        </w:rPr>
        <w:t>jika</w:t>
      </w:r>
      <w:proofErr w:type="spellEnd"/>
      <w:r w:rsidR="003D74CE" w:rsidRPr="003D74CE">
        <w:rPr>
          <w:rFonts w:ascii="Cambria" w:hAnsi="Cambria"/>
        </w:rPr>
        <w:t xml:space="preserve"> </w:t>
      </w:r>
      <w:proofErr w:type="spellStart"/>
      <w:r w:rsidR="003D74CE" w:rsidRPr="003D74CE">
        <w:rPr>
          <w:rFonts w:ascii="Cambria" w:hAnsi="Cambria"/>
        </w:rPr>
        <w:t>berlangsung</w:t>
      </w:r>
      <w:proofErr w:type="spellEnd"/>
      <w:r w:rsidR="003D74CE" w:rsidRPr="003D74CE">
        <w:rPr>
          <w:rFonts w:ascii="Cambria" w:hAnsi="Cambria"/>
        </w:rPr>
        <w:t xml:space="preserve"> </w:t>
      </w:r>
      <w:proofErr w:type="spellStart"/>
      <w:r w:rsidR="003D74CE" w:rsidRPr="003D74CE">
        <w:rPr>
          <w:rFonts w:ascii="Cambria" w:hAnsi="Cambria"/>
        </w:rPr>
        <w:t>dalam</w:t>
      </w:r>
      <w:proofErr w:type="spellEnd"/>
      <w:r w:rsidR="003D74CE" w:rsidRPr="003D74CE">
        <w:rPr>
          <w:rFonts w:ascii="Cambria" w:hAnsi="Cambria"/>
        </w:rPr>
        <w:t xml:space="preserve"> </w:t>
      </w:r>
      <w:proofErr w:type="spellStart"/>
      <w:r w:rsidR="003D74CE" w:rsidRPr="003D74CE">
        <w:rPr>
          <w:rFonts w:ascii="Cambria" w:hAnsi="Cambria"/>
        </w:rPr>
        <w:t>jangka</w:t>
      </w:r>
      <w:proofErr w:type="spellEnd"/>
      <w:r w:rsidR="003D74CE" w:rsidRPr="003D74CE">
        <w:rPr>
          <w:rFonts w:ascii="Cambria" w:hAnsi="Cambria"/>
        </w:rPr>
        <w:t xml:space="preserve"> </w:t>
      </w:r>
      <w:proofErr w:type="spellStart"/>
      <w:r w:rsidR="003D74CE" w:rsidRPr="003D74CE">
        <w:rPr>
          <w:rFonts w:ascii="Cambria" w:hAnsi="Cambria"/>
        </w:rPr>
        <w:t>waktu</w:t>
      </w:r>
      <w:proofErr w:type="spellEnd"/>
      <w:r w:rsidR="003D74CE" w:rsidRPr="003D74CE">
        <w:rPr>
          <w:rFonts w:ascii="Cambria" w:hAnsi="Cambria"/>
        </w:rPr>
        <w:t xml:space="preserve"> lama</w:t>
      </w:r>
    </w:p>
    <w:p w14:paraId="2C7C797C" w14:textId="77777777" w:rsidR="003D74CE" w:rsidRDefault="003D74CE" w:rsidP="004505A7">
      <w:pPr>
        <w:spacing w:line="360" w:lineRule="auto"/>
        <w:rPr>
          <w:rFonts w:ascii="Cambria" w:hAnsi="Cambria"/>
        </w:rPr>
      </w:pPr>
    </w:p>
    <w:p w14:paraId="2A403A6B" w14:textId="370DEE51" w:rsidR="00F731E6" w:rsidRPr="00357ABE" w:rsidRDefault="00F731E6" w:rsidP="004505A7">
      <w:pPr>
        <w:spacing w:line="360" w:lineRule="auto"/>
        <w:rPr>
          <w:rFonts w:ascii="Cambria" w:hAnsi="Cambria"/>
          <w:b/>
        </w:rPr>
      </w:pPr>
      <w:r w:rsidRPr="00357ABE">
        <w:rPr>
          <w:rFonts w:ascii="Cambria" w:hAnsi="Cambria"/>
          <w:b/>
        </w:rPr>
        <w:t xml:space="preserve">KESIMPULAN </w:t>
      </w:r>
    </w:p>
    <w:p w14:paraId="5BC9CA4D" w14:textId="3DD519BD" w:rsidR="00F731E6" w:rsidRPr="00357ABE" w:rsidRDefault="00F731E6" w:rsidP="00BB6B65">
      <w:pPr>
        <w:spacing w:line="360" w:lineRule="auto"/>
        <w:ind w:firstLine="709"/>
        <w:jc w:val="both"/>
        <w:rPr>
          <w:rFonts w:ascii="Cambria" w:hAnsi="Cambria"/>
        </w:rPr>
      </w:pPr>
      <w:proofErr w:type="spellStart"/>
      <w:r w:rsidRPr="00357ABE">
        <w:rPr>
          <w:rFonts w:ascii="Cambria" w:hAnsi="Cambria"/>
        </w:rPr>
        <w:t>Berdasarkan</w:t>
      </w:r>
      <w:proofErr w:type="spellEnd"/>
      <w:r w:rsidRPr="00357ABE">
        <w:rPr>
          <w:rFonts w:ascii="Cambria" w:hAnsi="Cambria"/>
        </w:rPr>
        <w:t xml:space="preserve"> </w:t>
      </w:r>
      <w:proofErr w:type="spellStart"/>
      <w:r w:rsidRPr="00357ABE">
        <w:rPr>
          <w:rFonts w:ascii="Cambria" w:hAnsi="Cambria"/>
        </w:rPr>
        <w:t>hasil</w:t>
      </w:r>
      <w:proofErr w:type="spellEnd"/>
      <w:r w:rsidRPr="00357ABE">
        <w:rPr>
          <w:rFonts w:ascii="Cambria" w:hAnsi="Cambria"/>
        </w:rPr>
        <w:t xml:space="preserve"> </w:t>
      </w:r>
      <w:proofErr w:type="spellStart"/>
      <w:r w:rsidR="00736C53" w:rsidRPr="00357ABE">
        <w:rPr>
          <w:rFonts w:ascii="Cambria" w:hAnsi="Cambria"/>
        </w:rPr>
        <w:t>pengamatan</w:t>
      </w:r>
      <w:proofErr w:type="spellEnd"/>
      <w:r w:rsidR="005852F9" w:rsidRPr="00357ABE">
        <w:rPr>
          <w:rFonts w:ascii="Cambria" w:hAnsi="Cambria"/>
        </w:rPr>
        <w:t xml:space="preserve">, </w:t>
      </w:r>
      <w:proofErr w:type="spellStart"/>
      <w:r w:rsidRPr="00357ABE">
        <w:rPr>
          <w:rFonts w:ascii="Cambria" w:hAnsi="Cambria"/>
        </w:rPr>
        <w:t>maka</w:t>
      </w:r>
      <w:proofErr w:type="spellEnd"/>
      <w:r w:rsidRPr="00357ABE">
        <w:rPr>
          <w:rFonts w:ascii="Cambria" w:hAnsi="Cambria"/>
        </w:rPr>
        <w:t xml:space="preserve"> </w:t>
      </w:r>
      <w:proofErr w:type="spellStart"/>
      <w:r w:rsidRPr="00357ABE">
        <w:rPr>
          <w:rFonts w:ascii="Cambria" w:hAnsi="Cambria"/>
        </w:rPr>
        <w:t>dapat</w:t>
      </w:r>
      <w:proofErr w:type="spellEnd"/>
      <w:r w:rsidRPr="00357ABE">
        <w:rPr>
          <w:rFonts w:ascii="Cambria" w:hAnsi="Cambria"/>
        </w:rPr>
        <w:t xml:space="preserve"> </w:t>
      </w:r>
      <w:proofErr w:type="spellStart"/>
      <w:r w:rsidR="00B54368" w:rsidRPr="00357ABE">
        <w:rPr>
          <w:rFonts w:ascii="Cambria" w:hAnsi="Cambria"/>
        </w:rPr>
        <w:t>disim</w:t>
      </w:r>
      <w:r w:rsidRPr="00357ABE">
        <w:rPr>
          <w:rFonts w:ascii="Cambria" w:hAnsi="Cambria"/>
        </w:rPr>
        <w:t>pul</w:t>
      </w:r>
      <w:r w:rsidR="00B54368" w:rsidRPr="00357ABE">
        <w:rPr>
          <w:rFonts w:ascii="Cambria" w:hAnsi="Cambria"/>
        </w:rPr>
        <w:t>k</w:t>
      </w:r>
      <w:r w:rsidRPr="00357ABE">
        <w:rPr>
          <w:rFonts w:ascii="Cambria" w:hAnsi="Cambria"/>
        </w:rPr>
        <w:t>an</w:t>
      </w:r>
      <w:proofErr w:type="spellEnd"/>
      <w:r w:rsidRPr="00357ABE">
        <w:rPr>
          <w:rFonts w:ascii="Cambria" w:hAnsi="Cambria"/>
        </w:rPr>
        <w:t xml:space="preserve"> </w:t>
      </w:r>
      <w:proofErr w:type="spellStart"/>
      <w:r w:rsidRPr="00357ABE">
        <w:rPr>
          <w:rFonts w:ascii="Cambria" w:hAnsi="Cambria"/>
        </w:rPr>
        <w:t>sebagai</w:t>
      </w:r>
      <w:proofErr w:type="spellEnd"/>
      <w:r w:rsidRPr="00357ABE">
        <w:rPr>
          <w:rFonts w:ascii="Cambria" w:hAnsi="Cambria"/>
        </w:rPr>
        <w:t xml:space="preserve"> </w:t>
      </w:r>
      <w:proofErr w:type="spellStart"/>
      <w:r w:rsidRPr="00357ABE">
        <w:rPr>
          <w:rFonts w:ascii="Cambria" w:hAnsi="Cambria"/>
        </w:rPr>
        <w:t>berikut</w:t>
      </w:r>
      <w:proofErr w:type="spellEnd"/>
      <w:r w:rsidR="00B54368" w:rsidRPr="00357ABE">
        <w:rPr>
          <w:rFonts w:ascii="Cambria" w:hAnsi="Cambria"/>
        </w:rPr>
        <w:t>,</w:t>
      </w:r>
      <w:r w:rsidR="00BB6B65" w:rsidRPr="00357ABE">
        <w:rPr>
          <w:rFonts w:ascii="Cambria" w:hAnsi="Cambria"/>
        </w:rPr>
        <w:t xml:space="preserve"> </w:t>
      </w:r>
      <w:proofErr w:type="spellStart"/>
      <w:r w:rsidR="00BB6B65" w:rsidRPr="00357ABE">
        <w:rPr>
          <w:rFonts w:ascii="Cambria" w:hAnsi="Cambria"/>
        </w:rPr>
        <w:t>k</w:t>
      </w:r>
      <w:r w:rsidR="00C75007" w:rsidRPr="00357ABE">
        <w:rPr>
          <w:rFonts w:ascii="Cambria" w:hAnsi="Cambria"/>
        </w:rPr>
        <w:t>omposisi</w:t>
      </w:r>
      <w:proofErr w:type="spellEnd"/>
      <w:r w:rsidR="00F9525E" w:rsidRPr="00357ABE">
        <w:rPr>
          <w:rFonts w:ascii="Cambria" w:hAnsi="Cambria"/>
        </w:rPr>
        <w:t xml:space="preserve"> </w:t>
      </w:r>
      <w:proofErr w:type="spellStart"/>
      <w:r w:rsidR="00F9525E" w:rsidRPr="00357ABE">
        <w:rPr>
          <w:rFonts w:ascii="Cambria" w:hAnsi="Cambria"/>
        </w:rPr>
        <w:t>jenis</w:t>
      </w:r>
      <w:proofErr w:type="spellEnd"/>
      <w:r w:rsidR="00F9525E" w:rsidRPr="00357ABE">
        <w:rPr>
          <w:rFonts w:ascii="Cambria" w:hAnsi="Cambria"/>
        </w:rPr>
        <w:t xml:space="preserve"> </w:t>
      </w:r>
      <w:proofErr w:type="spellStart"/>
      <w:r w:rsidR="00F9525E" w:rsidRPr="00357ABE">
        <w:rPr>
          <w:rFonts w:ascii="Cambria" w:hAnsi="Cambria"/>
        </w:rPr>
        <w:t>teripang</w:t>
      </w:r>
      <w:proofErr w:type="spellEnd"/>
      <w:r w:rsidR="00F9525E" w:rsidRPr="00357ABE">
        <w:rPr>
          <w:rFonts w:ascii="Cambria" w:hAnsi="Cambria"/>
        </w:rPr>
        <w:t xml:space="preserve"> di </w:t>
      </w:r>
      <w:proofErr w:type="spellStart"/>
      <w:r w:rsidR="00F9525E" w:rsidRPr="00357ABE">
        <w:rPr>
          <w:rFonts w:ascii="Cambria" w:hAnsi="Cambria"/>
        </w:rPr>
        <w:t>perairan</w:t>
      </w:r>
      <w:proofErr w:type="spellEnd"/>
      <w:r w:rsidR="00F9525E" w:rsidRPr="00357ABE">
        <w:rPr>
          <w:rFonts w:ascii="Cambria" w:hAnsi="Cambria"/>
        </w:rPr>
        <w:t xml:space="preserve"> Pantai </w:t>
      </w:r>
      <w:proofErr w:type="spellStart"/>
      <w:r w:rsidR="00F9525E" w:rsidRPr="00357ABE">
        <w:rPr>
          <w:rFonts w:ascii="Cambria" w:hAnsi="Cambria"/>
        </w:rPr>
        <w:t>Pasir</w:t>
      </w:r>
      <w:proofErr w:type="spellEnd"/>
      <w:r w:rsidR="00F9525E" w:rsidRPr="00357ABE">
        <w:rPr>
          <w:rFonts w:ascii="Cambria" w:hAnsi="Cambria"/>
        </w:rPr>
        <w:t xml:space="preserve"> Putih </w:t>
      </w:r>
      <w:proofErr w:type="spellStart"/>
      <w:r w:rsidR="00F9525E" w:rsidRPr="00357ABE">
        <w:rPr>
          <w:rFonts w:ascii="Cambria" w:hAnsi="Cambria"/>
        </w:rPr>
        <w:t>Pangandaran</w:t>
      </w:r>
      <w:proofErr w:type="spellEnd"/>
      <w:r w:rsidR="00F9525E" w:rsidRPr="00357ABE">
        <w:rPr>
          <w:rFonts w:ascii="Cambria" w:hAnsi="Cambria"/>
        </w:rPr>
        <w:t xml:space="preserve"> </w:t>
      </w:r>
      <w:proofErr w:type="spellStart"/>
      <w:r w:rsidR="00F9525E" w:rsidRPr="00357ABE">
        <w:rPr>
          <w:rFonts w:ascii="Cambria" w:hAnsi="Cambria"/>
        </w:rPr>
        <w:t>tertinggi</w:t>
      </w:r>
      <w:proofErr w:type="spellEnd"/>
      <w:r w:rsidR="00F9525E" w:rsidRPr="00357ABE">
        <w:rPr>
          <w:rFonts w:ascii="Cambria" w:hAnsi="Cambria"/>
        </w:rPr>
        <w:t xml:space="preserve"> </w:t>
      </w:r>
      <w:proofErr w:type="spellStart"/>
      <w:r w:rsidR="00F9525E" w:rsidRPr="00357ABE">
        <w:rPr>
          <w:rFonts w:ascii="Cambria" w:hAnsi="Cambria"/>
        </w:rPr>
        <w:t>yaitu</w:t>
      </w:r>
      <w:proofErr w:type="spellEnd"/>
      <w:r w:rsidR="00F9525E" w:rsidRPr="00357ABE">
        <w:rPr>
          <w:rFonts w:ascii="Cambria" w:hAnsi="Cambria"/>
        </w:rPr>
        <w:t xml:space="preserve"> </w:t>
      </w:r>
      <w:proofErr w:type="spellStart"/>
      <w:r w:rsidR="00F9525E" w:rsidRPr="00357ABE">
        <w:rPr>
          <w:rFonts w:ascii="Cambria" w:hAnsi="Cambria"/>
        </w:rPr>
        <w:t>jenis</w:t>
      </w:r>
      <w:proofErr w:type="spellEnd"/>
      <w:r w:rsidR="00F9525E" w:rsidRPr="00357ABE">
        <w:rPr>
          <w:rFonts w:ascii="Cambria" w:hAnsi="Cambria"/>
        </w:rPr>
        <w:t xml:space="preserve"> </w:t>
      </w:r>
      <w:r w:rsidR="00F9525E" w:rsidRPr="00357ABE">
        <w:rPr>
          <w:rFonts w:ascii="Cambria" w:hAnsi="Cambria"/>
          <w:i/>
          <w:iCs/>
        </w:rPr>
        <w:t xml:space="preserve">Holothuria </w:t>
      </w:r>
      <w:proofErr w:type="spellStart"/>
      <w:r w:rsidR="00F9525E" w:rsidRPr="00357ABE">
        <w:rPr>
          <w:rFonts w:ascii="Cambria" w:hAnsi="Cambria"/>
          <w:i/>
          <w:iCs/>
        </w:rPr>
        <w:t>atra</w:t>
      </w:r>
      <w:proofErr w:type="spellEnd"/>
      <w:r w:rsidR="00F9525E" w:rsidRPr="00357ABE">
        <w:rPr>
          <w:rFonts w:ascii="Cambria" w:hAnsi="Cambria"/>
        </w:rPr>
        <w:t xml:space="preserve"> (29,62%</w:t>
      </w:r>
      <w:proofErr w:type="gramStart"/>
      <w:r w:rsidR="00F9525E" w:rsidRPr="00357ABE">
        <w:rPr>
          <w:rFonts w:ascii="Cambria" w:hAnsi="Cambria"/>
        </w:rPr>
        <w:t xml:space="preserve">),  </w:t>
      </w:r>
      <w:proofErr w:type="spellStart"/>
      <w:r w:rsidR="00F9525E" w:rsidRPr="00357ABE">
        <w:rPr>
          <w:rFonts w:ascii="Cambria" w:hAnsi="Cambria"/>
          <w:i/>
        </w:rPr>
        <w:t>Stichopus</w:t>
      </w:r>
      <w:proofErr w:type="spellEnd"/>
      <w:proofErr w:type="gramEnd"/>
      <w:r w:rsidR="00F9525E" w:rsidRPr="00357ABE">
        <w:rPr>
          <w:rFonts w:ascii="Cambria" w:hAnsi="Cambria"/>
          <w:i/>
        </w:rPr>
        <w:t xml:space="preserve"> sp. </w:t>
      </w:r>
      <w:r w:rsidR="00F9525E" w:rsidRPr="00357ABE">
        <w:rPr>
          <w:rFonts w:ascii="Cambria" w:hAnsi="Cambria"/>
          <w:iCs/>
        </w:rPr>
        <w:t xml:space="preserve">(25,93%), </w:t>
      </w:r>
      <w:r w:rsidR="00F9525E" w:rsidRPr="00357ABE">
        <w:rPr>
          <w:rFonts w:ascii="Cambria" w:hAnsi="Cambria"/>
          <w:i/>
        </w:rPr>
        <w:t>Holothuria scabra</w:t>
      </w:r>
      <w:r w:rsidR="00F9525E" w:rsidRPr="00357ABE">
        <w:rPr>
          <w:rFonts w:ascii="Cambria" w:hAnsi="Cambria"/>
          <w:iCs/>
        </w:rPr>
        <w:t xml:space="preserve"> (18,52%),</w:t>
      </w:r>
      <w:r w:rsidR="00F9525E" w:rsidRPr="00357ABE">
        <w:rPr>
          <w:rFonts w:ascii="Cambria" w:hAnsi="Cambria"/>
          <w:i/>
        </w:rPr>
        <w:t xml:space="preserve"> </w:t>
      </w:r>
      <w:proofErr w:type="spellStart"/>
      <w:r w:rsidR="00F9525E" w:rsidRPr="00357ABE">
        <w:rPr>
          <w:rFonts w:ascii="Cambria" w:hAnsi="Cambria"/>
          <w:i/>
        </w:rPr>
        <w:t>Synapta</w:t>
      </w:r>
      <w:proofErr w:type="spellEnd"/>
      <w:r w:rsidR="00F9525E" w:rsidRPr="00357ABE">
        <w:rPr>
          <w:rFonts w:ascii="Cambria" w:hAnsi="Cambria"/>
          <w:i/>
        </w:rPr>
        <w:t xml:space="preserve"> maculata</w:t>
      </w:r>
      <w:r w:rsidR="00F9525E" w:rsidRPr="00357ABE">
        <w:rPr>
          <w:rFonts w:ascii="Cambria" w:hAnsi="Cambria"/>
        </w:rPr>
        <w:t xml:space="preserve"> </w:t>
      </w:r>
      <w:r w:rsidR="00782CB6" w:rsidRPr="00357ABE">
        <w:rPr>
          <w:rFonts w:ascii="Cambria" w:hAnsi="Cambria"/>
        </w:rPr>
        <w:t xml:space="preserve">(14,81%) </w:t>
      </w:r>
      <w:r w:rsidR="00F9525E" w:rsidRPr="00357ABE">
        <w:rPr>
          <w:rFonts w:ascii="Cambria" w:hAnsi="Cambria"/>
        </w:rPr>
        <w:t xml:space="preserve">dan </w:t>
      </w:r>
      <w:proofErr w:type="spellStart"/>
      <w:r w:rsidR="00F9525E" w:rsidRPr="00357ABE">
        <w:rPr>
          <w:rFonts w:ascii="Cambria" w:hAnsi="Cambria"/>
        </w:rPr>
        <w:t>terendah</w:t>
      </w:r>
      <w:proofErr w:type="spellEnd"/>
      <w:r w:rsidR="00F9525E" w:rsidRPr="00357ABE">
        <w:rPr>
          <w:rFonts w:ascii="Cambria" w:hAnsi="Cambria"/>
        </w:rPr>
        <w:t xml:space="preserve"> </w:t>
      </w:r>
      <w:proofErr w:type="spellStart"/>
      <w:r w:rsidR="00F9525E" w:rsidRPr="00357ABE">
        <w:rPr>
          <w:rFonts w:ascii="Cambria" w:hAnsi="Cambria"/>
        </w:rPr>
        <w:t>jenis</w:t>
      </w:r>
      <w:proofErr w:type="spellEnd"/>
      <w:r w:rsidR="00F9525E" w:rsidRPr="00357ABE">
        <w:rPr>
          <w:rFonts w:ascii="Cambria" w:hAnsi="Cambria"/>
        </w:rPr>
        <w:t xml:space="preserve"> </w:t>
      </w:r>
      <w:r w:rsidR="00F9525E" w:rsidRPr="00357ABE">
        <w:rPr>
          <w:rFonts w:ascii="Cambria" w:hAnsi="Cambria"/>
          <w:i/>
        </w:rPr>
        <w:t>Holothuria marmorata</w:t>
      </w:r>
      <w:r w:rsidR="00782CB6" w:rsidRPr="00357ABE">
        <w:rPr>
          <w:rFonts w:ascii="Cambria" w:hAnsi="Cambria"/>
          <w:i/>
        </w:rPr>
        <w:t>.</w:t>
      </w:r>
      <w:r w:rsidR="00BB6B65" w:rsidRPr="00357ABE">
        <w:rPr>
          <w:rFonts w:ascii="Cambria" w:hAnsi="Cambria"/>
          <w:i/>
        </w:rPr>
        <w:t xml:space="preserve"> </w:t>
      </w:r>
      <w:proofErr w:type="spellStart"/>
      <w:r w:rsidR="00BB6B65" w:rsidRPr="00357ABE">
        <w:rPr>
          <w:rFonts w:ascii="Cambria" w:hAnsi="Cambria"/>
          <w:iCs/>
        </w:rPr>
        <w:t>K</w:t>
      </w:r>
      <w:r w:rsidRPr="00357ABE">
        <w:rPr>
          <w:rFonts w:ascii="Cambria" w:hAnsi="Cambria"/>
        </w:rPr>
        <w:t>eanekaragaman</w:t>
      </w:r>
      <w:proofErr w:type="spellEnd"/>
      <w:r w:rsidRPr="00357ABE">
        <w:rPr>
          <w:rFonts w:ascii="Cambria" w:hAnsi="Cambria"/>
        </w:rPr>
        <w:t xml:space="preserve"> </w:t>
      </w:r>
      <w:proofErr w:type="spellStart"/>
      <w:r w:rsidRPr="00357ABE">
        <w:rPr>
          <w:rFonts w:ascii="Cambria" w:hAnsi="Cambria"/>
        </w:rPr>
        <w:t>jenis</w:t>
      </w:r>
      <w:proofErr w:type="spellEnd"/>
      <w:r w:rsidR="00782CB6" w:rsidRPr="00357ABE">
        <w:rPr>
          <w:rFonts w:ascii="Cambria" w:hAnsi="Cambria"/>
        </w:rPr>
        <w:t xml:space="preserve"> </w:t>
      </w:r>
      <w:proofErr w:type="spellStart"/>
      <w:r w:rsidR="000B3EAE" w:rsidRPr="00357ABE">
        <w:rPr>
          <w:rFonts w:ascii="Cambria" w:hAnsi="Cambria"/>
        </w:rPr>
        <w:t>teripang</w:t>
      </w:r>
      <w:proofErr w:type="spellEnd"/>
      <w:r w:rsidR="000B3EAE" w:rsidRPr="00357ABE">
        <w:rPr>
          <w:rFonts w:ascii="Cambria" w:hAnsi="Cambria"/>
        </w:rPr>
        <w:t xml:space="preserve"> </w:t>
      </w:r>
      <w:r w:rsidR="00C75007" w:rsidRPr="00357ABE">
        <w:rPr>
          <w:rFonts w:ascii="Cambria" w:hAnsi="Cambria"/>
        </w:rPr>
        <w:t xml:space="preserve">di </w:t>
      </w:r>
      <w:proofErr w:type="spellStart"/>
      <w:r w:rsidR="00C75007" w:rsidRPr="00357ABE">
        <w:rPr>
          <w:rFonts w:ascii="Cambria" w:hAnsi="Cambria"/>
        </w:rPr>
        <w:t>perairan</w:t>
      </w:r>
      <w:proofErr w:type="spellEnd"/>
      <w:r w:rsidR="00C75007" w:rsidRPr="00357ABE">
        <w:rPr>
          <w:rFonts w:ascii="Cambria" w:hAnsi="Cambria"/>
        </w:rPr>
        <w:t xml:space="preserve"> Pantai </w:t>
      </w:r>
      <w:proofErr w:type="spellStart"/>
      <w:r w:rsidR="00C75007" w:rsidRPr="00357ABE">
        <w:rPr>
          <w:rFonts w:ascii="Cambria" w:hAnsi="Cambria"/>
        </w:rPr>
        <w:t>Pasir</w:t>
      </w:r>
      <w:proofErr w:type="spellEnd"/>
      <w:r w:rsidR="00C75007" w:rsidRPr="00357ABE">
        <w:rPr>
          <w:rFonts w:ascii="Cambria" w:hAnsi="Cambria"/>
        </w:rPr>
        <w:t xml:space="preserve"> Putih </w:t>
      </w:r>
      <w:proofErr w:type="spellStart"/>
      <w:r w:rsidR="00C75007" w:rsidRPr="00357ABE">
        <w:rPr>
          <w:rFonts w:ascii="Cambria" w:hAnsi="Cambria"/>
        </w:rPr>
        <w:t>Pangandaran</w:t>
      </w:r>
      <w:proofErr w:type="spellEnd"/>
      <w:r w:rsidR="00C75007" w:rsidRPr="00357ABE">
        <w:rPr>
          <w:rFonts w:ascii="Cambria" w:hAnsi="Cambria"/>
        </w:rPr>
        <w:t xml:space="preserve"> </w:t>
      </w:r>
      <w:proofErr w:type="spellStart"/>
      <w:r w:rsidR="00C75007" w:rsidRPr="00357ABE">
        <w:rPr>
          <w:rFonts w:ascii="Cambria" w:hAnsi="Cambria"/>
        </w:rPr>
        <w:t>termasuk</w:t>
      </w:r>
      <w:proofErr w:type="spellEnd"/>
      <w:r w:rsidR="00C75007" w:rsidRPr="00357ABE">
        <w:rPr>
          <w:rFonts w:ascii="Cambria" w:hAnsi="Cambria"/>
        </w:rPr>
        <w:t xml:space="preserve"> </w:t>
      </w:r>
      <w:proofErr w:type="spellStart"/>
      <w:r w:rsidR="00C75007" w:rsidRPr="00357ABE">
        <w:rPr>
          <w:rFonts w:ascii="Cambria" w:hAnsi="Cambria"/>
        </w:rPr>
        <w:t>dalam</w:t>
      </w:r>
      <w:proofErr w:type="spellEnd"/>
      <w:r w:rsidR="00C75007" w:rsidRPr="00357ABE">
        <w:rPr>
          <w:rFonts w:ascii="Cambria" w:hAnsi="Cambria"/>
        </w:rPr>
        <w:t xml:space="preserve"> </w:t>
      </w:r>
      <w:proofErr w:type="spellStart"/>
      <w:r w:rsidR="00C75007" w:rsidRPr="00357ABE">
        <w:rPr>
          <w:rFonts w:ascii="Cambria" w:hAnsi="Cambria"/>
        </w:rPr>
        <w:t>kategori</w:t>
      </w:r>
      <w:proofErr w:type="spellEnd"/>
      <w:r w:rsidR="00C75007" w:rsidRPr="00357ABE">
        <w:rPr>
          <w:rFonts w:ascii="Cambria" w:hAnsi="Cambria"/>
        </w:rPr>
        <w:t xml:space="preserve"> </w:t>
      </w:r>
      <w:proofErr w:type="spellStart"/>
      <w:r w:rsidRPr="00357ABE">
        <w:rPr>
          <w:rFonts w:ascii="Cambria" w:hAnsi="Cambria"/>
        </w:rPr>
        <w:t>rendah</w:t>
      </w:r>
      <w:proofErr w:type="spellEnd"/>
      <w:r w:rsidR="00313C0A" w:rsidRPr="00357ABE">
        <w:rPr>
          <w:rFonts w:ascii="Cambria" w:hAnsi="Cambria"/>
        </w:rPr>
        <w:t xml:space="preserve"> (</w:t>
      </w:r>
      <w:r w:rsidR="00782CB6" w:rsidRPr="00357ABE">
        <w:rPr>
          <w:rFonts w:ascii="Cambria" w:hAnsi="Cambria"/>
        </w:rPr>
        <w:t xml:space="preserve">H’: </w:t>
      </w:r>
      <w:r w:rsidR="00313C0A" w:rsidRPr="00357ABE">
        <w:rPr>
          <w:rFonts w:ascii="Cambria" w:hAnsi="Cambria"/>
        </w:rPr>
        <w:t>1,2</w:t>
      </w:r>
      <w:r w:rsidR="00782CB6" w:rsidRPr="00357ABE">
        <w:rPr>
          <w:rFonts w:ascii="Cambria" w:hAnsi="Cambria"/>
        </w:rPr>
        <w:t>7–</w:t>
      </w:r>
      <w:r w:rsidR="00313C0A" w:rsidRPr="00357ABE">
        <w:rPr>
          <w:rFonts w:ascii="Cambria" w:hAnsi="Cambria"/>
        </w:rPr>
        <w:t>1,36)</w:t>
      </w:r>
      <w:r w:rsidRPr="00357ABE">
        <w:rPr>
          <w:rFonts w:ascii="Cambria" w:hAnsi="Cambria"/>
        </w:rPr>
        <w:t>.</w:t>
      </w:r>
      <w:r w:rsidR="000B3EAE" w:rsidRPr="00357ABE">
        <w:rPr>
          <w:rFonts w:ascii="Cambria" w:hAnsi="Cambria"/>
        </w:rPr>
        <w:t xml:space="preserve"> </w:t>
      </w:r>
      <w:proofErr w:type="spellStart"/>
      <w:r w:rsidR="00782CB6" w:rsidRPr="00357ABE">
        <w:rPr>
          <w:rFonts w:ascii="Cambria" w:hAnsi="Cambria"/>
        </w:rPr>
        <w:t>Keanekaragaman</w:t>
      </w:r>
      <w:proofErr w:type="spellEnd"/>
      <w:r w:rsidR="00782CB6" w:rsidRPr="00357ABE">
        <w:rPr>
          <w:rFonts w:ascii="Cambria" w:hAnsi="Cambria"/>
        </w:rPr>
        <w:t xml:space="preserve"> </w:t>
      </w:r>
      <w:proofErr w:type="spellStart"/>
      <w:r w:rsidR="00782CB6" w:rsidRPr="00357ABE">
        <w:rPr>
          <w:rFonts w:ascii="Cambria" w:hAnsi="Cambria"/>
        </w:rPr>
        <w:t>jenis</w:t>
      </w:r>
      <w:proofErr w:type="spellEnd"/>
      <w:r w:rsidR="00782CB6" w:rsidRPr="00357ABE">
        <w:rPr>
          <w:rFonts w:ascii="Cambria" w:hAnsi="Cambria"/>
        </w:rPr>
        <w:t xml:space="preserve"> </w:t>
      </w:r>
      <w:proofErr w:type="spellStart"/>
      <w:r w:rsidR="00782CB6" w:rsidRPr="00357ABE">
        <w:rPr>
          <w:rFonts w:ascii="Cambria" w:hAnsi="Cambria"/>
        </w:rPr>
        <w:t>tertinggi</w:t>
      </w:r>
      <w:proofErr w:type="spellEnd"/>
      <w:r w:rsidR="00782CB6" w:rsidRPr="00357ABE">
        <w:rPr>
          <w:rFonts w:ascii="Cambria" w:hAnsi="Cambria"/>
        </w:rPr>
        <w:t xml:space="preserve"> </w:t>
      </w:r>
      <w:proofErr w:type="spellStart"/>
      <w:r w:rsidR="00782CB6" w:rsidRPr="00357ABE">
        <w:rPr>
          <w:rFonts w:ascii="Cambria" w:hAnsi="Cambria"/>
        </w:rPr>
        <w:lastRenderedPageBreak/>
        <w:t>adalah</w:t>
      </w:r>
      <w:proofErr w:type="spellEnd"/>
      <w:r w:rsidR="00782CB6" w:rsidRPr="00357ABE">
        <w:rPr>
          <w:rFonts w:ascii="Cambria" w:hAnsi="Cambria"/>
        </w:rPr>
        <w:t xml:space="preserve"> </w:t>
      </w:r>
      <w:r w:rsidR="00782CB6" w:rsidRPr="00357ABE">
        <w:rPr>
          <w:rFonts w:ascii="Cambria" w:hAnsi="Cambria"/>
          <w:i/>
          <w:iCs/>
        </w:rPr>
        <w:t xml:space="preserve">Holothuria </w:t>
      </w:r>
      <w:proofErr w:type="spellStart"/>
      <w:r w:rsidR="00782CB6" w:rsidRPr="00357ABE">
        <w:rPr>
          <w:rFonts w:ascii="Cambria" w:hAnsi="Cambria"/>
          <w:i/>
          <w:iCs/>
        </w:rPr>
        <w:t>atra</w:t>
      </w:r>
      <w:proofErr w:type="spellEnd"/>
      <w:r w:rsidR="00782CB6" w:rsidRPr="00357ABE">
        <w:rPr>
          <w:rFonts w:ascii="Cambria" w:hAnsi="Cambria"/>
        </w:rPr>
        <w:t xml:space="preserve"> (H’: 1,06)</w:t>
      </w:r>
      <w:r w:rsidR="00BB6B65" w:rsidRPr="00357ABE">
        <w:rPr>
          <w:rFonts w:ascii="Cambria" w:hAnsi="Cambria"/>
        </w:rPr>
        <w:t xml:space="preserve">. </w:t>
      </w:r>
      <w:proofErr w:type="spellStart"/>
      <w:r w:rsidR="00782CB6" w:rsidRPr="00357ABE">
        <w:rPr>
          <w:rFonts w:ascii="Cambria" w:hAnsi="Cambria"/>
        </w:rPr>
        <w:t>Kualitas</w:t>
      </w:r>
      <w:proofErr w:type="spellEnd"/>
      <w:r w:rsidR="00782CB6" w:rsidRPr="00357ABE">
        <w:rPr>
          <w:rFonts w:ascii="Cambria" w:hAnsi="Cambria"/>
        </w:rPr>
        <w:t xml:space="preserve"> air di </w:t>
      </w:r>
      <w:r w:rsidRPr="00357ABE">
        <w:rPr>
          <w:rFonts w:ascii="Cambria" w:hAnsi="Cambria"/>
        </w:rPr>
        <w:t xml:space="preserve">Pantai </w:t>
      </w:r>
      <w:proofErr w:type="spellStart"/>
      <w:r w:rsidRPr="00357ABE">
        <w:rPr>
          <w:rFonts w:ascii="Cambria" w:hAnsi="Cambria"/>
        </w:rPr>
        <w:t>Pasir</w:t>
      </w:r>
      <w:proofErr w:type="spellEnd"/>
      <w:r w:rsidRPr="00357ABE">
        <w:rPr>
          <w:rFonts w:ascii="Cambria" w:hAnsi="Cambria"/>
        </w:rPr>
        <w:t xml:space="preserve"> Putih </w:t>
      </w:r>
      <w:proofErr w:type="spellStart"/>
      <w:r w:rsidRPr="00357ABE">
        <w:rPr>
          <w:rFonts w:ascii="Cambria" w:hAnsi="Cambria"/>
        </w:rPr>
        <w:t>Pangandaran</w:t>
      </w:r>
      <w:proofErr w:type="spellEnd"/>
      <w:r w:rsidRPr="00357ABE">
        <w:rPr>
          <w:rFonts w:ascii="Cambria" w:hAnsi="Cambria"/>
        </w:rPr>
        <w:t xml:space="preserve"> </w:t>
      </w:r>
      <w:proofErr w:type="spellStart"/>
      <w:r w:rsidRPr="00357ABE">
        <w:rPr>
          <w:rFonts w:ascii="Cambria" w:hAnsi="Cambria"/>
        </w:rPr>
        <w:t>cukup</w:t>
      </w:r>
      <w:proofErr w:type="spellEnd"/>
      <w:r w:rsidRPr="00357ABE">
        <w:rPr>
          <w:rFonts w:ascii="Cambria" w:hAnsi="Cambria"/>
        </w:rPr>
        <w:t xml:space="preserve"> </w:t>
      </w:r>
      <w:proofErr w:type="spellStart"/>
      <w:r w:rsidRPr="00357ABE">
        <w:rPr>
          <w:rFonts w:ascii="Cambria" w:hAnsi="Cambria"/>
        </w:rPr>
        <w:t>baik</w:t>
      </w:r>
      <w:proofErr w:type="spellEnd"/>
      <w:r w:rsidRPr="00357ABE">
        <w:rPr>
          <w:rFonts w:ascii="Cambria" w:hAnsi="Cambria"/>
        </w:rPr>
        <w:t xml:space="preserve"> </w:t>
      </w:r>
      <w:proofErr w:type="spellStart"/>
      <w:r w:rsidR="00313C0A" w:rsidRPr="00357ABE">
        <w:rPr>
          <w:rFonts w:ascii="Cambria" w:hAnsi="Cambria"/>
        </w:rPr>
        <w:t>untuk</w:t>
      </w:r>
      <w:proofErr w:type="spellEnd"/>
      <w:r w:rsidR="00313C0A" w:rsidRPr="00357ABE">
        <w:rPr>
          <w:rFonts w:ascii="Cambria" w:hAnsi="Cambria"/>
        </w:rPr>
        <w:t xml:space="preserve"> </w:t>
      </w:r>
      <w:proofErr w:type="spellStart"/>
      <w:r w:rsidR="00782CB6" w:rsidRPr="00357ABE">
        <w:rPr>
          <w:rFonts w:ascii="Cambria" w:hAnsi="Cambria"/>
        </w:rPr>
        <w:t>ke</w:t>
      </w:r>
      <w:r w:rsidR="00313C0A" w:rsidRPr="00357ABE">
        <w:rPr>
          <w:rFonts w:ascii="Cambria" w:hAnsi="Cambria"/>
        </w:rPr>
        <w:t>hidup</w:t>
      </w:r>
      <w:r w:rsidR="00782CB6" w:rsidRPr="00357ABE">
        <w:rPr>
          <w:rFonts w:ascii="Cambria" w:hAnsi="Cambria"/>
        </w:rPr>
        <w:t>an</w:t>
      </w:r>
      <w:proofErr w:type="spellEnd"/>
      <w:r w:rsidR="000B3EAE" w:rsidRPr="00357ABE">
        <w:rPr>
          <w:rFonts w:ascii="Cambria" w:hAnsi="Cambria"/>
        </w:rPr>
        <w:t xml:space="preserve"> </w:t>
      </w:r>
      <w:proofErr w:type="spellStart"/>
      <w:r w:rsidR="000B3EAE" w:rsidRPr="00357ABE">
        <w:rPr>
          <w:rFonts w:ascii="Cambria" w:hAnsi="Cambria"/>
        </w:rPr>
        <w:t>t</w:t>
      </w:r>
      <w:r w:rsidRPr="00357ABE">
        <w:rPr>
          <w:rFonts w:ascii="Cambria" w:hAnsi="Cambria"/>
        </w:rPr>
        <w:t>eripang</w:t>
      </w:r>
      <w:proofErr w:type="spellEnd"/>
      <w:r w:rsidR="00313C0A" w:rsidRPr="00357ABE">
        <w:rPr>
          <w:rFonts w:ascii="Cambria" w:hAnsi="Cambria"/>
        </w:rPr>
        <w:t xml:space="preserve"> (</w:t>
      </w:r>
      <w:proofErr w:type="spellStart"/>
      <w:r w:rsidR="00313C0A" w:rsidRPr="00357ABE">
        <w:rPr>
          <w:rFonts w:ascii="Cambria" w:hAnsi="Cambria"/>
          <w:i/>
        </w:rPr>
        <w:t>Holothuridea</w:t>
      </w:r>
      <w:proofErr w:type="spellEnd"/>
      <w:r w:rsidR="00313C0A" w:rsidRPr="00357ABE">
        <w:rPr>
          <w:rFonts w:ascii="Cambria" w:hAnsi="Cambria"/>
        </w:rPr>
        <w:t>)</w:t>
      </w:r>
      <w:r w:rsidR="00782CB6" w:rsidRPr="00357ABE">
        <w:rPr>
          <w:rFonts w:ascii="Cambria" w:hAnsi="Cambria"/>
        </w:rPr>
        <w:t xml:space="preserve">, </w:t>
      </w:r>
      <w:proofErr w:type="spellStart"/>
      <w:r w:rsidR="00782CB6" w:rsidRPr="00357ABE">
        <w:rPr>
          <w:rFonts w:ascii="Cambria" w:hAnsi="Cambria"/>
        </w:rPr>
        <w:t>dengan</w:t>
      </w:r>
      <w:proofErr w:type="spellEnd"/>
      <w:r w:rsidR="00782CB6" w:rsidRPr="00357ABE">
        <w:rPr>
          <w:rFonts w:ascii="Cambria" w:hAnsi="Cambria"/>
        </w:rPr>
        <w:t xml:space="preserve"> </w:t>
      </w:r>
      <w:r w:rsidR="0066041B" w:rsidRPr="00357ABE">
        <w:rPr>
          <w:rFonts w:ascii="Cambria" w:hAnsi="Cambria"/>
        </w:rPr>
        <w:t xml:space="preserve">parameter air </w:t>
      </w:r>
      <w:proofErr w:type="spellStart"/>
      <w:r w:rsidR="0066041B" w:rsidRPr="00357ABE">
        <w:rPr>
          <w:rFonts w:ascii="Cambria" w:hAnsi="Cambria"/>
        </w:rPr>
        <w:t>seperti</w:t>
      </w:r>
      <w:proofErr w:type="spellEnd"/>
      <w:r w:rsidR="004D4314" w:rsidRPr="00357ABE">
        <w:rPr>
          <w:rFonts w:ascii="Cambria" w:hAnsi="Cambria"/>
        </w:rPr>
        <w:t xml:space="preserve"> </w:t>
      </w:r>
      <w:proofErr w:type="spellStart"/>
      <w:r w:rsidR="004D4314" w:rsidRPr="00357ABE">
        <w:rPr>
          <w:rFonts w:ascii="Cambria" w:hAnsi="Cambria"/>
        </w:rPr>
        <w:t>s</w:t>
      </w:r>
      <w:r w:rsidR="000329B1" w:rsidRPr="00357ABE">
        <w:rPr>
          <w:rFonts w:ascii="Cambria" w:hAnsi="Cambria"/>
        </w:rPr>
        <w:t>uhu</w:t>
      </w:r>
      <w:proofErr w:type="spellEnd"/>
      <w:r w:rsidR="000329B1" w:rsidRPr="00357ABE">
        <w:rPr>
          <w:rFonts w:ascii="Cambria" w:hAnsi="Cambria"/>
        </w:rPr>
        <w:t xml:space="preserve"> </w:t>
      </w:r>
      <w:proofErr w:type="spellStart"/>
      <w:r w:rsidR="00782CB6" w:rsidRPr="00357ABE">
        <w:rPr>
          <w:rFonts w:ascii="Cambria" w:hAnsi="Cambria"/>
        </w:rPr>
        <w:t>berkisar</w:t>
      </w:r>
      <w:proofErr w:type="spellEnd"/>
      <w:r w:rsidRPr="00357ABE">
        <w:rPr>
          <w:rFonts w:ascii="Cambria" w:hAnsi="Cambria"/>
        </w:rPr>
        <w:t xml:space="preserve"> </w:t>
      </w:r>
      <w:proofErr w:type="spellStart"/>
      <w:r w:rsidR="00782CB6" w:rsidRPr="00357ABE">
        <w:rPr>
          <w:rFonts w:ascii="Cambria" w:hAnsi="Cambria"/>
        </w:rPr>
        <w:t>antara</w:t>
      </w:r>
      <w:proofErr w:type="spellEnd"/>
      <w:r w:rsidRPr="00357ABE">
        <w:rPr>
          <w:rFonts w:ascii="Cambria" w:hAnsi="Cambria"/>
        </w:rPr>
        <w:t xml:space="preserve"> 30</w:t>
      </w:r>
      <w:r w:rsidR="00782CB6" w:rsidRPr="00357ABE">
        <w:rPr>
          <w:rFonts w:ascii="Cambria" w:hAnsi="Cambria"/>
        </w:rPr>
        <w:t>–</w:t>
      </w:r>
      <w:r w:rsidRPr="00357ABE">
        <w:rPr>
          <w:rFonts w:ascii="Cambria" w:hAnsi="Cambria"/>
        </w:rPr>
        <w:t xml:space="preserve">30,3 °C, </w:t>
      </w:r>
      <w:proofErr w:type="spellStart"/>
      <w:r w:rsidRPr="00357ABE">
        <w:rPr>
          <w:rFonts w:ascii="Cambria" w:hAnsi="Cambria"/>
        </w:rPr>
        <w:t>salinitas</w:t>
      </w:r>
      <w:proofErr w:type="spellEnd"/>
      <w:r w:rsidRPr="00357ABE">
        <w:rPr>
          <w:rFonts w:ascii="Cambria" w:hAnsi="Cambria"/>
        </w:rPr>
        <w:t xml:space="preserve"> 31</w:t>
      </w:r>
      <w:r w:rsidR="00BB6B65" w:rsidRPr="00357ABE">
        <w:rPr>
          <w:rFonts w:ascii="Cambria" w:hAnsi="Cambria"/>
        </w:rPr>
        <w:t>–</w:t>
      </w:r>
      <w:r w:rsidRPr="00357ABE">
        <w:rPr>
          <w:rFonts w:ascii="Cambria" w:hAnsi="Cambria"/>
        </w:rPr>
        <w:t xml:space="preserve">31,5 </w:t>
      </w:r>
      <w:r w:rsidR="00C75007" w:rsidRPr="00357ABE">
        <w:rPr>
          <w:rFonts w:ascii="Cambria" w:hAnsi="Cambria"/>
        </w:rPr>
        <w:t>ppt</w:t>
      </w:r>
      <w:r w:rsidRPr="00357ABE">
        <w:rPr>
          <w:rFonts w:ascii="Cambria" w:hAnsi="Cambria"/>
        </w:rPr>
        <w:t>, pH 7,5</w:t>
      </w:r>
      <w:r w:rsidR="00BB6B65" w:rsidRPr="00357ABE">
        <w:rPr>
          <w:rFonts w:ascii="Cambria" w:hAnsi="Cambria"/>
        </w:rPr>
        <w:t>–</w:t>
      </w:r>
      <w:r w:rsidRPr="00357ABE">
        <w:rPr>
          <w:rFonts w:ascii="Cambria" w:hAnsi="Cambria"/>
        </w:rPr>
        <w:t xml:space="preserve">8, dan </w:t>
      </w:r>
      <w:proofErr w:type="spellStart"/>
      <w:r w:rsidRPr="00357ABE">
        <w:rPr>
          <w:rFonts w:ascii="Cambria" w:hAnsi="Cambria"/>
        </w:rPr>
        <w:t>oksigen</w:t>
      </w:r>
      <w:proofErr w:type="spellEnd"/>
      <w:r w:rsidR="00B11864" w:rsidRPr="00357ABE">
        <w:rPr>
          <w:rFonts w:ascii="Cambria" w:hAnsi="Cambria"/>
        </w:rPr>
        <w:t xml:space="preserve"> </w:t>
      </w:r>
      <w:proofErr w:type="spellStart"/>
      <w:r w:rsidR="00B11864" w:rsidRPr="00357ABE">
        <w:rPr>
          <w:rFonts w:ascii="Cambria" w:hAnsi="Cambria"/>
        </w:rPr>
        <w:t>terlarut</w:t>
      </w:r>
      <w:proofErr w:type="spellEnd"/>
      <w:r w:rsidRPr="00357ABE">
        <w:rPr>
          <w:rFonts w:ascii="Cambria" w:hAnsi="Cambria"/>
        </w:rPr>
        <w:t xml:space="preserve"> </w:t>
      </w:r>
      <w:r w:rsidR="000329B1" w:rsidRPr="00357ABE">
        <w:rPr>
          <w:rFonts w:ascii="Cambria" w:hAnsi="Cambria"/>
        </w:rPr>
        <w:t xml:space="preserve">(DO) </w:t>
      </w:r>
      <w:r w:rsidRPr="00357ABE">
        <w:rPr>
          <w:rFonts w:ascii="Cambria" w:hAnsi="Cambria"/>
        </w:rPr>
        <w:t>5,5 mg/l.</w:t>
      </w:r>
    </w:p>
    <w:p w14:paraId="5D8C3EFB" w14:textId="77777777" w:rsidR="00847404" w:rsidRPr="00357ABE" w:rsidRDefault="00847404" w:rsidP="00847404">
      <w:pPr>
        <w:spacing w:line="360" w:lineRule="auto"/>
        <w:jc w:val="both"/>
        <w:rPr>
          <w:rFonts w:ascii="Cambria" w:hAnsi="Cambria"/>
          <w:b/>
          <w:bCs/>
        </w:rPr>
      </w:pPr>
    </w:p>
    <w:p w14:paraId="6762C356" w14:textId="4C09385A" w:rsidR="005C26F3" w:rsidRPr="00357ABE" w:rsidRDefault="00847404" w:rsidP="00847404">
      <w:pPr>
        <w:spacing w:line="360" w:lineRule="auto"/>
        <w:jc w:val="both"/>
        <w:rPr>
          <w:rFonts w:ascii="Cambria" w:hAnsi="Cambria"/>
          <w:b/>
          <w:bCs/>
        </w:rPr>
      </w:pPr>
      <w:r w:rsidRPr="00357ABE">
        <w:rPr>
          <w:rFonts w:ascii="Cambria" w:hAnsi="Cambria"/>
          <w:b/>
          <w:bCs/>
        </w:rPr>
        <w:t>UCAPAN TERIMAKASIH</w:t>
      </w:r>
    </w:p>
    <w:p w14:paraId="18C3A300" w14:textId="40F75E0C" w:rsidR="00036062" w:rsidRPr="00357ABE" w:rsidRDefault="00036062" w:rsidP="00BB6B65">
      <w:pPr>
        <w:spacing w:line="360" w:lineRule="auto"/>
        <w:ind w:firstLine="709"/>
        <w:jc w:val="both"/>
        <w:rPr>
          <w:rFonts w:ascii="Cambria" w:hAnsi="Cambria"/>
        </w:rPr>
      </w:pPr>
      <w:proofErr w:type="spellStart"/>
      <w:r w:rsidRPr="00357ABE">
        <w:rPr>
          <w:rFonts w:ascii="Cambria" w:hAnsi="Cambria"/>
        </w:rPr>
        <w:t>Terimakasih</w:t>
      </w:r>
      <w:proofErr w:type="spellEnd"/>
      <w:r w:rsidRPr="00357ABE">
        <w:rPr>
          <w:rFonts w:ascii="Cambria" w:hAnsi="Cambria"/>
        </w:rPr>
        <w:t xml:space="preserve"> kami </w:t>
      </w:r>
      <w:proofErr w:type="spellStart"/>
      <w:r w:rsidRPr="00357ABE">
        <w:rPr>
          <w:rFonts w:ascii="Cambria" w:hAnsi="Cambria"/>
        </w:rPr>
        <w:t>ucapkan</w:t>
      </w:r>
      <w:proofErr w:type="spellEnd"/>
      <w:r w:rsidRPr="00357ABE">
        <w:rPr>
          <w:rFonts w:ascii="Cambria" w:hAnsi="Cambria"/>
        </w:rPr>
        <w:t xml:space="preserve"> </w:t>
      </w:r>
      <w:proofErr w:type="spellStart"/>
      <w:r w:rsidRPr="00357ABE">
        <w:rPr>
          <w:rFonts w:ascii="Cambria" w:hAnsi="Cambria"/>
        </w:rPr>
        <w:t>kepada</w:t>
      </w:r>
      <w:proofErr w:type="spellEnd"/>
      <w:r w:rsidRPr="00357ABE">
        <w:rPr>
          <w:rFonts w:ascii="Cambria" w:hAnsi="Cambria"/>
        </w:rPr>
        <w:t xml:space="preserve"> Dekan FPIK </w:t>
      </w:r>
      <w:proofErr w:type="spellStart"/>
      <w:r w:rsidRPr="00357ABE">
        <w:rPr>
          <w:rFonts w:ascii="Cambria" w:hAnsi="Cambria"/>
        </w:rPr>
        <w:t>Unsoe</w:t>
      </w:r>
      <w:r w:rsidR="00B54368" w:rsidRPr="00357ABE">
        <w:rPr>
          <w:rFonts w:ascii="Cambria" w:hAnsi="Cambria"/>
        </w:rPr>
        <w:t>d</w:t>
      </w:r>
      <w:proofErr w:type="spellEnd"/>
      <w:r w:rsidRPr="00357ABE">
        <w:rPr>
          <w:rFonts w:ascii="Cambria" w:hAnsi="Cambria"/>
        </w:rPr>
        <w:t xml:space="preserve">, </w:t>
      </w:r>
      <w:proofErr w:type="spellStart"/>
      <w:r w:rsidRPr="00357ABE">
        <w:rPr>
          <w:rFonts w:ascii="Cambria" w:hAnsi="Cambria"/>
        </w:rPr>
        <w:t>Ketua</w:t>
      </w:r>
      <w:proofErr w:type="spellEnd"/>
      <w:r w:rsidRPr="00357ABE">
        <w:rPr>
          <w:rFonts w:ascii="Cambria" w:hAnsi="Cambria"/>
        </w:rPr>
        <w:t xml:space="preserve"> </w:t>
      </w:r>
      <w:proofErr w:type="spellStart"/>
      <w:r w:rsidRPr="00357ABE">
        <w:rPr>
          <w:rFonts w:ascii="Cambria" w:hAnsi="Cambria"/>
        </w:rPr>
        <w:t>Jurusan</w:t>
      </w:r>
      <w:proofErr w:type="spellEnd"/>
      <w:r w:rsidRPr="00357ABE">
        <w:rPr>
          <w:rFonts w:ascii="Cambria" w:hAnsi="Cambria"/>
        </w:rPr>
        <w:t xml:space="preserve"> </w:t>
      </w:r>
      <w:proofErr w:type="spellStart"/>
      <w:r w:rsidRPr="00357ABE">
        <w:rPr>
          <w:rFonts w:ascii="Cambria" w:hAnsi="Cambria"/>
        </w:rPr>
        <w:t>Ilmu</w:t>
      </w:r>
      <w:proofErr w:type="spellEnd"/>
      <w:r w:rsidRPr="00357ABE">
        <w:rPr>
          <w:rFonts w:ascii="Cambria" w:hAnsi="Cambria"/>
        </w:rPr>
        <w:t xml:space="preserve"> </w:t>
      </w:r>
      <w:proofErr w:type="spellStart"/>
      <w:r w:rsidRPr="00357ABE">
        <w:rPr>
          <w:rFonts w:ascii="Cambria" w:hAnsi="Cambria"/>
        </w:rPr>
        <w:t>Kelautan</w:t>
      </w:r>
      <w:proofErr w:type="spellEnd"/>
      <w:r w:rsidR="00524A3D" w:rsidRPr="00357ABE">
        <w:rPr>
          <w:rFonts w:ascii="Cambria" w:hAnsi="Cambria"/>
        </w:rPr>
        <w:t xml:space="preserve"> dan </w:t>
      </w:r>
      <w:proofErr w:type="spellStart"/>
      <w:r w:rsidRPr="00357ABE">
        <w:rPr>
          <w:rFonts w:ascii="Cambria" w:hAnsi="Cambria"/>
        </w:rPr>
        <w:t>Koprodi</w:t>
      </w:r>
      <w:proofErr w:type="spellEnd"/>
      <w:r w:rsidRPr="00357ABE">
        <w:rPr>
          <w:rFonts w:ascii="Cambria" w:hAnsi="Cambria"/>
        </w:rPr>
        <w:t xml:space="preserve"> </w:t>
      </w:r>
      <w:proofErr w:type="spellStart"/>
      <w:r w:rsidRPr="00357ABE">
        <w:rPr>
          <w:rFonts w:ascii="Cambria" w:hAnsi="Cambria"/>
        </w:rPr>
        <w:t>Ilmu</w:t>
      </w:r>
      <w:proofErr w:type="spellEnd"/>
      <w:r w:rsidRPr="00357ABE">
        <w:rPr>
          <w:rFonts w:ascii="Cambria" w:hAnsi="Cambria"/>
        </w:rPr>
        <w:t xml:space="preserve"> </w:t>
      </w:r>
      <w:proofErr w:type="spellStart"/>
      <w:r w:rsidRPr="00357ABE">
        <w:rPr>
          <w:rFonts w:ascii="Cambria" w:hAnsi="Cambria"/>
        </w:rPr>
        <w:t>Kelautan</w:t>
      </w:r>
      <w:proofErr w:type="spellEnd"/>
      <w:r w:rsidR="00524A3D" w:rsidRPr="00357ABE">
        <w:rPr>
          <w:rFonts w:ascii="Cambria" w:hAnsi="Cambria"/>
        </w:rPr>
        <w:t xml:space="preserve">, </w:t>
      </w:r>
      <w:proofErr w:type="spellStart"/>
      <w:r w:rsidR="00524A3D" w:rsidRPr="00357ABE">
        <w:rPr>
          <w:rFonts w:ascii="Cambria" w:hAnsi="Cambria"/>
        </w:rPr>
        <w:t>serta</w:t>
      </w:r>
      <w:proofErr w:type="spellEnd"/>
      <w:r w:rsidR="00524A3D" w:rsidRPr="00357ABE">
        <w:rPr>
          <w:rFonts w:ascii="Cambria" w:hAnsi="Cambria"/>
        </w:rPr>
        <w:t xml:space="preserve"> </w:t>
      </w:r>
      <w:proofErr w:type="spellStart"/>
      <w:r w:rsidRPr="00357ABE">
        <w:rPr>
          <w:rFonts w:ascii="Cambria" w:hAnsi="Cambria"/>
        </w:rPr>
        <w:t>teman-teman</w:t>
      </w:r>
      <w:proofErr w:type="spellEnd"/>
      <w:r w:rsidRPr="00357ABE">
        <w:rPr>
          <w:rFonts w:ascii="Cambria" w:hAnsi="Cambria"/>
        </w:rPr>
        <w:t xml:space="preserve"> </w:t>
      </w:r>
      <w:proofErr w:type="spellStart"/>
      <w:r w:rsidR="00524A3D" w:rsidRPr="00357ABE">
        <w:rPr>
          <w:rFonts w:ascii="Cambria" w:hAnsi="Cambria"/>
        </w:rPr>
        <w:t>sejawat</w:t>
      </w:r>
      <w:proofErr w:type="spellEnd"/>
      <w:r w:rsidR="00524A3D" w:rsidRPr="00357ABE">
        <w:rPr>
          <w:rFonts w:ascii="Cambria" w:hAnsi="Cambria"/>
        </w:rPr>
        <w:t xml:space="preserve"> </w:t>
      </w:r>
      <w:r w:rsidRPr="00357ABE">
        <w:rPr>
          <w:rFonts w:ascii="Cambria" w:hAnsi="Cambria"/>
        </w:rPr>
        <w:t xml:space="preserve">yang </w:t>
      </w:r>
      <w:proofErr w:type="spellStart"/>
      <w:r w:rsidRPr="00357ABE">
        <w:rPr>
          <w:rFonts w:ascii="Cambria" w:hAnsi="Cambria"/>
        </w:rPr>
        <w:t>telah</w:t>
      </w:r>
      <w:proofErr w:type="spellEnd"/>
      <w:r w:rsidRPr="00357ABE">
        <w:rPr>
          <w:rFonts w:ascii="Cambria" w:hAnsi="Cambria"/>
        </w:rPr>
        <w:t xml:space="preserve"> </w:t>
      </w:r>
      <w:proofErr w:type="spellStart"/>
      <w:r w:rsidRPr="00357ABE">
        <w:rPr>
          <w:rFonts w:ascii="Cambria" w:hAnsi="Cambria"/>
        </w:rPr>
        <w:t>berkontribusi</w:t>
      </w:r>
      <w:proofErr w:type="spellEnd"/>
      <w:r w:rsidRPr="00357ABE">
        <w:rPr>
          <w:rFonts w:ascii="Cambria" w:hAnsi="Cambria"/>
        </w:rPr>
        <w:t xml:space="preserve"> dan </w:t>
      </w:r>
      <w:proofErr w:type="spellStart"/>
      <w:r w:rsidRPr="00357ABE">
        <w:rPr>
          <w:rFonts w:ascii="Cambria" w:hAnsi="Cambria"/>
        </w:rPr>
        <w:t>memberikan</w:t>
      </w:r>
      <w:proofErr w:type="spellEnd"/>
      <w:r w:rsidRPr="00357ABE">
        <w:rPr>
          <w:rFonts w:ascii="Cambria" w:hAnsi="Cambria"/>
        </w:rPr>
        <w:t xml:space="preserve"> support</w:t>
      </w:r>
      <w:r w:rsidR="00524A3D" w:rsidRPr="00357ABE">
        <w:rPr>
          <w:rFonts w:ascii="Cambria" w:hAnsi="Cambria"/>
        </w:rPr>
        <w:t>,</w:t>
      </w:r>
      <w:r w:rsidRPr="00357ABE">
        <w:rPr>
          <w:rFonts w:ascii="Cambria" w:hAnsi="Cambria"/>
        </w:rPr>
        <w:t xml:space="preserve"> </w:t>
      </w:r>
      <w:proofErr w:type="spellStart"/>
      <w:r w:rsidRPr="00357ABE">
        <w:rPr>
          <w:rFonts w:ascii="Cambria" w:hAnsi="Cambria"/>
        </w:rPr>
        <w:t>sehingga</w:t>
      </w:r>
      <w:proofErr w:type="spellEnd"/>
      <w:r w:rsidRPr="00357ABE">
        <w:rPr>
          <w:rFonts w:ascii="Cambria" w:hAnsi="Cambria"/>
        </w:rPr>
        <w:t xml:space="preserve"> </w:t>
      </w:r>
      <w:proofErr w:type="spellStart"/>
      <w:r w:rsidRPr="00357ABE">
        <w:rPr>
          <w:rFonts w:ascii="Cambria" w:hAnsi="Cambria"/>
        </w:rPr>
        <w:t>penelitian</w:t>
      </w:r>
      <w:proofErr w:type="spellEnd"/>
      <w:r w:rsidRPr="00357ABE">
        <w:rPr>
          <w:rFonts w:ascii="Cambria" w:hAnsi="Cambria"/>
        </w:rPr>
        <w:t xml:space="preserve"> </w:t>
      </w:r>
      <w:proofErr w:type="spellStart"/>
      <w:r w:rsidRPr="00357ABE">
        <w:rPr>
          <w:rFonts w:ascii="Cambria" w:hAnsi="Cambria"/>
        </w:rPr>
        <w:t>ini</w:t>
      </w:r>
      <w:proofErr w:type="spellEnd"/>
      <w:r w:rsidRPr="00357ABE">
        <w:rPr>
          <w:rFonts w:ascii="Cambria" w:hAnsi="Cambria"/>
        </w:rPr>
        <w:t xml:space="preserve"> </w:t>
      </w:r>
      <w:proofErr w:type="spellStart"/>
      <w:r w:rsidRPr="00357ABE">
        <w:rPr>
          <w:rFonts w:ascii="Cambria" w:hAnsi="Cambria"/>
        </w:rPr>
        <w:t>selesai</w:t>
      </w:r>
      <w:proofErr w:type="spellEnd"/>
      <w:r w:rsidRPr="00357ABE">
        <w:rPr>
          <w:rFonts w:ascii="Cambria" w:hAnsi="Cambria"/>
        </w:rPr>
        <w:t xml:space="preserve"> dan </w:t>
      </w:r>
      <w:proofErr w:type="spellStart"/>
      <w:r w:rsidRPr="00357ABE">
        <w:rPr>
          <w:rFonts w:ascii="Cambria" w:hAnsi="Cambria"/>
        </w:rPr>
        <w:t>dipublikasi</w:t>
      </w:r>
      <w:proofErr w:type="spellEnd"/>
      <w:r w:rsidRPr="00357ABE">
        <w:rPr>
          <w:rFonts w:ascii="Cambria" w:hAnsi="Cambria"/>
        </w:rPr>
        <w:t xml:space="preserve">. </w:t>
      </w:r>
    </w:p>
    <w:p w14:paraId="74CDFB6F" w14:textId="77777777" w:rsidR="001F459D" w:rsidRDefault="001F459D" w:rsidP="004505A7">
      <w:pPr>
        <w:spacing w:line="360" w:lineRule="auto"/>
        <w:rPr>
          <w:lang w:val="de-DE"/>
        </w:rPr>
      </w:pPr>
    </w:p>
    <w:p w14:paraId="5D88C6CB" w14:textId="48014C03" w:rsidR="00F731E6" w:rsidRDefault="00F731E6" w:rsidP="004505A7">
      <w:pPr>
        <w:spacing w:line="360" w:lineRule="auto"/>
        <w:rPr>
          <w:rFonts w:ascii="Cambria" w:hAnsi="Cambria"/>
          <w:b/>
          <w:szCs w:val="28"/>
          <w:lang w:val="de-DE"/>
        </w:rPr>
      </w:pPr>
      <w:r w:rsidRPr="003E536A">
        <w:rPr>
          <w:rFonts w:ascii="Cambria" w:hAnsi="Cambria"/>
          <w:b/>
          <w:szCs w:val="28"/>
          <w:lang w:val="de-DE"/>
        </w:rPr>
        <w:t>DAFTAR PUSTAKA</w:t>
      </w:r>
    </w:p>
    <w:p w14:paraId="20E84742" w14:textId="77777777" w:rsidR="001F459D" w:rsidRPr="001F459D" w:rsidRDefault="00D511BF" w:rsidP="001F459D">
      <w:pPr>
        <w:pStyle w:val="Bibliografi"/>
        <w:spacing w:line="240" w:lineRule="auto"/>
        <w:jc w:val="both"/>
        <w:rPr>
          <w:rFonts w:ascii="Cambria" w:eastAsia="Calibri" w:hAnsi="Cambria"/>
          <w:lang w:val="en-GB"/>
        </w:rPr>
      </w:pPr>
      <w:r>
        <w:rPr>
          <w:rFonts w:ascii="Cambria" w:hAnsi="Cambria"/>
          <w:b/>
          <w:szCs w:val="28"/>
          <w:lang w:val="de-DE"/>
        </w:rPr>
        <w:fldChar w:fldCharType="begin"/>
      </w:r>
      <w:r w:rsidRPr="00B15E93">
        <w:rPr>
          <w:rFonts w:ascii="Cambria" w:hAnsi="Cambria"/>
          <w:b/>
          <w:szCs w:val="28"/>
          <w:lang w:val="de-DE"/>
        </w:rPr>
        <w:instrText xml:space="preserve"> ADDIN ZOTERO_BIBL {"uncited":[],"omitted":[],"custom":[]} CSL_BIBLIOGRAPHY </w:instrText>
      </w:r>
      <w:r>
        <w:rPr>
          <w:rFonts w:ascii="Cambria" w:hAnsi="Cambria"/>
          <w:b/>
          <w:szCs w:val="28"/>
          <w:lang w:val="de-DE"/>
        </w:rPr>
        <w:fldChar w:fldCharType="separate"/>
      </w:r>
      <w:r w:rsidR="001F459D" w:rsidRPr="001F459D">
        <w:rPr>
          <w:rFonts w:ascii="Cambria" w:eastAsia="Calibri" w:hAnsi="Cambria"/>
          <w:lang w:val="de-DE"/>
        </w:rPr>
        <w:t xml:space="preserve">Allen, G. R., &amp; Steene, R. (2007). </w:t>
      </w:r>
      <w:r w:rsidR="001F459D" w:rsidRPr="001F459D">
        <w:rPr>
          <w:rFonts w:ascii="Cambria" w:eastAsia="Calibri" w:hAnsi="Cambria"/>
          <w:i/>
          <w:iCs/>
          <w:lang w:val="en-GB"/>
        </w:rPr>
        <w:t>Indo-Pacific coral reef field guide: Most comprehensive of nature’s, exquisite masterpiece, The Living Coral Reef!</w:t>
      </w:r>
      <w:r w:rsidR="001F459D" w:rsidRPr="001F459D">
        <w:rPr>
          <w:rFonts w:ascii="Cambria" w:eastAsia="Calibri" w:hAnsi="Cambria"/>
          <w:lang w:val="en-GB"/>
        </w:rPr>
        <w:t xml:space="preserve"> (First published 1994). Tropical Reef Research.</w:t>
      </w:r>
    </w:p>
    <w:p w14:paraId="0A0272F1" w14:textId="77777777" w:rsidR="001F459D" w:rsidRPr="001F459D" w:rsidRDefault="001F459D" w:rsidP="001F459D">
      <w:pPr>
        <w:pStyle w:val="Bibliografi"/>
        <w:spacing w:line="240" w:lineRule="auto"/>
        <w:jc w:val="both"/>
        <w:rPr>
          <w:rFonts w:ascii="Cambria" w:eastAsia="Calibri" w:hAnsi="Cambria"/>
          <w:lang w:val="de-DE"/>
        </w:rPr>
      </w:pPr>
      <w:r w:rsidRPr="001F459D">
        <w:rPr>
          <w:rFonts w:ascii="Cambria" w:eastAsia="Calibri" w:hAnsi="Cambria"/>
          <w:lang w:val="en-GB"/>
        </w:rPr>
        <w:t xml:space="preserve">Amijaya, D. H., &amp; Sarju, W. (2008). </w:t>
      </w:r>
      <w:r w:rsidRPr="001F459D">
        <w:rPr>
          <w:rFonts w:ascii="Cambria" w:eastAsia="Calibri" w:hAnsi="Cambria"/>
          <w:i/>
          <w:iCs/>
          <w:lang w:val="de-DE"/>
        </w:rPr>
        <w:t>Studi Sedimentologi Endapan Sedimen Di Pantai Pangandaran, Ciamis, Jawa Barat Setelah Tsunami</w:t>
      </w:r>
      <w:r w:rsidRPr="001F459D">
        <w:rPr>
          <w:rFonts w:ascii="Cambria" w:eastAsia="Calibri" w:hAnsi="Cambria"/>
          <w:lang w:val="de-DE"/>
        </w:rPr>
        <w:t>. 109–112.</w:t>
      </w:r>
    </w:p>
    <w:p w14:paraId="1B00315D"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de-DE"/>
        </w:rPr>
        <w:t xml:space="preserve">Bakus, G. J., Nishiyama, G., Hajdu, E., Mehta, H., Mohammad, M., Pinheiro, U. D. S., Sohn, S. A., Pham, T. K., Yasin, Z. B., Shau-Hwai, T., Karam, A., &amp; Hanan, E. (2007). </w:t>
      </w:r>
      <w:r w:rsidRPr="001F459D">
        <w:rPr>
          <w:rFonts w:ascii="Cambria" w:eastAsia="Calibri" w:hAnsi="Cambria"/>
          <w:lang w:val="en-GB"/>
        </w:rPr>
        <w:t xml:space="preserve">A comparison of some population density sampling </w:t>
      </w:r>
      <w:r w:rsidRPr="001F459D">
        <w:rPr>
          <w:rFonts w:ascii="Cambria" w:eastAsia="Calibri" w:hAnsi="Cambria"/>
          <w:lang w:val="en-GB"/>
        </w:rPr>
        <w:t xml:space="preserve">techniques for biodiversity, conservation, and environmental impact studies. </w:t>
      </w:r>
      <w:r w:rsidRPr="001F459D">
        <w:rPr>
          <w:rFonts w:ascii="Cambria" w:eastAsia="Calibri" w:hAnsi="Cambria"/>
          <w:i/>
          <w:iCs/>
          <w:lang w:val="en-GB"/>
        </w:rPr>
        <w:t>Biodiversity and Conservation</w:t>
      </w:r>
      <w:r w:rsidRPr="001F459D">
        <w:rPr>
          <w:rFonts w:ascii="Cambria" w:eastAsia="Calibri" w:hAnsi="Cambria"/>
          <w:lang w:val="en-GB"/>
        </w:rPr>
        <w:t xml:space="preserve">, </w:t>
      </w:r>
      <w:r w:rsidRPr="001F459D">
        <w:rPr>
          <w:rFonts w:ascii="Cambria" w:eastAsia="Calibri" w:hAnsi="Cambria"/>
          <w:i/>
          <w:iCs/>
          <w:lang w:val="en-GB"/>
        </w:rPr>
        <w:t>16</w:t>
      </w:r>
      <w:r w:rsidRPr="001F459D">
        <w:rPr>
          <w:rFonts w:ascii="Cambria" w:eastAsia="Calibri" w:hAnsi="Cambria"/>
          <w:lang w:val="en-GB"/>
        </w:rPr>
        <w:t>(9), 2445–2455. https://doi.org/10.1007/s10531-006-9141-7</w:t>
      </w:r>
    </w:p>
    <w:p w14:paraId="71727DE5"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Battaglene, S. C., Seymour, J. E., &amp; Ramofafia, C. (1999). Survival and growth of cultured juvenile sea cucumbers, Holothuria scabra. </w:t>
      </w:r>
      <w:r w:rsidRPr="001F459D">
        <w:rPr>
          <w:rFonts w:ascii="Cambria" w:eastAsia="Calibri" w:hAnsi="Cambria"/>
          <w:i/>
          <w:iCs/>
          <w:lang w:val="en-GB"/>
        </w:rPr>
        <w:t>Aquaculture</w:t>
      </w:r>
      <w:r w:rsidRPr="001F459D">
        <w:rPr>
          <w:rFonts w:ascii="Cambria" w:eastAsia="Calibri" w:hAnsi="Cambria"/>
          <w:lang w:val="en-GB"/>
        </w:rPr>
        <w:t xml:space="preserve">, </w:t>
      </w:r>
      <w:r w:rsidRPr="001F459D">
        <w:rPr>
          <w:rFonts w:ascii="Cambria" w:eastAsia="Calibri" w:hAnsi="Cambria"/>
          <w:i/>
          <w:iCs/>
          <w:lang w:val="en-GB"/>
        </w:rPr>
        <w:t>178</w:t>
      </w:r>
      <w:r w:rsidRPr="001F459D">
        <w:rPr>
          <w:rFonts w:ascii="Cambria" w:eastAsia="Calibri" w:hAnsi="Cambria"/>
          <w:lang w:val="en-GB"/>
        </w:rPr>
        <w:t>(3–4), 293–322. https://doi.org/10.1016/S0044-8486(99)00130-1</w:t>
      </w:r>
    </w:p>
    <w:p w14:paraId="5054B479"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Bruckner, A. W. (2005). The recent status of sea cucumber fisheries in the continental United States of America. </w:t>
      </w:r>
      <w:r w:rsidRPr="001F459D">
        <w:rPr>
          <w:rFonts w:ascii="Cambria" w:eastAsia="Calibri" w:hAnsi="Cambria"/>
          <w:i/>
          <w:iCs/>
          <w:lang w:val="en-GB"/>
        </w:rPr>
        <w:t>SPC Beche-de-Mer Information Bulletin</w:t>
      </w:r>
      <w:r w:rsidRPr="001F459D">
        <w:rPr>
          <w:rFonts w:ascii="Cambria" w:eastAsia="Calibri" w:hAnsi="Cambria"/>
          <w:lang w:val="en-GB"/>
        </w:rPr>
        <w:t xml:space="preserve">, </w:t>
      </w:r>
      <w:r w:rsidRPr="001F459D">
        <w:rPr>
          <w:rFonts w:ascii="Cambria" w:eastAsia="Calibri" w:hAnsi="Cambria"/>
          <w:i/>
          <w:iCs/>
          <w:lang w:val="en-GB"/>
        </w:rPr>
        <w:t>22</w:t>
      </w:r>
      <w:r w:rsidRPr="001F459D">
        <w:rPr>
          <w:rFonts w:ascii="Cambria" w:eastAsia="Calibri" w:hAnsi="Cambria"/>
          <w:lang w:val="en-GB"/>
        </w:rPr>
        <w:t>, 39–46.</w:t>
      </w:r>
    </w:p>
    <w:p w14:paraId="5C9C7094"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Conand, C., &amp; Muthiga, N. A. (2007). </w:t>
      </w:r>
      <w:r w:rsidRPr="001F459D">
        <w:rPr>
          <w:rFonts w:ascii="Cambria" w:eastAsia="Calibri" w:hAnsi="Cambria"/>
          <w:i/>
          <w:iCs/>
          <w:lang w:val="en-GB"/>
        </w:rPr>
        <w:t>Commercial sea cucumbers: A review for the Western Indian Ocean</w:t>
      </w:r>
      <w:r w:rsidRPr="001F459D">
        <w:rPr>
          <w:rFonts w:ascii="Cambria" w:eastAsia="Calibri" w:hAnsi="Cambria"/>
          <w:lang w:val="en-GB"/>
        </w:rPr>
        <w:t>. WIOMSA (Western Indian Ocean Marine Science Association). https://www.researchgate.net/publication/274834910_Commercial_sea_cucumbers_A_review_for_the_Western_Indian_Ocean</w:t>
      </w:r>
    </w:p>
    <w:p w14:paraId="7897C9CF"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Dafni, J. (2008). Diversity and Recent Change In The Echinoderm Fauna Of The Gulf Of Aqaba With Emphasis On The Regular Echinoids. In </w:t>
      </w:r>
      <w:r w:rsidRPr="001F459D">
        <w:rPr>
          <w:rFonts w:ascii="Cambria" w:eastAsia="Calibri" w:hAnsi="Cambria"/>
          <w:i/>
          <w:iCs/>
          <w:lang w:val="en-GB"/>
        </w:rPr>
        <w:t>The Improbable Gulf: Enviroment, Biodiversity and Preservation</w:t>
      </w:r>
      <w:r w:rsidRPr="001F459D">
        <w:rPr>
          <w:rFonts w:ascii="Cambria" w:eastAsia="Calibri" w:hAnsi="Cambria"/>
          <w:lang w:val="en-GB"/>
        </w:rPr>
        <w:t xml:space="preserve"> (pp. 226–234). Magnes Press.</w:t>
      </w:r>
    </w:p>
    <w:p w14:paraId="7226078D"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Darsono, P., Notowinarto, &amp; Widiastuti, E. (1996). Tinjauan tentang pengelolaan kualitas air laut pemeliharaan teripang pasir, Holothuria scabra Jaeger, di laboratorium. In </w:t>
      </w:r>
      <w:r w:rsidRPr="001F459D">
        <w:rPr>
          <w:rFonts w:ascii="Cambria" w:eastAsia="Calibri" w:hAnsi="Cambria"/>
          <w:i/>
          <w:iCs/>
          <w:lang w:val="en-GB"/>
        </w:rPr>
        <w:t xml:space="preserve">Inventarisas dan Evaluasi Potensi Laut—Pesisir II, </w:t>
      </w:r>
      <w:r w:rsidRPr="001F459D">
        <w:rPr>
          <w:rFonts w:ascii="Cambria" w:eastAsia="Calibri" w:hAnsi="Cambria"/>
          <w:i/>
          <w:iCs/>
          <w:lang w:val="en-GB"/>
        </w:rPr>
        <w:lastRenderedPageBreak/>
        <w:t>Geologi, Kimia, Biologi dan Ekologi</w:t>
      </w:r>
      <w:r w:rsidRPr="001F459D">
        <w:rPr>
          <w:rFonts w:ascii="Cambria" w:eastAsia="Calibri" w:hAnsi="Cambria"/>
          <w:lang w:val="en-GB"/>
        </w:rPr>
        <w:t xml:space="preserve"> (pp. 78–85). Puslitbang Oseanologi-LIPI.</w:t>
      </w:r>
    </w:p>
    <w:p w14:paraId="37FCA814"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Dissanayake, D. C. T., &amp; Stefansson, G. (2012). Habitat preference of sea cucumbers: Holothuria atra and Holothuria edulis in the coastal waters of Sri Lanka. </w:t>
      </w:r>
      <w:r w:rsidRPr="001F459D">
        <w:rPr>
          <w:rFonts w:ascii="Cambria" w:eastAsia="Calibri" w:hAnsi="Cambria"/>
          <w:i/>
          <w:iCs/>
          <w:lang w:val="en-GB"/>
        </w:rPr>
        <w:t>Journal of the Marine Biological Association of the United Kingdom</w:t>
      </w:r>
      <w:r w:rsidRPr="001F459D">
        <w:rPr>
          <w:rFonts w:ascii="Cambria" w:eastAsia="Calibri" w:hAnsi="Cambria"/>
          <w:lang w:val="en-GB"/>
        </w:rPr>
        <w:t xml:space="preserve">, </w:t>
      </w:r>
      <w:r w:rsidRPr="001F459D">
        <w:rPr>
          <w:rFonts w:ascii="Cambria" w:eastAsia="Calibri" w:hAnsi="Cambria"/>
          <w:i/>
          <w:iCs/>
          <w:lang w:val="en-GB"/>
        </w:rPr>
        <w:t>92</w:t>
      </w:r>
      <w:r w:rsidRPr="001F459D">
        <w:rPr>
          <w:rFonts w:ascii="Cambria" w:eastAsia="Calibri" w:hAnsi="Cambria"/>
          <w:lang w:val="en-GB"/>
        </w:rPr>
        <w:t>(3), 581–590. https://doi.org/10.1017/S0025315411000051</w:t>
      </w:r>
    </w:p>
    <w:p w14:paraId="72C8EAD8" w14:textId="77777777" w:rsidR="001F459D" w:rsidRPr="001F459D" w:rsidRDefault="001F459D" w:rsidP="001F459D">
      <w:pPr>
        <w:pStyle w:val="Bibliografi"/>
        <w:spacing w:line="240" w:lineRule="auto"/>
        <w:jc w:val="both"/>
        <w:rPr>
          <w:rFonts w:ascii="Cambria" w:eastAsia="Calibri" w:hAnsi="Cambria"/>
          <w:lang w:val="de-DE"/>
        </w:rPr>
      </w:pPr>
      <w:r w:rsidRPr="001F459D">
        <w:rPr>
          <w:rFonts w:ascii="Cambria" w:eastAsia="Calibri" w:hAnsi="Cambria"/>
          <w:lang w:val="de-DE"/>
        </w:rPr>
        <w:t xml:space="preserve">DKTNL. (2004). </w:t>
      </w:r>
      <w:r w:rsidRPr="001F459D">
        <w:rPr>
          <w:rFonts w:ascii="Cambria" w:eastAsia="Calibri" w:hAnsi="Cambria"/>
          <w:i/>
          <w:iCs/>
          <w:lang w:val="de-DE"/>
        </w:rPr>
        <w:t>Pedoman Pengembangan Wisata Bahari Berbasis Masyarakat Di Kawasan Konservasi Laut</w:t>
      </w:r>
      <w:r w:rsidRPr="001F459D">
        <w:rPr>
          <w:rFonts w:ascii="Cambria" w:eastAsia="Calibri" w:hAnsi="Cambria"/>
          <w:lang w:val="de-DE"/>
        </w:rPr>
        <w:t>. Direktorat Konservasi dan Taman Nasional Laut. Direktorat Jenderal Kelautan Pesisir dan Pulau-Pulau Kecil, Departemen Kelautan dan Perikanan.</w:t>
      </w:r>
    </w:p>
    <w:p w14:paraId="20E649AC"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de-DE"/>
        </w:rPr>
        <w:t xml:space="preserve">Domínguez-Godino, J. A., &amp; González-Wangüemert, M. (2020). </w:t>
      </w:r>
      <w:r w:rsidRPr="001F459D">
        <w:rPr>
          <w:rFonts w:ascii="Cambria" w:eastAsia="Calibri" w:hAnsi="Cambria"/>
          <w:lang w:val="en-GB"/>
        </w:rPr>
        <w:t xml:space="preserve">Habitat associations and seasonal abundance patterns of the sea cucumber Holothuria arguinensis at Ria Formosa coastal lagoon (South Portugal). </w:t>
      </w:r>
      <w:r w:rsidRPr="001F459D">
        <w:rPr>
          <w:rFonts w:ascii="Cambria" w:eastAsia="Calibri" w:hAnsi="Cambria"/>
          <w:i/>
          <w:iCs/>
          <w:lang w:val="en-GB"/>
        </w:rPr>
        <w:t>Aquatic Ecology</w:t>
      </w:r>
      <w:r w:rsidRPr="001F459D">
        <w:rPr>
          <w:rFonts w:ascii="Cambria" w:eastAsia="Calibri" w:hAnsi="Cambria"/>
          <w:lang w:val="en-GB"/>
        </w:rPr>
        <w:t xml:space="preserve">, </w:t>
      </w:r>
      <w:r w:rsidRPr="001F459D">
        <w:rPr>
          <w:rFonts w:ascii="Cambria" w:eastAsia="Calibri" w:hAnsi="Cambria"/>
          <w:i/>
          <w:iCs/>
          <w:lang w:val="en-GB"/>
        </w:rPr>
        <w:t>54</w:t>
      </w:r>
      <w:r w:rsidRPr="001F459D">
        <w:rPr>
          <w:rFonts w:ascii="Cambria" w:eastAsia="Calibri" w:hAnsi="Cambria"/>
          <w:lang w:val="en-GB"/>
        </w:rPr>
        <w:t>(1), 337–354. https://doi.org/10.1007/s10452-020-09746-0</w:t>
      </w:r>
    </w:p>
    <w:p w14:paraId="3DA4FFDC"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Fahruddin, M., Suriyadin, A., Abdurachman, M. H., Murtawan, H., &amp; Ilyas, A. P. (2022). Keanekaragaman Lamun Di Pesisir Bahoi, Sulawesi Utara. </w:t>
      </w:r>
      <w:r w:rsidRPr="001F459D">
        <w:rPr>
          <w:rFonts w:ascii="Cambria" w:eastAsia="Calibri" w:hAnsi="Cambria"/>
          <w:i/>
          <w:iCs/>
          <w:lang w:val="en-GB"/>
        </w:rPr>
        <w:t>Jurnal LEMURU: Jurnal Ilmu Perikanan Dan Kelautan</w:t>
      </w:r>
      <w:r w:rsidRPr="001F459D">
        <w:rPr>
          <w:rFonts w:ascii="Cambria" w:eastAsia="Calibri" w:hAnsi="Cambria"/>
          <w:lang w:val="en-GB"/>
        </w:rPr>
        <w:t xml:space="preserve">, </w:t>
      </w:r>
      <w:r w:rsidRPr="001F459D">
        <w:rPr>
          <w:rFonts w:ascii="Cambria" w:eastAsia="Calibri" w:hAnsi="Cambria"/>
          <w:i/>
          <w:iCs/>
          <w:lang w:val="en-GB"/>
        </w:rPr>
        <w:t>4</w:t>
      </w:r>
      <w:r w:rsidRPr="001F459D">
        <w:rPr>
          <w:rFonts w:ascii="Cambria" w:eastAsia="Calibri" w:hAnsi="Cambria"/>
          <w:lang w:val="en-GB"/>
        </w:rPr>
        <w:t>(3), 159–165. https://doi.org/DOI: https://doi.org/10.36526/lemuru.v4i3.2282</w:t>
      </w:r>
    </w:p>
    <w:p w14:paraId="7DF8737C"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Hamamoto, K., Poliseno, A., Soliman, T., &amp; Reimer, J. D. (2022). Shallow epifaunal sea </w:t>
      </w:r>
      <w:r w:rsidRPr="001F459D">
        <w:rPr>
          <w:rFonts w:ascii="Cambria" w:eastAsia="Calibri" w:hAnsi="Cambria"/>
          <w:lang w:val="en-GB"/>
        </w:rPr>
        <w:t xml:space="preserve">cucumber densities and their relationship with the benthic community in the Okinawa Islands. </w:t>
      </w:r>
      <w:r w:rsidRPr="001F459D">
        <w:rPr>
          <w:rFonts w:ascii="Cambria" w:eastAsia="Calibri" w:hAnsi="Cambria"/>
          <w:i/>
          <w:iCs/>
          <w:lang w:val="en-GB"/>
        </w:rPr>
        <w:t>PeerJ</w:t>
      </w:r>
      <w:r w:rsidRPr="001F459D">
        <w:rPr>
          <w:rFonts w:ascii="Cambria" w:eastAsia="Calibri" w:hAnsi="Cambria"/>
          <w:lang w:val="en-GB"/>
        </w:rPr>
        <w:t xml:space="preserve">, </w:t>
      </w:r>
      <w:r w:rsidRPr="001F459D">
        <w:rPr>
          <w:rFonts w:ascii="Cambria" w:eastAsia="Calibri" w:hAnsi="Cambria"/>
          <w:i/>
          <w:iCs/>
          <w:lang w:val="en-GB"/>
        </w:rPr>
        <w:t>10</w:t>
      </w:r>
      <w:r w:rsidRPr="001F459D">
        <w:rPr>
          <w:rFonts w:ascii="Cambria" w:eastAsia="Calibri" w:hAnsi="Cambria"/>
          <w:lang w:val="en-GB"/>
        </w:rPr>
        <w:t>, e14181. https://doi.org/10.7717/peerj.14181</w:t>
      </w:r>
    </w:p>
    <w:p w14:paraId="3F7350B6"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Hamel, J. F., &amp; Mercier, A. (2008). Population Status, Fisheries and Trade of Sea Cucumbers in Temperate Areas of the Northern Hemisphere. In </w:t>
      </w:r>
      <w:r w:rsidRPr="001F459D">
        <w:rPr>
          <w:rFonts w:ascii="Cambria" w:eastAsia="Calibri" w:hAnsi="Cambria"/>
          <w:i/>
          <w:iCs/>
          <w:lang w:val="en-GB"/>
        </w:rPr>
        <w:t>Sea Cucumbers. A Global Review of Fisheries and Trade</w:t>
      </w:r>
      <w:r w:rsidRPr="001F459D">
        <w:rPr>
          <w:rFonts w:ascii="Cambria" w:eastAsia="Calibri" w:hAnsi="Cambria"/>
          <w:lang w:val="en-GB"/>
        </w:rPr>
        <w:t xml:space="preserve"> (FAO Fisheries and Aquaculture Technical Paper, pp. 257–291). FAO. https://www.researchgate.net/publication/268746789_Population_status_fisheries_and_trade_of_sea_cucumbers_in_temperate_areas_of_the_Northern_Hemisphere</w:t>
      </w:r>
    </w:p>
    <w:p w14:paraId="45EC28EA"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Hamel, J.-F., Conand, C., Pawson, D. L., &amp; Mercier, A. (2001). The sea cucumber Holothuria scabra (Holothuroidea: Echinodermata): Its biology and exploitation as Beche-de-mer. In </w:t>
      </w:r>
      <w:r w:rsidRPr="001F459D">
        <w:rPr>
          <w:rFonts w:ascii="Cambria" w:eastAsia="Calibri" w:hAnsi="Cambria"/>
          <w:i/>
          <w:iCs/>
          <w:lang w:val="en-GB"/>
        </w:rPr>
        <w:t>Advances in Marine Biology</w:t>
      </w:r>
      <w:r w:rsidRPr="001F459D">
        <w:rPr>
          <w:rFonts w:ascii="Cambria" w:eastAsia="Calibri" w:hAnsi="Cambria"/>
          <w:lang w:val="en-GB"/>
        </w:rPr>
        <w:t xml:space="preserve"> (Vol. 41, pp. 129–223). Elsevier. https://doi.org/10.1016/S0065-2881(01)41003-0</w:t>
      </w:r>
    </w:p>
    <w:p w14:paraId="0FEA67D6" w14:textId="7271FFA8" w:rsidR="001F459D" w:rsidRPr="001F459D" w:rsidRDefault="001F459D" w:rsidP="001F459D">
      <w:pPr>
        <w:pStyle w:val="Bibliografi"/>
        <w:spacing w:line="240" w:lineRule="auto"/>
        <w:jc w:val="both"/>
        <w:rPr>
          <w:rFonts w:ascii="Cambria" w:eastAsia="Calibri" w:hAnsi="Cambria"/>
          <w:lang w:val="de-DE"/>
        </w:rPr>
      </w:pPr>
      <w:r w:rsidRPr="001F459D">
        <w:rPr>
          <w:rFonts w:ascii="Cambria" w:eastAsia="Calibri" w:hAnsi="Cambria"/>
          <w:lang w:val="en-GB"/>
        </w:rPr>
        <w:t xml:space="preserve">Hernawan, Reza, F., Fitriyana, &amp; Fahrizal, W. (2023). Tingkat Kesejahteraan Pembudidaya Ikan Keramba Jaring Apung (KJA) Di Desa Embalut Kecamatan Tenggarong Seberangkabupaten Kutai Kartanegara. </w:t>
      </w:r>
      <w:r w:rsidRPr="001F459D">
        <w:rPr>
          <w:rFonts w:ascii="Cambria" w:eastAsia="Calibri" w:hAnsi="Cambria"/>
          <w:i/>
          <w:iCs/>
          <w:lang w:val="de-DE"/>
        </w:rPr>
        <w:t>Jurnal LEMURU: Jurnal Ilmu Perikanan Dan Kelautan</w:t>
      </w:r>
      <w:r w:rsidRPr="001F459D">
        <w:rPr>
          <w:rFonts w:ascii="Cambria" w:eastAsia="Calibri" w:hAnsi="Cambria"/>
          <w:lang w:val="de-DE"/>
        </w:rPr>
        <w:t xml:space="preserve">, </w:t>
      </w:r>
      <w:r w:rsidRPr="001F459D">
        <w:rPr>
          <w:rFonts w:ascii="Cambria" w:eastAsia="Calibri" w:hAnsi="Cambria"/>
          <w:i/>
          <w:iCs/>
          <w:lang w:val="de-DE"/>
        </w:rPr>
        <w:t>5</w:t>
      </w:r>
      <w:r w:rsidRPr="001F459D">
        <w:rPr>
          <w:rFonts w:ascii="Cambria" w:eastAsia="Calibri" w:hAnsi="Cambria"/>
          <w:lang w:val="de-DE"/>
        </w:rPr>
        <w:t>(3), 410–422. https://doi.org/DOI: https://doi.org/10.36526/jl.v5i3.2897</w:t>
      </w:r>
      <w:r w:rsidR="00343C8B">
        <w:rPr>
          <w:rFonts w:ascii="Cambria" w:eastAsia="Calibri" w:hAnsi="Cambria"/>
          <w:lang w:val="de-DE"/>
        </w:rPr>
        <w:t>.</w:t>
      </w:r>
    </w:p>
    <w:p w14:paraId="2E9E3384" w14:textId="1A69BA22"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Hossain, A., Dave, D., &amp; Shahidi, F. (2020). Northern Sea </w:t>
      </w:r>
      <w:r w:rsidRPr="001F459D">
        <w:rPr>
          <w:rFonts w:ascii="Cambria" w:eastAsia="Calibri" w:hAnsi="Cambria"/>
          <w:lang w:val="en-GB"/>
        </w:rPr>
        <w:lastRenderedPageBreak/>
        <w:t xml:space="preserve">Cucumber (Cucumaria frondosa): A Potential Candidate for Functional Food, Nutraceutical, and Pharmaceutical Sector. </w:t>
      </w:r>
      <w:r w:rsidRPr="001F459D">
        <w:rPr>
          <w:rFonts w:ascii="Cambria" w:eastAsia="Calibri" w:hAnsi="Cambria"/>
          <w:i/>
          <w:iCs/>
          <w:lang w:val="en-GB"/>
        </w:rPr>
        <w:t>Marine Drugs</w:t>
      </w:r>
      <w:r w:rsidRPr="001F459D">
        <w:rPr>
          <w:rFonts w:ascii="Cambria" w:eastAsia="Calibri" w:hAnsi="Cambria"/>
          <w:lang w:val="en-GB"/>
        </w:rPr>
        <w:t xml:space="preserve">, </w:t>
      </w:r>
      <w:r w:rsidRPr="001F459D">
        <w:rPr>
          <w:rFonts w:ascii="Cambria" w:eastAsia="Calibri" w:hAnsi="Cambria"/>
          <w:i/>
          <w:iCs/>
          <w:lang w:val="en-GB"/>
        </w:rPr>
        <w:t>18</w:t>
      </w:r>
      <w:r w:rsidRPr="001F459D">
        <w:rPr>
          <w:rFonts w:ascii="Cambria" w:eastAsia="Calibri" w:hAnsi="Cambria"/>
          <w:lang w:val="en-GB"/>
        </w:rPr>
        <w:t>(5), 274. https://doi.org/10.3390/md18050274</w:t>
      </w:r>
      <w:r w:rsidR="00343C8B">
        <w:rPr>
          <w:rFonts w:ascii="Cambria" w:eastAsia="Calibri" w:hAnsi="Cambria"/>
          <w:lang w:val="en-GB"/>
        </w:rPr>
        <w:t>.</w:t>
      </w:r>
    </w:p>
    <w:p w14:paraId="062B2054"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Jafaar, B., Salapuddin, A., &amp; Quilala, E. P. (2018). Abundance and Distribution of Sea Cucumber in Barangay Semut, Basilan Province, Philippines. </w:t>
      </w:r>
      <w:r w:rsidRPr="001F459D">
        <w:rPr>
          <w:rFonts w:ascii="Cambria" w:eastAsia="Calibri" w:hAnsi="Cambria"/>
          <w:i/>
          <w:iCs/>
          <w:lang w:val="en-GB"/>
        </w:rPr>
        <w:t>The Official Research Journal Publication of Western Mindanao State University</w:t>
      </w:r>
      <w:r w:rsidRPr="001F459D">
        <w:rPr>
          <w:rFonts w:ascii="Cambria" w:eastAsia="Calibri" w:hAnsi="Cambria"/>
          <w:lang w:val="en-GB"/>
        </w:rPr>
        <w:t>, 49–60.</w:t>
      </w:r>
    </w:p>
    <w:p w14:paraId="3F83F408" w14:textId="77777777" w:rsidR="001F459D" w:rsidRPr="001F459D" w:rsidRDefault="001F459D" w:rsidP="001F459D">
      <w:pPr>
        <w:pStyle w:val="Bibliografi"/>
        <w:spacing w:line="240" w:lineRule="auto"/>
        <w:jc w:val="both"/>
        <w:rPr>
          <w:rFonts w:ascii="Cambria" w:eastAsia="Calibri" w:hAnsi="Cambria"/>
          <w:lang w:val="de-DE"/>
        </w:rPr>
      </w:pPr>
      <w:r w:rsidRPr="001F459D">
        <w:rPr>
          <w:rFonts w:ascii="Cambria" w:eastAsia="Calibri" w:hAnsi="Cambria"/>
          <w:lang w:val="en-GB"/>
        </w:rPr>
        <w:t xml:space="preserve">Jontila, J. B. S., Balisco, R. A., &amp; Batin, G. (2017). Species composition, density and distribution of sea cucumbers (Holothuroidea) at Arreceffi Island, Honda Bay, Palawan, Philippines. </w:t>
      </w:r>
      <w:r w:rsidRPr="001F459D">
        <w:rPr>
          <w:rFonts w:ascii="Cambria" w:eastAsia="Calibri" w:hAnsi="Cambria"/>
          <w:i/>
          <w:iCs/>
          <w:lang w:val="de-DE"/>
        </w:rPr>
        <w:t>SPC Beche-de-Mer Information Bulletin</w:t>
      </w:r>
      <w:r w:rsidRPr="001F459D">
        <w:rPr>
          <w:rFonts w:ascii="Cambria" w:eastAsia="Calibri" w:hAnsi="Cambria"/>
          <w:lang w:val="de-DE"/>
        </w:rPr>
        <w:t xml:space="preserve">, </w:t>
      </w:r>
      <w:r w:rsidRPr="001F459D">
        <w:rPr>
          <w:rFonts w:ascii="Cambria" w:eastAsia="Calibri" w:hAnsi="Cambria"/>
          <w:i/>
          <w:iCs/>
          <w:lang w:val="de-DE"/>
        </w:rPr>
        <w:t>37</w:t>
      </w:r>
      <w:r w:rsidRPr="001F459D">
        <w:rPr>
          <w:rFonts w:ascii="Cambria" w:eastAsia="Calibri" w:hAnsi="Cambria"/>
          <w:lang w:val="de-DE"/>
        </w:rPr>
        <w:t>, 21–29.</w:t>
      </w:r>
    </w:p>
    <w:p w14:paraId="4435B59E" w14:textId="6516659E"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de-DE"/>
        </w:rPr>
        <w:t xml:space="preserve">Komala, R. (2015, April 1). </w:t>
      </w:r>
      <w:r w:rsidRPr="001F459D">
        <w:rPr>
          <w:rFonts w:ascii="Cambria" w:eastAsia="Calibri" w:hAnsi="Cambria"/>
          <w:i/>
          <w:iCs/>
          <w:lang w:val="de-DE"/>
        </w:rPr>
        <w:t>Keanekaragaman teripang pada ekosistem lamun dan terumbu karang di Pulau Bira Besar, Kepulauan Seribu, Jakarta</w:t>
      </w:r>
      <w:r w:rsidRPr="001F459D">
        <w:rPr>
          <w:rFonts w:ascii="Cambria" w:eastAsia="Calibri" w:hAnsi="Cambria"/>
          <w:lang w:val="de-DE"/>
        </w:rPr>
        <w:t xml:space="preserve">. </w:t>
      </w:r>
      <w:r w:rsidRPr="001F459D">
        <w:rPr>
          <w:rFonts w:ascii="Cambria" w:eastAsia="Calibri" w:hAnsi="Cambria"/>
          <w:lang w:val="en-GB"/>
        </w:rPr>
        <w:t>Seminar Nasional Masyarakat Biodiversitas Indonesia. https://doi.org/10.13057/psnmbi/m010209</w:t>
      </w:r>
      <w:r w:rsidR="00343C8B">
        <w:rPr>
          <w:rFonts w:ascii="Cambria" w:eastAsia="Calibri" w:hAnsi="Cambria"/>
          <w:lang w:val="en-GB"/>
        </w:rPr>
        <w:t>.</w:t>
      </w:r>
    </w:p>
    <w:p w14:paraId="5B8538A7" w14:textId="2745523D"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Liu, H., Xue, C., &amp; Li, Z. (2023). Diversity, Distribution, and Biology of Sea Cucumber. In C. Xue (Ed.), </w:t>
      </w:r>
      <w:r w:rsidRPr="001F459D">
        <w:rPr>
          <w:rFonts w:ascii="Cambria" w:eastAsia="Calibri" w:hAnsi="Cambria"/>
          <w:i/>
          <w:iCs/>
          <w:lang w:val="en-GB"/>
        </w:rPr>
        <w:t>Advances in Sea Cucumber Processing Technology and Product Development</w:t>
      </w:r>
      <w:r w:rsidRPr="001F459D">
        <w:rPr>
          <w:rFonts w:ascii="Cambria" w:eastAsia="Calibri" w:hAnsi="Cambria"/>
          <w:lang w:val="en-GB"/>
        </w:rPr>
        <w:t xml:space="preserve"> (pp. 1–20). Springer International Publishing. https://doi.org/10.1007/978-3-031-16512-2_1</w:t>
      </w:r>
      <w:r w:rsidR="00343C8B">
        <w:rPr>
          <w:rFonts w:ascii="Cambria" w:eastAsia="Calibri" w:hAnsi="Cambria"/>
          <w:lang w:val="en-GB"/>
        </w:rPr>
        <w:t>.</w:t>
      </w:r>
    </w:p>
    <w:p w14:paraId="20DB38BC"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Liu, S. (2020). Are Sea Cucumbers right for your tank. </w:t>
      </w:r>
      <w:r w:rsidRPr="001F459D">
        <w:rPr>
          <w:rFonts w:ascii="Cambria" w:eastAsia="Calibri" w:hAnsi="Cambria"/>
          <w:i/>
          <w:iCs/>
          <w:lang w:val="en-GB"/>
        </w:rPr>
        <w:t>Coralsdaily</w:t>
      </w:r>
      <w:r w:rsidRPr="001F459D">
        <w:rPr>
          <w:rFonts w:ascii="Cambria" w:eastAsia="Calibri" w:hAnsi="Cambria"/>
          <w:lang w:val="en-GB"/>
        </w:rPr>
        <w:t xml:space="preserve">. </w:t>
      </w:r>
      <w:r w:rsidRPr="001F459D">
        <w:rPr>
          <w:rFonts w:ascii="Cambria" w:eastAsia="Calibri" w:hAnsi="Cambria"/>
          <w:lang w:val="en-GB"/>
        </w:rPr>
        <w:t>https://www.reef2reef.com/threads/are-sea-cucumbers-right-for-your-tank.762927/</w:t>
      </w:r>
    </w:p>
    <w:p w14:paraId="151C4483"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Lovatelli, A. &amp; FAO (Eds.). (2004). </w:t>
      </w:r>
      <w:r w:rsidRPr="001F459D">
        <w:rPr>
          <w:rFonts w:ascii="Cambria" w:eastAsia="Calibri" w:hAnsi="Cambria"/>
          <w:i/>
          <w:iCs/>
          <w:lang w:val="en-GB"/>
        </w:rPr>
        <w:t>Advances in sea cucumber aquaculture and management</w:t>
      </w:r>
      <w:r w:rsidRPr="001F459D">
        <w:rPr>
          <w:rFonts w:ascii="Cambria" w:eastAsia="Calibri" w:hAnsi="Cambria"/>
          <w:lang w:val="en-GB"/>
        </w:rPr>
        <w:t>. Food and Agriculture Organization of the United Nations.</w:t>
      </w:r>
    </w:p>
    <w:p w14:paraId="787D229D" w14:textId="10B801BB"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Madyawan, D., Hendrawan, I. G., &amp; Suteja, Y. (2020). Pemodelan Oksigen Terlarut (Dissolved Oxygen/DO) di Perairan Teluk Benoa. </w:t>
      </w:r>
      <w:r w:rsidRPr="001F459D">
        <w:rPr>
          <w:rFonts w:ascii="Cambria" w:eastAsia="Calibri" w:hAnsi="Cambria"/>
          <w:i/>
          <w:iCs/>
          <w:lang w:val="en-GB"/>
        </w:rPr>
        <w:t>Journal of Marine and Aquatic Sciences</w:t>
      </w:r>
      <w:r w:rsidRPr="001F459D">
        <w:rPr>
          <w:rFonts w:ascii="Cambria" w:eastAsia="Calibri" w:hAnsi="Cambria"/>
          <w:lang w:val="en-GB"/>
        </w:rPr>
        <w:t xml:space="preserve">, </w:t>
      </w:r>
      <w:r w:rsidRPr="001F459D">
        <w:rPr>
          <w:rFonts w:ascii="Cambria" w:eastAsia="Calibri" w:hAnsi="Cambria"/>
          <w:i/>
          <w:iCs/>
          <w:lang w:val="en-GB"/>
        </w:rPr>
        <w:t>6</w:t>
      </w:r>
      <w:r w:rsidRPr="001F459D">
        <w:rPr>
          <w:rFonts w:ascii="Cambria" w:eastAsia="Calibri" w:hAnsi="Cambria"/>
          <w:lang w:val="en-GB"/>
        </w:rPr>
        <w:t>(2), 270. https://doi.org/10.24843/</w:t>
      </w:r>
      <w:r w:rsidR="00343C8B">
        <w:rPr>
          <w:rFonts w:ascii="Cambria" w:eastAsia="Calibri" w:hAnsi="Cambria"/>
          <w:lang w:val="en-GB"/>
        </w:rPr>
        <w:t xml:space="preserve"> </w:t>
      </w:r>
      <w:r w:rsidRPr="001F459D">
        <w:rPr>
          <w:rFonts w:ascii="Cambria" w:eastAsia="Calibri" w:hAnsi="Cambria"/>
          <w:lang w:val="en-GB"/>
        </w:rPr>
        <w:t>jmas.2020.v06.i02.p15</w:t>
      </w:r>
      <w:r w:rsidR="00343C8B">
        <w:rPr>
          <w:rFonts w:ascii="Cambria" w:eastAsia="Calibri" w:hAnsi="Cambria"/>
          <w:lang w:val="en-GB"/>
        </w:rPr>
        <w:t>.</w:t>
      </w:r>
    </w:p>
    <w:p w14:paraId="73A5D6BF"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Martoyo, J., Aji, N., &amp; Winanto, T. (2006). </w:t>
      </w:r>
      <w:r w:rsidRPr="001F459D">
        <w:rPr>
          <w:rFonts w:ascii="Cambria" w:eastAsia="Calibri" w:hAnsi="Cambria"/>
          <w:i/>
          <w:iCs/>
          <w:lang w:val="en-GB"/>
        </w:rPr>
        <w:t>Budidaya Teripang</w:t>
      </w:r>
      <w:r w:rsidRPr="001F459D">
        <w:rPr>
          <w:rFonts w:ascii="Cambria" w:eastAsia="Calibri" w:hAnsi="Cambria"/>
          <w:lang w:val="en-GB"/>
        </w:rPr>
        <w:t xml:space="preserve"> (Cet. ke-5). Penebar Swadaya.</w:t>
      </w:r>
    </w:p>
    <w:p w14:paraId="3C2C4503" w14:textId="7E2716A1"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Mercier, A., Battaglene, S. C., &amp; Hamel, J.-F. (1999). Daily burrowing cycle and feeding activity of juvenile sea cucumbers Holothuria scabra in response to environmental factors. </w:t>
      </w:r>
      <w:r w:rsidRPr="001F459D">
        <w:rPr>
          <w:rFonts w:ascii="Cambria" w:eastAsia="Calibri" w:hAnsi="Cambria"/>
          <w:i/>
          <w:iCs/>
          <w:lang w:val="en-GB"/>
        </w:rPr>
        <w:t>Journal of Experimental Marine Biology and Ecology</w:t>
      </w:r>
      <w:r w:rsidRPr="001F459D">
        <w:rPr>
          <w:rFonts w:ascii="Cambria" w:eastAsia="Calibri" w:hAnsi="Cambria"/>
          <w:lang w:val="en-GB"/>
        </w:rPr>
        <w:t xml:space="preserve">, </w:t>
      </w:r>
      <w:r w:rsidRPr="001F459D">
        <w:rPr>
          <w:rFonts w:ascii="Cambria" w:eastAsia="Calibri" w:hAnsi="Cambria"/>
          <w:i/>
          <w:iCs/>
          <w:lang w:val="en-GB"/>
        </w:rPr>
        <w:t>239</w:t>
      </w:r>
      <w:r w:rsidRPr="001F459D">
        <w:rPr>
          <w:rFonts w:ascii="Cambria" w:eastAsia="Calibri" w:hAnsi="Cambria"/>
          <w:lang w:val="en-GB"/>
        </w:rPr>
        <w:t>(1), 125–156. https://doi.org/10.1016/S0022-0981(99)00034-9</w:t>
      </w:r>
      <w:r w:rsidR="00343C8B">
        <w:rPr>
          <w:rFonts w:ascii="Cambria" w:eastAsia="Calibri" w:hAnsi="Cambria"/>
          <w:lang w:val="en-GB"/>
        </w:rPr>
        <w:t>.</w:t>
      </w:r>
    </w:p>
    <w:p w14:paraId="09606606" w14:textId="4E3AE810"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Mercier, A., Battaglene, S. C., &amp; Hamel, J.-F. (2000). Periodic movement, recruitment and size-related distribution of the sea cucumber Holothuria scabra in Solomon Islands. </w:t>
      </w:r>
      <w:r w:rsidRPr="001F459D">
        <w:rPr>
          <w:rFonts w:ascii="Cambria" w:eastAsia="Calibri" w:hAnsi="Cambria"/>
          <w:i/>
          <w:iCs/>
          <w:lang w:val="en-GB"/>
        </w:rPr>
        <w:t>Hydrobiologia</w:t>
      </w:r>
      <w:r w:rsidRPr="001F459D">
        <w:rPr>
          <w:rFonts w:ascii="Cambria" w:eastAsia="Calibri" w:hAnsi="Cambria"/>
          <w:lang w:val="en-GB"/>
        </w:rPr>
        <w:t xml:space="preserve">, </w:t>
      </w:r>
      <w:r w:rsidRPr="001F459D">
        <w:rPr>
          <w:rFonts w:ascii="Cambria" w:eastAsia="Calibri" w:hAnsi="Cambria"/>
          <w:i/>
          <w:iCs/>
          <w:lang w:val="en-GB"/>
        </w:rPr>
        <w:t>440</w:t>
      </w:r>
      <w:r w:rsidRPr="001F459D">
        <w:rPr>
          <w:rFonts w:ascii="Cambria" w:eastAsia="Calibri" w:hAnsi="Cambria"/>
          <w:lang w:val="en-GB"/>
        </w:rPr>
        <w:t>(1/3), 81–100. https://doi.org/</w:t>
      </w:r>
      <w:r w:rsidR="00343C8B">
        <w:rPr>
          <w:rFonts w:ascii="Cambria" w:eastAsia="Calibri" w:hAnsi="Cambria"/>
          <w:lang w:val="en-GB"/>
        </w:rPr>
        <w:t xml:space="preserve"> </w:t>
      </w:r>
      <w:r w:rsidRPr="001F459D">
        <w:rPr>
          <w:rFonts w:ascii="Cambria" w:eastAsia="Calibri" w:hAnsi="Cambria"/>
          <w:lang w:val="en-GB"/>
        </w:rPr>
        <w:t>10.1023/A:1004121818691</w:t>
      </w:r>
      <w:r w:rsidR="00343C8B">
        <w:rPr>
          <w:rFonts w:ascii="Cambria" w:eastAsia="Calibri" w:hAnsi="Cambria"/>
          <w:lang w:val="en-GB"/>
        </w:rPr>
        <w:t>.</w:t>
      </w:r>
    </w:p>
    <w:p w14:paraId="5236B72A" w14:textId="44E58421" w:rsidR="001F459D" w:rsidRPr="001F459D" w:rsidRDefault="001F459D" w:rsidP="001F459D">
      <w:pPr>
        <w:pStyle w:val="Bibliografi"/>
        <w:spacing w:line="240" w:lineRule="auto"/>
        <w:jc w:val="both"/>
        <w:rPr>
          <w:rFonts w:ascii="Cambria" w:eastAsia="Calibri" w:hAnsi="Cambria"/>
          <w:lang w:val="de-DE"/>
        </w:rPr>
      </w:pPr>
      <w:r w:rsidRPr="001F459D">
        <w:rPr>
          <w:rFonts w:ascii="Cambria" w:eastAsia="Calibri" w:hAnsi="Cambria"/>
          <w:lang w:val="en-GB"/>
        </w:rPr>
        <w:t xml:space="preserve">Nurkhozin, A. A., Achmad, D. S., Syaia, N., Yasin, I. A., &amp; Natsir, S. R. A. (2022). Prevalensi Viral Nervous Necrosis(Vnn) Pada Ikan Kerapu Ekor Bulan (Variola sp.) </w:t>
      </w:r>
      <w:r w:rsidRPr="001F459D">
        <w:rPr>
          <w:rFonts w:ascii="Cambria" w:eastAsia="Calibri" w:hAnsi="Cambria"/>
          <w:lang w:val="de-DE"/>
        </w:rPr>
        <w:t xml:space="preserve">Di Perairan Gorontalo. </w:t>
      </w:r>
      <w:r w:rsidRPr="001F459D">
        <w:rPr>
          <w:rFonts w:ascii="Cambria" w:eastAsia="Calibri" w:hAnsi="Cambria"/>
          <w:i/>
          <w:iCs/>
          <w:lang w:val="de-DE"/>
        </w:rPr>
        <w:t xml:space="preserve">Jurnal LEMURU: Jurnal Ilmu Perikanan Dan </w:t>
      </w:r>
      <w:r w:rsidRPr="001F459D">
        <w:rPr>
          <w:rFonts w:ascii="Cambria" w:eastAsia="Calibri" w:hAnsi="Cambria"/>
          <w:i/>
          <w:iCs/>
          <w:lang w:val="de-DE"/>
        </w:rPr>
        <w:lastRenderedPageBreak/>
        <w:t>Kelautan</w:t>
      </w:r>
      <w:r w:rsidRPr="001F459D">
        <w:rPr>
          <w:rFonts w:ascii="Cambria" w:eastAsia="Calibri" w:hAnsi="Cambria"/>
          <w:lang w:val="de-DE"/>
        </w:rPr>
        <w:t xml:space="preserve">, </w:t>
      </w:r>
      <w:r w:rsidRPr="001F459D">
        <w:rPr>
          <w:rFonts w:ascii="Cambria" w:eastAsia="Calibri" w:hAnsi="Cambria"/>
          <w:i/>
          <w:iCs/>
          <w:lang w:val="de-DE"/>
        </w:rPr>
        <w:t>4</w:t>
      </w:r>
      <w:r w:rsidRPr="001F459D">
        <w:rPr>
          <w:rFonts w:ascii="Cambria" w:eastAsia="Calibri" w:hAnsi="Cambria"/>
          <w:lang w:val="de-DE"/>
        </w:rPr>
        <w:t>(3), 99–108. https://doi.org/10.36526/lemuru.v4i3.2295</w:t>
      </w:r>
      <w:r w:rsidR="00343C8B">
        <w:rPr>
          <w:rFonts w:ascii="Cambria" w:eastAsia="Calibri" w:hAnsi="Cambria"/>
          <w:lang w:val="de-DE"/>
        </w:rPr>
        <w:t>.</w:t>
      </w:r>
    </w:p>
    <w:p w14:paraId="181DAEEF"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de-DE"/>
        </w:rPr>
        <w:t xml:space="preserve">Odum, E. P. (1998). </w:t>
      </w:r>
      <w:r w:rsidRPr="001F459D">
        <w:rPr>
          <w:rFonts w:ascii="Cambria" w:eastAsia="Calibri" w:hAnsi="Cambria"/>
          <w:i/>
          <w:iCs/>
          <w:lang w:val="de-DE"/>
        </w:rPr>
        <w:t>DASAR-DASAR EKOLOGI</w:t>
      </w:r>
      <w:r w:rsidRPr="001F459D">
        <w:rPr>
          <w:rFonts w:ascii="Cambria" w:eastAsia="Calibri" w:hAnsi="Cambria"/>
          <w:lang w:val="de-DE"/>
        </w:rPr>
        <w:t xml:space="preserve"> (3rd ed.). </w:t>
      </w:r>
      <w:r w:rsidRPr="001F459D">
        <w:rPr>
          <w:rFonts w:ascii="Cambria" w:eastAsia="Calibri" w:hAnsi="Cambria"/>
          <w:lang w:val="en-GB"/>
        </w:rPr>
        <w:t>Gadjah Mada University Press.</w:t>
      </w:r>
    </w:p>
    <w:p w14:paraId="45CCD726" w14:textId="340AC96B"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Pangestuti, R., &amp; Arifin, Z. (2018). Medicinal and health benefit effects of functional sea cucumbers. </w:t>
      </w:r>
      <w:r w:rsidRPr="001F459D">
        <w:rPr>
          <w:rFonts w:ascii="Cambria" w:eastAsia="Calibri" w:hAnsi="Cambria"/>
          <w:i/>
          <w:iCs/>
          <w:lang w:val="en-GB"/>
        </w:rPr>
        <w:t>Journal of Traditional and Complementary Medicine</w:t>
      </w:r>
      <w:r w:rsidRPr="001F459D">
        <w:rPr>
          <w:rFonts w:ascii="Cambria" w:eastAsia="Calibri" w:hAnsi="Cambria"/>
          <w:lang w:val="en-GB"/>
        </w:rPr>
        <w:t xml:space="preserve">, </w:t>
      </w:r>
      <w:r w:rsidRPr="001F459D">
        <w:rPr>
          <w:rFonts w:ascii="Cambria" w:eastAsia="Calibri" w:hAnsi="Cambria"/>
          <w:i/>
          <w:iCs/>
          <w:lang w:val="en-GB"/>
        </w:rPr>
        <w:t>8</w:t>
      </w:r>
      <w:r w:rsidRPr="001F459D">
        <w:rPr>
          <w:rFonts w:ascii="Cambria" w:eastAsia="Calibri" w:hAnsi="Cambria"/>
          <w:lang w:val="en-GB"/>
        </w:rPr>
        <w:t>(3), 341–351. https://doi.org/10.1016/j.jtcme.2017.06.007</w:t>
      </w:r>
      <w:r w:rsidR="00343C8B">
        <w:rPr>
          <w:rFonts w:ascii="Cambria" w:eastAsia="Calibri" w:hAnsi="Cambria"/>
          <w:lang w:val="en-GB"/>
        </w:rPr>
        <w:t>.</w:t>
      </w:r>
    </w:p>
    <w:p w14:paraId="5E669BDA" w14:textId="1CDDE923"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Purcell, S. W., Conand, C., Uthicke, S., &amp; Byrne, M. (Eds.). (2016). </w:t>
      </w:r>
      <w:r w:rsidRPr="001F459D">
        <w:rPr>
          <w:rFonts w:ascii="Cambria" w:eastAsia="Calibri" w:hAnsi="Cambria"/>
          <w:i/>
          <w:iCs/>
          <w:lang w:val="en-GB"/>
        </w:rPr>
        <w:t>Ecological roles of exploited sea cucumbers. Oceanography and Marine Biology: An Annual Review</w:t>
      </w:r>
      <w:r w:rsidRPr="001F459D">
        <w:rPr>
          <w:rFonts w:ascii="Cambria" w:eastAsia="Calibri" w:hAnsi="Cambria"/>
          <w:lang w:val="en-GB"/>
        </w:rPr>
        <w:t xml:space="preserve"> (Vol. 54). CRC Press. https://doi.org/10.1201/9781315368597</w:t>
      </w:r>
      <w:r w:rsidR="00343C8B">
        <w:rPr>
          <w:rFonts w:ascii="Cambria" w:eastAsia="Calibri" w:hAnsi="Cambria"/>
          <w:lang w:val="en-GB"/>
        </w:rPr>
        <w:t>.</w:t>
      </w:r>
    </w:p>
    <w:p w14:paraId="2175EC3D" w14:textId="0845A056"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Purcell, S. W., Lovatelli, A., González-Wangüemert, M., Solís-Marín, F. A., Samyn, Y., &amp; Conand, C. (2023). </w:t>
      </w:r>
      <w:r w:rsidRPr="001F459D">
        <w:rPr>
          <w:rFonts w:ascii="Cambria" w:eastAsia="Calibri" w:hAnsi="Cambria"/>
          <w:i/>
          <w:iCs/>
          <w:lang w:val="en-GB"/>
        </w:rPr>
        <w:t>Commercially important sea cucumbers of the world</w:t>
      </w:r>
      <w:r w:rsidRPr="001F459D">
        <w:rPr>
          <w:rFonts w:ascii="Cambria" w:eastAsia="Calibri" w:hAnsi="Cambria"/>
          <w:lang w:val="en-GB"/>
        </w:rPr>
        <w:t xml:space="preserve"> (2nd ed.). FAO. https://doi.org/10.4060/cc5230en</w:t>
      </w:r>
      <w:r w:rsidR="00343C8B">
        <w:rPr>
          <w:rFonts w:ascii="Cambria" w:eastAsia="Calibri" w:hAnsi="Cambria"/>
          <w:lang w:val="en-GB"/>
        </w:rPr>
        <w:t>.</w:t>
      </w:r>
    </w:p>
    <w:p w14:paraId="43F4A52B" w14:textId="442135D8"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Purcell, S. W., Samyn, Y., &amp; Conand, C. (2012). </w:t>
      </w:r>
      <w:r w:rsidRPr="001F459D">
        <w:rPr>
          <w:rFonts w:ascii="Cambria" w:eastAsia="Calibri" w:hAnsi="Cambria"/>
          <w:i/>
          <w:iCs/>
          <w:lang w:val="en-GB"/>
        </w:rPr>
        <w:t>Commercially important sea cucumbers of the world</w:t>
      </w:r>
      <w:r w:rsidRPr="001F459D">
        <w:rPr>
          <w:rFonts w:ascii="Cambria" w:eastAsia="Calibri" w:hAnsi="Cambria"/>
          <w:lang w:val="en-GB"/>
        </w:rPr>
        <w:t>. FAO</w:t>
      </w:r>
      <w:r w:rsidR="00343C8B">
        <w:rPr>
          <w:rFonts w:ascii="Cambria" w:eastAsia="Calibri" w:hAnsi="Cambria"/>
          <w:lang w:val="en-GB"/>
        </w:rPr>
        <w:t xml:space="preserve"> Rome</w:t>
      </w:r>
      <w:r w:rsidRPr="001F459D">
        <w:rPr>
          <w:rFonts w:ascii="Cambria" w:eastAsia="Calibri" w:hAnsi="Cambria"/>
          <w:lang w:val="en-GB"/>
        </w:rPr>
        <w:t>.</w:t>
      </w:r>
    </w:p>
    <w:p w14:paraId="1B7147A1"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Setyastuti, A., Wirawati, I., Permadi, S., &amp; Vimono, I. B. (2019). </w:t>
      </w:r>
      <w:r w:rsidRPr="001F459D">
        <w:rPr>
          <w:rFonts w:ascii="Cambria" w:eastAsia="Calibri" w:hAnsi="Cambria"/>
          <w:i/>
          <w:iCs/>
          <w:lang w:val="en-GB"/>
        </w:rPr>
        <w:t>Teripang Indonesia: Jenis, Sebaran dan Stutus Nilai Ekonomi</w:t>
      </w:r>
      <w:r w:rsidRPr="001F459D">
        <w:rPr>
          <w:rFonts w:ascii="Cambria" w:eastAsia="Calibri" w:hAnsi="Cambria"/>
          <w:lang w:val="en-GB"/>
        </w:rPr>
        <w:t>. P.T. Media Sains Nasional.</w:t>
      </w:r>
    </w:p>
    <w:p w14:paraId="63D59945" w14:textId="77777777" w:rsidR="001F459D" w:rsidRPr="001F459D" w:rsidRDefault="001F459D" w:rsidP="001F459D">
      <w:pPr>
        <w:pStyle w:val="Bibliografi"/>
        <w:spacing w:line="240" w:lineRule="auto"/>
        <w:jc w:val="both"/>
        <w:rPr>
          <w:rFonts w:ascii="Cambria" w:eastAsia="Calibri" w:hAnsi="Cambria"/>
          <w:lang w:val="de-DE"/>
        </w:rPr>
      </w:pPr>
      <w:r w:rsidRPr="001F459D">
        <w:rPr>
          <w:rFonts w:ascii="Cambria" w:eastAsia="Calibri" w:hAnsi="Cambria"/>
          <w:lang w:val="en-GB"/>
        </w:rPr>
        <w:t xml:space="preserve">Sosiawan, T. G., &amp; Mustalafin. (2022). Studi Kelimpahan dan Sebaran Jenis Teripang (Holothuria sp.) di Pulau Kelapa Dua, Pulau Panjang Besar dan Panjang Kecil, Kepulauan Seribu. </w:t>
      </w:r>
      <w:r w:rsidRPr="001F459D">
        <w:rPr>
          <w:rFonts w:ascii="Cambria" w:eastAsia="Calibri" w:hAnsi="Cambria"/>
          <w:i/>
          <w:iCs/>
          <w:lang w:val="de-DE"/>
        </w:rPr>
        <w:t xml:space="preserve">Simposium Nasional IX </w:t>
      </w:r>
      <w:r w:rsidRPr="001F459D">
        <w:rPr>
          <w:rFonts w:ascii="Cambria" w:eastAsia="Calibri" w:hAnsi="Cambria"/>
          <w:i/>
          <w:iCs/>
          <w:lang w:val="de-DE"/>
        </w:rPr>
        <w:t>Kelautan Dan Perikanan</w:t>
      </w:r>
      <w:r w:rsidRPr="001F459D">
        <w:rPr>
          <w:rFonts w:ascii="Cambria" w:eastAsia="Calibri" w:hAnsi="Cambria"/>
          <w:lang w:val="de-DE"/>
        </w:rPr>
        <w:t xml:space="preserve">, </w:t>
      </w:r>
      <w:r w:rsidRPr="001F459D">
        <w:rPr>
          <w:rFonts w:ascii="Cambria" w:eastAsia="Calibri" w:hAnsi="Cambria"/>
          <w:i/>
          <w:iCs/>
          <w:lang w:val="de-DE"/>
        </w:rPr>
        <w:t>9</w:t>
      </w:r>
      <w:r w:rsidRPr="001F459D">
        <w:rPr>
          <w:rFonts w:ascii="Cambria" w:eastAsia="Calibri" w:hAnsi="Cambria"/>
          <w:lang w:val="de-DE"/>
        </w:rPr>
        <w:t>, 15–24.</w:t>
      </w:r>
    </w:p>
    <w:p w14:paraId="1465C53C"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de-DE"/>
        </w:rPr>
        <w:t xml:space="preserve">Sun, C., Huang, D., Xu, Q., Gao, F., Li, X., &amp; Wang, A. (2022). </w:t>
      </w:r>
      <w:r w:rsidRPr="001F459D">
        <w:rPr>
          <w:rFonts w:ascii="Cambria" w:eastAsia="Calibri" w:hAnsi="Cambria"/>
          <w:lang w:val="en-GB"/>
        </w:rPr>
        <w:t xml:space="preserve">Diverse habitat preferences of two sea cucumber species and the seasonal change in a coral reef area. </w:t>
      </w:r>
      <w:r w:rsidRPr="001F459D">
        <w:rPr>
          <w:rFonts w:ascii="Cambria" w:eastAsia="Calibri" w:hAnsi="Cambria"/>
          <w:i/>
          <w:iCs/>
          <w:lang w:val="en-GB"/>
        </w:rPr>
        <w:t>Journal of Oceanology and Limnology</w:t>
      </w:r>
      <w:r w:rsidRPr="001F459D">
        <w:rPr>
          <w:rFonts w:ascii="Cambria" w:eastAsia="Calibri" w:hAnsi="Cambria"/>
          <w:lang w:val="en-GB"/>
        </w:rPr>
        <w:t xml:space="preserve">, </w:t>
      </w:r>
      <w:r w:rsidRPr="001F459D">
        <w:rPr>
          <w:rFonts w:ascii="Cambria" w:eastAsia="Calibri" w:hAnsi="Cambria"/>
          <w:i/>
          <w:iCs/>
          <w:lang w:val="en-GB"/>
        </w:rPr>
        <w:t>40</w:t>
      </w:r>
      <w:r w:rsidRPr="001F459D">
        <w:rPr>
          <w:rFonts w:ascii="Cambria" w:eastAsia="Calibri" w:hAnsi="Cambria"/>
          <w:lang w:val="en-GB"/>
        </w:rPr>
        <w:t>(4), 1578–1591. https://doi.org/10.1007/s00343-021-1254-z</w:t>
      </w:r>
    </w:p>
    <w:p w14:paraId="1F4C481F"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Supono, &amp; Arbi, U. Y. (2010). </w:t>
      </w:r>
      <w:r w:rsidRPr="001F459D">
        <w:rPr>
          <w:rFonts w:ascii="Cambria" w:eastAsia="Calibri" w:hAnsi="Cambria"/>
          <w:i/>
          <w:iCs/>
          <w:lang w:val="de-DE"/>
        </w:rPr>
        <w:t>Struktur komunitas ekinodermata di padang lamun perairan kema, Sulawesi Utara</w:t>
      </w:r>
      <w:r w:rsidRPr="001F459D">
        <w:rPr>
          <w:rFonts w:ascii="Cambria" w:eastAsia="Calibri" w:hAnsi="Cambria"/>
          <w:lang w:val="de-DE"/>
        </w:rPr>
        <w:t xml:space="preserve"> (Vol. 36). </w:t>
      </w:r>
      <w:r w:rsidRPr="001F459D">
        <w:rPr>
          <w:rFonts w:ascii="Cambria" w:eastAsia="Calibri" w:hAnsi="Cambria"/>
          <w:lang w:val="en-GB"/>
        </w:rPr>
        <w:t>P2O LIPI.</w:t>
      </w:r>
    </w:p>
    <w:p w14:paraId="4C777F04" w14:textId="1551E89C"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Toral-Granda, V., Lovatelli, A., &amp; Vasconcellos, M. (2008). </w:t>
      </w:r>
      <w:r w:rsidRPr="001F459D">
        <w:rPr>
          <w:rFonts w:ascii="Cambria" w:eastAsia="Calibri" w:hAnsi="Cambria"/>
          <w:i/>
          <w:iCs/>
          <w:lang w:val="en-GB"/>
        </w:rPr>
        <w:t>Sea cucumbers: A global review of fisheries and trade</w:t>
      </w:r>
      <w:r w:rsidRPr="001F459D">
        <w:rPr>
          <w:rFonts w:ascii="Cambria" w:eastAsia="Calibri" w:hAnsi="Cambria"/>
          <w:lang w:val="en-GB"/>
        </w:rPr>
        <w:t>. FAO</w:t>
      </w:r>
      <w:r w:rsidR="00343C8B">
        <w:rPr>
          <w:rFonts w:ascii="Cambria" w:eastAsia="Calibri" w:hAnsi="Cambria"/>
          <w:lang w:val="en-GB"/>
        </w:rPr>
        <w:t xml:space="preserve"> Rome</w:t>
      </w:r>
      <w:r w:rsidRPr="001F459D">
        <w:rPr>
          <w:rFonts w:ascii="Cambria" w:eastAsia="Calibri" w:hAnsi="Cambria"/>
          <w:lang w:val="en-GB"/>
        </w:rPr>
        <w:t>.</w:t>
      </w:r>
    </w:p>
    <w:p w14:paraId="1F50874F"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Uthicke, S., &amp; Benzie, J. (1999). Allozyme variation as a tool for beche-de-mer fisheries management: A study on Holothuria scabra (sandfish). </w:t>
      </w:r>
      <w:r w:rsidRPr="001F459D">
        <w:rPr>
          <w:rFonts w:ascii="Cambria" w:eastAsia="Calibri" w:hAnsi="Cambria"/>
          <w:i/>
          <w:iCs/>
          <w:lang w:val="en-GB"/>
        </w:rPr>
        <w:t>SPC Beche-de-Mer Information Bulletin</w:t>
      </w:r>
      <w:r w:rsidRPr="001F459D">
        <w:rPr>
          <w:rFonts w:ascii="Cambria" w:eastAsia="Calibri" w:hAnsi="Cambria"/>
          <w:lang w:val="en-GB"/>
        </w:rPr>
        <w:t xml:space="preserve">, </w:t>
      </w:r>
      <w:r w:rsidRPr="001F459D">
        <w:rPr>
          <w:rFonts w:ascii="Cambria" w:eastAsia="Calibri" w:hAnsi="Cambria"/>
          <w:i/>
          <w:iCs/>
          <w:lang w:val="en-GB"/>
        </w:rPr>
        <w:t>12</w:t>
      </w:r>
      <w:r w:rsidRPr="001F459D">
        <w:rPr>
          <w:rFonts w:ascii="Cambria" w:eastAsia="Calibri" w:hAnsi="Cambria"/>
          <w:lang w:val="en-GB"/>
        </w:rPr>
        <w:t>, 18–23.</w:t>
      </w:r>
    </w:p>
    <w:p w14:paraId="6F63A6C8"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Wahyu, I. E. N., Prasita, V. D., &amp; Pranowo, W. S. (2024). Karakter Oksigen (O₂) Terlarut di Perairan Selat Madura Tahun 2022: Characteristics of Dissolved Oxygen (O₂) in Madura Strait Coastal Waters in 2022. </w:t>
      </w:r>
      <w:r w:rsidRPr="001F459D">
        <w:rPr>
          <w:rFonts w:ascii="Cambria" w:eastAsia="Calibri" w:hAnsi="Cambria"/>
          <w:i/>
          <w:iCs/>
          <w:lang w:val="en-GB"/>
        </w:rPr>
        <w:t>Jurnal Hidropilar</w:t>
      </w:r>
      <w:r w:rsidRPr="001F459D">
        <w:rPr>
          <w:rFonts w:ascii="Cambria" w:eastAsia="Calibri" w:hAnsi="Cambria"/>
          <w:lang w:val="en-GB"/>
        </w:rPr>
        <w:t xml:space="preserve">, </w:t>
      </w:r>
      <w:r w:rsidRPr="001F459D">
        <w:rPr>
          <w:rFonts w:ascii="Cambria" w:eastAsia="Calibri" w:hAnsi="Cambria"/>
          <w:i/>
          <w:iCs/>
          <w:lang w:val="en-GB"/>
        </w:rPr>
        <w:t>10</w:t>
      </w:r>
      <w:r w:rsidRPr="001F459D">
        <w:rPr>
          <w:rFonts w:ascii="Cambria" w:eastAsia="Calibri" w:hAnsi="Cambria"/>
          <w:lang w:val="en-GB"/>
        </w:rPr>
        <w:t>(1), 9–16. https://doi.org/10.37875/hidropilar.v10i1.331</w:t>
      </w:r>
    </w:p>
    <w:p w14:paraId="5D0232A0" w14:textId="77777777"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Yusron, E. (2007). </w:t>
      </w:r>
      <w:r w:rsidRPr="001F459D">
        <w:rPr>
          <w:rFonts w:ascii="Cambria" w:eastAsia="Calibri" w:hAnsi="Cambria"/>
          <w:i/>
          <w:iCs/>
          <w:lang w:val="en-GB"/>
        </w:rPr>
        <w:t>Sumberdaya teripang (Holothuroidea) di Perairan Pulau Moti, Maluku Utara</w:t>
      </w:r>
      <w:r w:rsidRPr="001F459D">
        <w:rPr>
          <w:rFonts w:ascii="Cambria" w:eastAsia="Calibri" w:hAnsi="Cambria"/>
          <w:lang w:val="en-GB"/>
        </w:rPr>
        <w:t>. P2O LIPI.</w:t>
      </w:r>
    </w:p>
    <w:p w14:paraId="385D1A96" w14:textId="2742715B" w:rsidR="001F459D" w:rsidRPr="001F459D" w:rsidRDefault="001F459D" w:rsidP="001F459D">
      <w:pPr>
        <w:pStyle w:val="Bibliografi"/>
        <w:spacing w:line="240" w:lineRule="auto"/>
        <w:jc w:val="both"/>
        <w:rPr>
          <w:rFonts w:ascii="Cambria" w:eastAsia="Calibri" w:hAnsi="Cambria"/>
          <w:lang w:val="en-GB"/>
        </w:rPr>
      </w:pPr>
      <w:r w:rsidRPr="001F459D">
        <w:rPr>
          <w:rFonts w:ascii="Cambria" w:eastAsia="Calibri" w:hAnsi="Cambria"/>
          <w:lang w:val="en-GB"/>
        </w:rPr>
        <w:t xml:space="preserve">Yusron, E. (2019). Sumberdaya Teripang (Holothuroidea) Di Kepulauan Sekotong, Nusa Tenggara Barat. </w:t>
      </w:r>
      <w:r w:rsidRPr="001F459D">
        <w:rPr>
          <w:rFonts w:ascii="Cambria" w:eastAsia="Calibri" w:hAnsi="Cambria"/>
          <w:i/>
          <w:iCs/>
          <w:lang w:val="en-GB"/>
        </w:rPr>
        <w:t>Biota : Jurnal Ilmiah Ilmu-Ilmu Hayati</w:t>
      </w:r>
      <w:r w:rsidRPr="001F459D">
        <w:rPr>
          <w:rFonts w:ascii="Cambria" w:eastAsia="Calibri" w:hAnsi="Cambria"/>
          <w:lang w:val="en-GB"/>
        </w:rPr>
        <w:t xml:space="preserve">, 59–64. </w:t>
      </w:r>
      <w:r w:rsidRPr="001F459D">
        <w:rPr>
          <w:rFonts w:ascii="Cambria" w:eastAsia="Calibri" w:hAnsi="Cambria"/>
          <w:lang w:val="en-GB"/>
        </w:rPr>
        <w:lastRenderedPageBreak/>
        <w:t>https://doi.org/10.24002/biota.v8i2.2885</w:t>
      </w:r>
      <w:r w:rsidR="00385E44">
        <w:rPr>
          <w:rFonts w:ascii="Cambria" w:eastAsia="Calibri" w:hAnsi="Cambria"/>
          <w:lang w:val="en-GB"/>
        </w:rPr>
        <w:t>.</w:t>
      </w:r>
    </w:p>
    <w:p w14:paraId="13A2048E" w14:textId="591C219D" w:rsidR="00CF55B0" w:rsidRPr="00847404" w:rsidRDefault="00D511BF" w:rsidP="00385E44">
      <w:pPr>
        <w:pStyle w:val="Bibliografi"/>
        <w:spacing w:line="240" w:lineRule="auto"/>
        <w:jc w:val="both"/>
        <w:rPr>
          <w:rFonts w:ascii="Cambria" w:hAnsi="Cambria"/>
        </w:rPr>
      </w:pPr>
      <w:r>
        <w:rPr>
          <w:rFonts w:ascii="Cambria" w:hAnsi="Cambria"/>
          <w:b/>
          <w:szCs w:val="28"/>
          <w:lang w:val="de-DE"/>
        </w:rPr>
        <w:fldChar w:fldCharType="end"/>
      </w:r>
    </w:p>
    <w:p w14:paraId="49958863" w14:textId="77777777" w:rsidR="00CF55B0" w:rsidRPr="00847404" w:rsidRDefault="00CF55B0" w:rsidP="004505A7">
      <w:pPr>
        <w:spacing w:line="360" w:lineRule="auto"/>
        <w:jc w:val="both"/>
        <w:rPr>
          <w:rFonts w:ascii="Cambria" w:hAnsi="Cambria"/>
        </w:rPr>
      </w:pPr>
    </w:p>
    <w:p w14:paraId="089E1EC7" w14:textId="77777777" w:rsidR="00CF55B0" w:rsidRPr="00847404" w:rsidRDefault="00CF55B0" w:rsidP="004505A7">
      <w:pPr>
        <w:spacing w:line="360" w:lineRule="auto"/>
        <w:jc w:val="both"/>
        <w:rPr>
          <w:rFonts w:ascii="Cambria" w:hAnsi="Cambria"/>
        </w:rPr>
      </w:pPr>
    </w:p>
    <w:p w14:paraId="350F5F7B" w14:textId="77777777" w:rsidR="00CF55B0" w:rsidRPr="00847404" w:rsidRDefault="00CF55B0" w:rsidP="004505A7">
      <w:pPr>
        <w:spacing w:line="360" w:lineRule="auto"/>
        <w:jc w:val="both"/>
        <w:rPr>
          <w:rFonts w:ascii="Cambria" w:hAnsi="Cambria"/>
        </w:rPr>
      </w:pPr>
    </w:p>
    <w:p w14:paraId="29CECB73" w14:textId="77777777" w:rsidR="00CF55B0" w:rsidRPr="00847404" w:rsidRDefault="00CF55B0" w:rsidP="004505A7">
      <w:pPr>
        <w:spacing w:line="360" w:lineRule="auto"/>
        <w:jc w:val="both"/>
        <w:rPr>
          <w:rFonts w:ascii="Cambria" w:hAnsi="Cambria"/>
        </w:rPr>
      </w:pPr>
    </w:p>
    <w:p w14:paraId="7D5FC57A" w14:textId="77777777" w:rsidR="00CF55B0" w:rsidRPr="00847404" w:rsidRDefault="00CF55B0" w:rsidP="004505A7">
      <w:pPr>
        <w:spacing w:line="360" w:lineRule="auto"/>
        <w:jc w:val="both"/>
        <w:rPr>
          <w:rFonts w:ascii="Cambria" w:hAnsi="Cambria"/>
        </w:rPr>
      </w:pPr>
    </w:p>
    <w:p w14:paraId="5E27DD31" w14:textId="77777777" w:rsidR="00CF55B0" w:rsidRPr="00847404" w:rsidRDefault="00CF55B0" w:rsidP="004505A7">
      <w:pPr>
        <w:spacing w:line="360" w:lineRule="auto"/>
        <w:jc w:val="both"/>
        <w:rPr>
          <w:rFonts w:ascii="Cambria" w:hAnsi="Cambria"/>
        </w:rPr>
      </w:pPr>
    </w:p>
    <w:p w14:paraId="3A5D9504" w14:textId="77777777" w:rsidR="002B5DCC" w:rsidRPr="00847404" w:rsidRDefault="002B5DCC" w:rsidP="004505A7">
      <w:pPr>
        <w:autoSpaceDE w:val="0"/>
        <w:autoSpaceDN w:val="0"/>
        <w:adjustRightInd w:val="0"/>
        <w:spacing w:line="360" w:lineRule="auto"/>
        <w:rPr>
          <w:rFonts w:ascii="Cambria" w:hAnsi="Cambria"/>
        </w:rPr>
      </w:pPr>
    </w:p>
    <w:sectPr w:rsidR="002B5DCC" w:rsidRPr="00847404" w:rsidSect="00BB3D23">
      <w:type w:val="continuous"/>
      <w:pgSz w:w="11906" w:h="16838" w:code="9"/>
      <w:pgMar w:top="1701" w:right="1418" w:bottom="1418" w:left="1985"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21DF6" w14:textId="77777777" w:rsidR="00C96ABA" w:rsidRDefault="00C96ABA" w:rsidP="00AF5877">
      <w:r>
        <w:separator/>
      </w:r>
    </w:p>
  </w:endnote>
  <w:endnote w:type="continuationSeparator" w:id="0">
    <w:p w14:paraId="4A3BDDAE" w14:textId="77777777" w:rsidR="00C96ABA" w:rsidRDefault="00C96ABA" w:rsidP="00AF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015621"/>
      <w:docPartObj>
        <w:docPartGallery w:val="Page Numbers (Bottom of Page)"/>
        <w:docPartUnique/>
      </w:docPartObj>
    </w:sdtPr>
    <w:sdtContent>
      <w:p w14:paraId="0174B52C" w14:textId="2CEE0F7B" w:rsidR="005A11EB" w:rsidRDefault="00C0151A">
        <w:pPr>
          <w:pStyle w:val="Footer"/>
        </w:pPr>
        <w:r>
          <w:rPr>
            <w:rFonts w:ascii="Cambria" w:hAnsi="Cambria"/>
            <w:b/>
            <w:bCs/>
            <w:noProof/>
            <w:lang w:eastAsia="id-ID"/>
          </w:rPr>
          <mc:AlternateContent>
            <mc:Choice Requires="wps">
              <w:drawing>
                <wp:anchor distT="0" distB="0" distL="114300" distR="114300" simplePos="0" relativeHeight="251659264" behindDoc="0" locked="0" layoutInCell="1" allowOverlap="1" wp14:anchorId="1AA7ADDB" wp14:editId="0B22C983">
                  <wp:simplePos x="0" y="0"/>
                  <wp:positionH relativeFrom="column">
                    <wp:posOffset>3736975</wp:posOffset>
                  </wp:positionH>
                  <wp:positionV relativeFrom="paragraph">
                    <wp:posOffset>-81280</wp:posOffset>
                  </wp:positionV>
                  <wp:extent cx="1644650" cy="342900"/>
                  <wp:effectExtent l="0" t="0" r="0" b="0"/>
                  <wp:wrapNone/>
                  <wp:docPr id="1713086323" name="Persegi Panjang 6"/>
                  <wp:cNvGraphicFramePr/>
                  <a:graphic xmlns:a="http://schemas.openxmlformats.org/drawingml/2006/main">
                    <a:graphicData uri="http://schemas.microsoft.com/office/word/2010/wordprocessingShape">
                      <wps:wsp>
                        <wps:cNvSpPr/>
                        <wps:spPr>
                          <a:xfrm>
                            <a:off x="0" y="0"/>
                            <a:ext cx="164465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FB7A255" w14:textId="77777777" w:rsidR="00C0151A" w:rsidRPr="00C0151A" w:rsidRDefault="00C0151A" w:rsidP="00C0151A">
                              <w:pPr>
                                <w:jc w:val="right"/>
                                <w:rPr>
                                  <w:rFonts w:ascii="Cambria" w:hAnsi="Cambria"/>
                                  <w:sz w:val="22"/>
                                  <w:szCs w:val="22"/>
                                </w:rPr>
                              </w:pPr>
                              <w:proofErr w:type="spellStart"/>
                              <w:r w:rsidRPr="00C0151A">
                                <w:rPr>
                                  <w:rFonts w:ascii="Cambria" w:hAnsi="Cambria"/>
                                  <w:sz w:val="22"/>
                                  <w:szCs w:val="22"/>
                                </w:rPr>
                                <w:t>Winanto</w:t>
                              </w:r>
                              <w:proofErr w:type="spellEnd"/>
                              <w:r w:rsidRPr="00C0151A">
                                <w:rPr>
                                  <w:rFonts w:ascii="Cambria" w:hAnsi="Cambria"/>
                                  <w:sz w:val="22"/>
                                  <w:szCs w:val="22"/>
                                </w:rPr>
                                <w:t xml:space="preserve"> dkk.,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7ADDB" id="Persegi Panjang 6" o:spid="_x0000_s1031" style="position:absolute;margin-left:294.25pt;margin-top:-6.4pt;width:129.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" fillcolor="white [3201]" stroked="f" strokeweight="1pt">
                  <v:textbox>
                    <w:txbxContent>
                      <w:p w14:paraId="7FB7A255" w14:textId="77777777" w:rsidR="00C0151A" w:rsidRPr="00C0151A" w:rsidRDefault="00C0151A" w:rsidP="00C0151A">
                        <w:pPr>
                          <w:jc w:val="right"/>
                          <w:rPr>
                            <w:rFonts w:ascii="Cambria" w:hAnsi="Cambria"/>
                            <w:sz w:val="22"/>
                            <w:szCs w:val="22"/>
                          </w:rPr>
                        </w:pPr>
                        <w:proofErr w:type="spellStart"/>
                        <w:r w:rsidRPr="00C0151A">
                          <w:rPr>
                            <w:rFonts w:ascii="Cambria" w:hAnsi="Cambria"/>
                            <w:sz w:val="22"/>
                            <w:szCs w:val="22"/>
                          </w:rPr>
                          <w:t>Winanto</w:t>
                        </w:r>
                        <w:proofErr w:type="spellEnd"/>
                        <w:r w:rsidRPr="00C0151A">
                          <w:rPr>
                            <w:rFonts w:ascii="Cambria" w:hAnsi="Cambria"/>
                            <w:sz w:val="22"/>
                            <w:szCs w:val="22"/>
                          </w:rPr>
                          <w:t xml:space="preserve"> </w:t>
                        </w:r>
                        <w:proofErr w:type="spellStart"/>
                        <w:r w:rsidRPr="00C0151A">
                          <w:rPr>
                            <w:rFonts w:ascii="Cambria" w:hAnsi="Cambria"/>
                            <w:sz w:val="22"/>
                            <w:szCs w:val="22"/>
                          </w:rPr>
                          <w:t>dkk</w:t>
                        </w:r>
                        <w:proofErr w:type="spellEnd"/>
                        <w:r w:rsidRPr="00C0151A">
                          <w:rPr>
                            <w:rFonts w:ascii="Cambria" w:hAnsi="Cambria"/>
                            <w:sz w:val="22"/>
                            <w:szCs w:val="22"/>
                          </w:rPr>
                          <w:t>., (2024)</w:t>
                        </w:r>
                      </w:p>
                    </w:txbxContent>
                  </v:textbox>
                </v:rect>
              </w:pict>
            </mc:Fallback>
          </mc:AlternateContent>
        </w:r>
        <w:r w:rsidR="005A11EB">
          <w:fldChar w:fldCharType="begin"/>
        </w:r>
        <w:r w:rsidR="005A11EB">
          <w:instrText>PAGE   \* MERGEFORMAT</w:instrText>
        </w:r>
        <w:r w:rsidR="005A11EB">
          <w:fldChar w:fldCharType="separate"/>
        </w:r>
        <w:r w:rsidR="005A11EB">
          <w:rPr>
            <w:lang w:val="id-ID"/>
          </w:rPr>
          <w:t>2</w:t>
        </w:r>
        <w:r w:rsidR="005A11EB">
          <w:fldChar w:fldCharType="end"/>
        </w:r>
      </w:p>
    </w:sdtContent>
  </w:sdt>
  <w:p w14:paraId="751B193F" w14:textId="77777777" w:rsidR="005A11EB" w:rsidRDefault="005A1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6C04" w14:textId="77777777" w:rsidR="00C96ABA" w:rsidRDefault="00C96ABA" w:rsidP="00AF5877">
      <w:r>
        <w:separator/>
      </w:r>
    </w:p>
  </w:footnote>
  <w:footnote w:type="continuationSeparator" w:id="0">
    <w:p w14:paraId="2EA48C14" w14:textId="77777777" w:rsidR="00C96ABA" w:rsidRDefault="00C96ABA" w:rsidP="00AF5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222B"/>
    <w:multiLevelType w:val="multilevel"/>
    <w:tmpl w:val="F6B2B72C"/>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097468D5"/>
    <w:multiLevelType w:val="hybridMultilevel"/>
    <w:tmpl w:val="2230F7BE"/>
    <w:lvl w:ilvl="0" w:tplc="BBA2AF1A">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2" w15:restartNumberingAfterBreak="0">
    <w:nsid w:val="16AE5941"/>
    <w:multiLevelType w:val="hybridMultilevel"/>
    <w:tmpl w:val="7BEC74B8"/>
    <w:lvl w:ilvl="0" w:tplc="1212AFD2">
      <w:start w:val="1"/>
      <w:numFmt w:val="decimal"/>
      <w:lvlText w:val="%1."/>
      <w:lvlJc w:val="left"/>
      <w:pPr>
        <w:ind w:left="72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E019B6"/>
    <w:multiLevelType w:val="hybridMultilevel"/>
    <w:tmpl w:val="5644DD40"/>
    <w:lvl w:ilvl="0" w:tplc="60BEBE90">
      <w:start w:val="1"/>
      <w:numFmt w:val="decimal"/>
      <w:pStyle w:val="tabel"/>
      <w:lvlText w:val="Tabel %1."/>
      <w:lvlJc w:val="right"/>
      <w:pPr>
        <w:ind w:left="720" w:hanging="360"/>
      </w:pPr>
      <w:rPr>
        <w:rFonts w:ascii="Book Antiqua" w:hAnsi="Book Antiqua"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540DEC2" w:tentative="1">
      <w:start w:val="1"/>
      <w:numFmt w:val="lowerLetter"/>
      <w:lvlText w:val="%2."/>
      <w:lvlJc w:val="left"/>
      <w:pPr>
        <w:ind w:left="1440" w:hanging="360"/>
      </w:pPr>
    </w:lvl>
    <w:lvl w:ilvl="2" w:tplc="52588492" w:tentative="1">
      <w:start w:val="1"/>
      <w:numFmt w:val="lowerRoman"/>
      <w:lvlText w:val="%3."/>
      <w:lvlJc w:val="right"/>
      <w:pPr>
        <w:ind w:left="2160" w:hanging="180"/>
      </w:pPr>
    </w:lvl>
    <w:lvl w:ilvl="3" w:tplc="74CC555C" w:tentative="1">
      <w:start w:val="1"/>
      <w:numFmt w:val="decimal"/>
      <w:lvlText w:val="%4."/>
      <w:lvlJc w:val="left"/>
      <w:pPr>
        <w:ind w:left="2880" w:hanging="360"/>
      </w:pPr>
    </w:lvl>
    <w:lvl w:ilvl="4" w:tplc="2E2499BC" w:tentative="1">
      <w:start w:val="1"/>
      <w:numFmt w:val="lowerLetter"/>
      <w:lvlText w:val="%5."/>
      <w:lvlJc w:val="left"/>
      <w:pPr>
        <w:ind w:left="3600" w:hanging="360"/>
      </w:pPr>
    </w:lvl>
    <w:lvl w:ilvl="5" w:tplc="4B30C5F2" w:tentative="1">
      <w:start w:val="1"/>
      <w:numFmt w:val="lowerRoman"/>
      <w:lvlText w:val="%6."/>
      <w:lvlJc w:val="right"/>
      <w:pPr>
        <w:ind w:left="4320" w:hanging="180"/>
      </w:pPr>
    </w:lvl>
    <w:lvl w:ilvl="6" w:tplc="697E755C" w:tentative="1">
      <w:start w:val="1"/>
      <w:numFmt w:val="decimal"/>
      <w:lvlText w:val="%7."/>
      <w:lvlJc w:val="left"/>
      <w:pPr>
        <w:ind w:left="5040" w:hanging="360"/>
      </w:pPr>
    </w:lvl>
    <w:lvl w:ilvl="7" w:tplc="E0DCDAB2" w:tentative="1">
      <w:start w:val="1"/>
      <w:numFmt w:val="lowerLetter"/>
      <w:lvlText w:val="%8."/>
      <w:lvlJc w:val="left"/>
      <w:pPr>
        <w:ind w:left="5760" w:hanging="360"/>
      </w:pPr>
    </w:lvl>
    <w:lvl w:ilvl="8" w:tplc="9C26D8EA" w:tentative="1">
      <w:start w:val="1"/>
      <w:numFmt w:val="lowerRoman"/>
      <w:lvlText w:val="%9."/>
      <w:lvlJc w:val="right"/>
      <w:pPr>
        <w:ind w:left="6480" w:hanging="180"/>
      </w:pPr>
    </w:lvl>
  </w:abstractNum>
  <w:abstractNum w:abstractNumId="4" w15:restartNumberingAfterBreak="0">
    <w:nsid w:val="295724A7"/>
    <w:multiLevelType w:val="hybridMultilevel"/>
    <w:tmpl w:val="C9D822BC"/>
    <w:lvl w:ilvl="0" w:tplc="CB4470E0">
      <w:start w:val="1"/>
      <w:numFmt w:val="decimal"/>
      <w:lvlText w:val="%1."/>
      <w:lvlJc w:val="left"/>
      <w:pPr>
        <w:tabs>
          <w:tab w:val="num" w:pos="540"/>
        </w:tabs>
        <w:ind w:left="540" w:hanging="360"/>
      </w:pPr>
      <w:rPr>
        <w:b w:val="0"/>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706972"/>
    <w:multiLevelType w:val="multilevel"/>
    <w:tmpl w:val="5E5AFA58"/>
    <w:lvl w:ilvl="0">
      <w:start w:val="1"/>
      <w:numFmt w:val="decimal"/>
      <w:lvlText w:val="%1."/>
      <w:lvlJc w:val="left"/>
      <w:pPr>
        <w:ind w:left="360" w:hanging="360"/>
      </w:pPr>
      <w:rPr>
        <w:rFonts w:hint="default"/>
      </w:rPr>
    </w:lvl>
    <w:lvl w:ilvl="1">
      <w:start w:val="1"/>
      <w:numFmt w:val="decimal"/>
      <w:pStyle w:val="SubBab"/>
      <w:lvlText w:val="%1.%2."/>
      <w:lvlJc w:val="left"/>
      <w:pPr>
        <w:ind w:left="862"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subsubbab"/>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F370CCE"/>
    <w:multiLevelType w:val="hybridMultilevel"/>
    <w:tmpl w:val="6C268C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0664D70"/>
    <w:multiLevelType w:val="hybridMultilevel"/>
    <w:tmpl w:val="0004142E"/>
    <w:lvl w:ilvl="0" w:tplc="2372157E">
      <w:start w:val="1"/>
      <w:numFmt w:val="decimal"/>
      <w:lvlText w:val="%1."/>
      <w:lvlJc w:val="left"/>
      <w:pPr>
        <w:ind w:left="1080" w:hanging="360"/>
      </w:pPr>
    </w:lvl>
    <w:lvl w:ilvl="1" w:tplc="C944E2D2" w:tentative="1">
      <w:start w:val="1"/>
      <w:numFmt w:val="lowerLetter"/>
      <w:lvlText w:val="%2."/>
      <w:lvlJc w:val="left"/>
      <w:pPr>
        <w:ind w:left="1800" w:hanging="360"/>
      </w:pPr>
    </w:lvl>
    <w:lvl w:ilvl="2" w:tplc="22543BDE" w:tentative="1">
      <w:start w:val="1"/>
      <w:numFmt w:val="lowerRoman"/>
      <w:lvlText w:val="%3."/>
      <w:lvlJc w:val="right"/>
      <w:pPr>
        <w:ind w:left="2520" w:hanging="180"/>
      </w:pPr>
    </w:lvl>
    <w:lvl w:ilvl="3" w:tplc="17F46430" w:tentative="1">
      <w:start w:val="1"/>
      <w:numFmt w:val="decimal"/>
      <w:lvlText w:val="%4."/>
      <w:lvlJc w:val="left"/>
      <w:pPr>
        <w:ind w:left="3240" w:hanging="360"/>
      </w:pPr>
    </w:lvl>
    <w:lvl w:ilvl="4" w:tplc="181EA1F0" w:tentative="1">
      <w:start w:val="1"/>
      <w:numFmt w:val="lowerLetter"/>
      <w:lvlText w:val="%5."/>
      <w:lvlJc w:val="left"/>
      <w:pPr>
        <w:ind w:left="3960" w:hanging="360"/>
      </w:pPr>
    </w:lvl>
    <w:lvl w:ilvl="5" w:tplc="E402C79A" w:tentative="1">
      <w:start w:val="1"/>
      <w:numFmt w:val="lowerRoman"/>
      <w:lvlText w:val="%6."/>
      <w:lvlJc w:val="right"/>
      <w:pPr>
        <w:ind w:left="4680" w:hanging="180"/>
      </w:pPr>
    </w:lvl>
    <w:lvl w:ilvl="6" w:tplc="0BC4B6D4" w:tentative="1">
      <w:start w:val="1"/>
      <w:numFmt w:val="decimal"/>
      <w:lvlText w:val="%7."/>
      <w:lvlJc w:val="left"/>
      <w:pPr>
        <w:ind w:left="5400" w:hanging="360"/>
      </w:pPr>
    </w:lvl>
    <w:lvl w:ilvl="7" w:tplc="818C7E5E" w:tentative="1">
      <w:start w:val="1"/>
      <w:numFmt w:val="lowerLetter"/>
      <w:lvlText w:val="%8."/>
      <w:lvlJc w:val="left"/>
      <w:pPr>
        <w:ind w:left="6120" w:hanging="360"/>
      </w:pPr>
    </w:lvl>
    <w:lvl w:ilvl="8" w:tplc="6EAC423A" w:tentative="1">
      <w:start w:val="1"/>
      <w:numFmt w:val="lowerRoman"/>
      <w:lvlText w:val="%9."/>
      <w:lvlJc w:val="right"/>
      <w:pPr>
        <w:ind w:left="6840" w:hanging="180"/>
      </w:pPr>
    </w:lvl>
  </w:abstractNum>
  <w:abstractNum w:abstractNumId="8" w15:restartNumberingAfterBreak="0">
    <w:nsid w:val="5A960265"/>
    <w:multiLevelType w:val="hybridMultilevel"/>
    <w:tmpl w:val="1BE4438E"/>
    <w:lvl w:ilvl="0" w:tplc="EC7C02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F063F"/>
    <w:multiLevelType w:val="hybridMultilevel"/>
    <w:tmpl w:val="0DFA765C"/>
    <w:lvl w:ilvl="0" w:tplc="0421000F">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7531364F"/>
    <w:multiLevelType w:val="multilevel"/>
    <w:tmpl w:val="4E987F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3E0103"/>
    <w:multiLevelType w:val="hybridMultilevel"/>
    <w:tmpl w:val="D0EA5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E1006C9"/>
    <w:multiLevelType w:val="multilevel"/>
    <w:tmpl w:val="1788407A"/>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75650743">
    <w:abstractNumId w:val="10"/>
  </w:num>
  <w:num w:numId="2" w16cid:durableId="2015960099">
    <w:abstractNumId w:val="9"/>
  </w:num>
  <w:num w:numId="3" w16cid:durableId="1482233118">
    <w:abstractNumId w:val="7"/>
  </w:num>
  <w:num w:numId="4" w16cid:durableId="1991665318">
    <w:abstractNumId w:val="12"/>
  </w:num>
  <w:num w:numId="5" w16cid:durableId="85813294">
    <w:abstractNumId w:val="3"/>
  </w:num>
  <w:num w:numId="6" w16cid:durableId="382675706">
    <w:abstractNumId w:val="5"/>
  </w:num>
  <w:num w:numId="7" w16cid:durableId="2091390651">
    <w:abstractNumId w:val="0"/>
  </w:num>
  <w:num w:numId="8" w16cid:durableId="1426264390">
    <w:abstractNumId w:val="2"/>
  </w:num>
  <w:num w:numId="9" w16cid:durableId="164514800">
    <w:abstractNumId w:val="6"/>
  </w:num>
  <w:num w:numId="10" w16cid:durableId="1080755457">
    <w:abstractNumId w:val="4"/>
  </w:num>
  <w:num w:numId="11" w16cid:durableId="188689234">
    <w:abstractNumId w:val="8"/>
  </w:num>
  <w:num w:numId="12" w16cid:durableId="1462504905">
    <w:abstractNumId w:val="1"/>
  </w:num>
  <w:num w:numId="13" w16cid:durableId="1083337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BD"/>
    <w:rsid w:val="00001ABE"/>
    <w:rsid w:val="000329B1"/>
    <w:rsid w:val="00032B73"/>
    <w:rsid w:val="00036062"/>
    <w:rsid w:val="00042A63"/>
    <w:rsid w:val="00045AC7"/>
    <w:rsid w:val="00046E75"/>
    <w:rsid w:val="0004701F"/>
    <w:rsid w:val="00052530"/>
    <w:rsid w:val="00053F86"/>
    <w:rsid w:val="0005691B"/>
    <w:rsid w:val="00060121"/>
    <w:rsid w:val="000662BB"/>
    <w:rsid w:val="00072FD5"/>
    <w:rsid w:val="00080454"/>
    <w:rsid w:val="00081599"/>
    <w:rsid w:val="00082533"/>
    <w:rsid w:val="000832D8"/>
    <w:rsid w:val="0008430B"/>
    <w:rsid w:val="00091B1A"/>
    <w:rsid w:val="000B3A9F"/>
    <w:rsid w:val="000B3EAE"/>
    <w:rsid w:val="000B5AEA"/>
    <w:rsid w:val="000B5C0A"/>
    <w:rsid w:val="000C5A16"/>
    <w:rsid w:val="000D25F0"/>
    <w:rsid w:val="000E340E"/>
    <w:rsid w:val="000E6AD7"/>
    <w:rsid w:val="000F0745"/>
    <w:rsid w:val="000F4D15"/>
    <w:rsid w:val="00101141"/>
    <w:rsid w:val="00101CE0"/>
    <w:rsid w:val="0011338A"/>
    <w:rsid w:val="00115B4A"/>
    <w:rsid w:val="001209DB"/>
    <w:rsid w:val="001215DF"/>
    <w:rsid w:val="00125BED"/>
    <w:rsid w:val="00126499"/>
    <w:rsid w:val="00133693"/>
    <w:rsid w:val="00137D9A"/>
    <w:rsid w:val="0014147B"/>
    <w:rsid w:val="0014512F"/>
    <w:rsid w:val="00150804"/>
    <w:rsid w:val="00152509"/>
    <w:rsid w:val="00156920"/>
    <w:rsid w:val="00157A3A"/>
    <w:rsid w:val="001614B4"/>
    <w:rsid w:val="00171984"/>
    <w:rsid w:val="00173EBB"/>
    <w:rsid w:val="00180E99"/>
    <w:rsid w:val="001919A1"/>
    <w:rsid w:val="001A519B"/>
    <w:rsid w:val="001A66E4"/>
    <w:rsid w:val="001C3C8C"/>
    <w:rsid w:val="001C3D99"/>
    <w:rsid w:val="001C5075"/>
    <w:rsid w:val="001D1CDB"/>
    <w:rsid w:val="001D4DE5"/>
    <w:rsid w:val="001D715D"/>
    <w:rsid w:val="001E4141"/>
    <w:rsid w:val="001F459D"/>
    <w:rsid w:val="001F5F31"/>
    <w:rsid w:val="001F754D"/>
    <w:rsid w:val="0020214E"/>
    <w:rsid w:val="00205FE9"/>
    <w:rsid w:val="00220CB8"/>
    <w:rsid w:val="00222D46"/>
    <w:rsid w:val="00224AFE"/>
    <w:rsid w:val="002419E3"/>
    <w:rsid w:val="00243462"/>
    <w:rsid w:val="002474CA"/>
    <w:rsid w:val="00254218"/>
    <w:rsid w:val="00261EF0"/>
    <w:rsid w:val="00262B2F"/>
    <w:rsid w:val="00266B3D"/>
    <w:rsid w:val="00270B75"/>
    <w:rsid w:val="002812F7"/>
    <w:rsid w:val="00283100"/>
    <w:rsid w:val="00294580"/>
    <w:rsid w:val="002A0BB9"/>
    <w:rsid w:val="002A23BF"/>
    <w:rsid w:val="002B2342"/>
    <w:rsid w:val="002B25EE"/>
    <w:rsid w:val="002B3AC4"/>
    <w:rsid w:val="002B5A28"/>
    <w:rsid w:val="002B5DCC"/>
    <w:rsid w:val="002C3D5C"/>
    <w:rsid w:val="002D4806"/>
    <w:rsid w:val="002E6DCD"/>
    <w:rsid w:val="002F1F73"/>
    <w:rsid w:val="002F2A00"/>
    <w:rsid w:val="00305218"/>
    <w:rsid w:val="0030697C"/>
    <w:rsid w:val="00313C0A"/>
    <w:rsid w:val="0032006E"/>
    <w:rsid w:val="00321BD4"/>
    <w:rsid w:val="0032294E"/>
    <w:rsid w:val="00324F67"/>
    <w:rsid w:val="003278F2"/>
    <w:rsid w:val="0033026C"/>
    <w:rsid w:val="00340A7B"/>
    <w:rsid w:val="00343C8B"/>
    <w:rsid w:val="0034551D"/>
    <w:rsid w:val="00346883"/>
    <w:rsid w:val="00346DA0"/>
    <w:rsid w:val="003478E9"/>
    <w:rsid w:val="0034791F"/>
    <w:rsid w:val="0035071E"/>
    <w:rsid w:val="00353ECD"/>
    <w:rsid w:val="00357471"/>
    <w:rsid w:val="00357ABE"/>
    <w:rsid w:val="00360343"/>
    <w:rsid w:val="003705AA"/>
    <w:rsid w:val="003720A1"/>
    <w:rsid w:val="0037490C"/>
    <w:rsid w:val="00376D6E"/>
    <w:rsid w:val="00380EED"/>
    <w:rsid w:val="00381297"/>
    <w:rsid w:val="00385116"/>
    <w:rsid w:val="00385BF4"/>
    <w:rsid w:val="00385E44"/>
    <w:rsid w:val="00392546"/>
    <w:rsid w:val="00396CDE"/>
    <w:rsid w:val="003A08CF"/>
    <w:rsid w:val="003A3A98"/>
    <w:rsid w:val="003B788E"/>
    <w:rsid w:val="003C047C"/>
    <w:rsid w:val="003C3CA0"/>
    <w:rsid w:val="003C60BC"/>
    <w:rsid w:val="003D15DE"/>
    <w:rsid w:val="003D5C75"/>
    <w:rsid w:val="003D74CE"/>
    <w:rsid w:val="003E1176"/>
    <w:rsid w:val="003E536A"/>
    <w:rsid w:val="003F0AB2"/>
    <w:rsid w:val="0040297B"/>
    <w:rsid w:val="004051B4"/>
    <w:rsid w:val="00406386"/>
    <w:rsid w:val="00406808"/>
    <w:rsid w:val="004235DC"/>
    <w:rsid w:val="00435F66"/>
    <w:rsid w:val="004466F1"/>
    <w:rsid w:val="004505A7"/>
    <w:rsid w:val="0045257D"/>
    <w:rsid w:val="00465E32"/>
    <w:rsid w:val="00472A70"/>
    <w:rsid w:val="00476F97"/>
    <w:rsid w:val="00484348"/>
    <w:rsid w:val="00487834"/>
    <w:rsid w:val="0049179F"/>
    <w:rsid w:val="00493CCE"/>
    <w:rsid w:val="00496A2B"/>
    <w:rsid w:val="004A17F3"/>
    <w:rsid w:val="004A4388"/>
    <w:rsid w:val="004A4932"/>
    <w:rsid w:val="004A630A"/>
    <w:rsid w:val="004A7EA9"/>
    <w:rsid w:val="004B2DA2"/>
    <w:rsid w:val="004D148C"/>
    <w:rsid w:val="004D4314"/>
    <w:rsid w:val="004D47BE"/>
    <w:rsid w:val="004D655F"/>
    <w:rsid w:val="004D7682"/>
    <w:rsid w:val="004E0664"/>
    <w:rsid w:val="004E3711"/>
    <w:rsid w:val="004F1F24"/>
    <w:rsid w:val="004F63CC"/>
    <w:rsid w:val="00502A5D"/>
    <w:rsid w:val="0051055C"/>
    <w:rsid w:val="00524A3D"/>
    <w:rsid w:val="00524FE3"/>
    <w:rsid w:val="00527F9C"/>
    <w:rsid w:val="005339E0"/>
    <w:rsid w:val="00537C44"/>
    <w:rsid w:val="005401E2"/>
    <w:rsid w:val="0054032B"/>
    <w:rsid w:val="00542D10"/>
    <w:rsid w:val="00543EDB"/>
    <w:rsid w:val="0055222D"/>
    <w:rsid w:val="00552856"/>
    <w:rsid w:val="00555948"/>
    <w:rsid w:val="00555C5C"/>
    <w:rsid w:val="00562A7C"/>
    <w:rsid w:val="00562B29"/>
    <w:rsid w:val="00562F14"/>
    <w:rsid w:val="00565B0E"/>
    <w:rsid w:val="00566E4C"/>
    <w:rsid w:val="00574350"/>
    <w:rsid w:val="005806E2"/>
    <w:rsid w:val="00584CF8"/>
    <w:rsid w:val="005852F9"/>
    <w:rsid w:val="005854CE"/>
    <w:rsid w:val="00587490"/>
    <w:rsid w:val="00587F0B"/>
    <w:rsid w:val="00591E10"/>
    <w:rsid w:val="005A11EB"/>
    <w:rsid w:val="005A77A4"/>
    <w:rsid w:val="005B095A"/>
    <w:rsid w:val="005B6F30"/>
    <w:rsid w:val="005C1E02"/>
    <w:rsid w:val="005C26F3"/>
    <w:rsid w:val="005C4589"/>
    <w:rsid w:val="005D3028"/>
    <w:rsid w:val="005E6A67"/>
    <w:rsid w:val="005F69AD"/>
    <w:rsid w:val="005F6F03"/>
    <w:rsid w:val="00600235"/>
    <w:rsid w:val="00607ED5"/>
    <w:rsid w:val="00613A40"/>
    <w:rsid w:val="00613FFB"/>
    <w:rsid w:val="00615787"/>
    <w:rsid w:val="00623984"/>
    <w:rsid w:val="00623AC0"/>
    <w:rsid w:val="0063132C"/>
    <w:rsid w:val="00637B35"/>
    <w:rsid w:val="006410DC"/>
    <w:rsid w:val="00641B3B"/>
    <w:rsid w:val="00647EE6"/>
    <w:rsid w:val="006502F0"/>
    <w:rsid w:val="006513D7"/>
    <w:rsid w:val="0066041B"/>
    <w:rsid w:val="00661913"/>
    <w:rsid w:val="00667ADB"/>
    <w:rsid w:val="00671840"/>
    <w:rsid w:val="00676D02"/>
    <w:rsid w:val="00680677"/>
    <w:rsid w:val="00692677"/>
    <w:rsid w:val="006937CD"/>
    <w:rsid w:val="006A08BA"/>
    <w:rsid w:val="006A2326"/>
    <w:rsid w:val="006A7BD8"/>
    <w:rsid w:val="006B3113"/>
    <w:rsid w:val="006B329D"/>
    <w:rsid w:val="006B77D2"/>
    <w:rsid w:val="006C5F41"/>
    <w:rsid w:val="006D3E8A"/>
    <w:rsid w:val="006E086A"/>
    <w:rsid w:val="006E32AB"/>
    <w:rsid w:val="006E6486"/>
    <w:rsid w:val="006F105F"/>
    <w:rsid w:val="006F2BCA"/>
    <w:rsid w:val="006F6D31"/>
    <w:rsid w:val="00701EBF"/>
    <w:rsid w:val="007036A0"/>
    <w:rsid w:val="00704B32"/>
    <w:rsid w:val="0071075E"/>
    <w:rsid w:val="00713756"/>
    <w:rsid w:val="007159C9"/>
    <w:rsid w:val="00716416"/>
    <w:rsid w:val="00720F51"/>
    <w:rsid w:val="007254E3"/>
    <w:rsid w:val="00727DBD"/>
    <w:rsid w:val="00730FDD"/>
    <w:rsid w:val="0073121C"/>
    <w:rsid w:val="00732346"/>
    <w:rsid w:val="0073321F"/>
    <w:rsid w:val="00736C53"/>
    <w:rsid w:val="00737FB9"/>
    <w:rsid w:val="00740875"/>
    <w:rsid w:val="00741D50"/>
    <w:rsid w:val="00753E56"/>
    <w:rsid w:val="00760C41"/>
    <w:rsid w:val="0076133C"/>
    <w:rsid w:val="00770871"/>
    <w:rsid w:val="007735E9"/>
    <w:rsid w:val="00782CB6"/>
    <w:rsid w:val="007846CB"/>
    <w:rsid w:val="00795A28"/>
    <w:rsid w:val="00795CC0"/>
    <w:rsid w:val="007A71C2"/>
    <w:rsid w:val="007B2B45"/>
    <w:rsid w:val="007C1605"/>
    <w:rsid w:val="007D2BAD"/>
    <w:rsid w:val="007E27E9"/>
    <w:rsid w:val="007E79FB"/>
    <w:rsid w:val="007F2B7A"/>
    <w:rsid w:val="007F36BA"/>
    <w:rsid w:val="00813E93"/>
    <w:rsid w:val="00815BC7"/>
    <w:rsid w:val="008161DE"/>
    <w:rsid w:val="00816AB2"/>
    <w:rsid w:val="008170F2"/>
    <w:rsid w:val="0083073C"/>
    <w:rsid w:val="00847404"/>
    <w:rsid w:val="0085704B"/>
    <w:rsid w:val="008658D9"/>
    <w:rsid w:val="00867557"/>
    <w:rsid w:val="008678BD"/>
    <w:rsid w:val="00873704"/>
    <w:rsid w:val="008919DE"/>
    <w:rsid w:val="008A49FE"/>
    <w:rsid w:val="008A61D4"/>
    <w:rsid w:val="008B3528"/>
    <w:rsid w:val="008B3FE4"/>
    <w:rsid w:val="008B4065"/>
    <w:rsid w:val="008B5D2D"/>
    <w:rsid w:val="008B77A0"/>
    <w:rsid w:val="008C0A11"/>
    <w:rsid w:val="008C0D68"/>
    <w:rsid w:val="008C381E"/>
    <w:rsid w:val="008D5E9A"/>
    <w:rsid w:val="008D7E1F"/>
    <w:rsid w:val="008E34FB"/>
    <w:rsid w:val="008E4216"/>
    <w:rsid w:val="008F2691"/>
    <w:rsid w:val="008F6409"/>
    <w:rsid w:val="00902339"/>
    <w:rsid w:val="00903B6E"/>
    <w:rsid w:val="00903F74"/>
    <w:rsid w:val="009058CB"/>
    <w:rsid w:val="00906D55"/>
    <w:rsid w:val="00911F00"/>
    <w:rsid w:val="009141B6"/>
    <w:rsid w:val="00914EF7"/>
    <w:rsid w:val="009178DC"/>
    <w:rsid w:val="009261DD"/>
    <w:rsid w:val="0093051A"/>
    <w:rsid w:val="009409ED"/>
    <w:rsid w:val="00942841"/>
    <w:rsid w:val="0094500B"/>
    <w:rsid w:val="00956D8C"/>
    <w:rsid w:val="009808A9"/>
    <w:rsid w:val="0098148E"/>
    <w:rsid w:val="00984FC5"/>
    <w:rsid w:val="00995995"/>
    <w:rsid w:val="009A3D5F"/>
    <w:rsid w:val="009B6AD0"/>
    <w:rsid w:val="009B7595"/>
    <w:rsid w:val="009C1FB1"/>
    <w:rsid w:val="009C6290"/>
    <w:rsid w:val="009D0C11"/>
    <w:rsid w:val="009D2D62"/>
    <w:rsid w:val="009D58FD"/>
    <w:rsid w:val="009E2184"/>
    <w:rsid w:val="009E418A"/>
    <w:rsid w:val="009E5393"/>
    <w:rsid w:val="009E7D0A"/>
    <w:rsid w:val="009F2826"/>
    <w:rsid w:val="009F56F3"/>
    <w:rsid w:val="009F6BF6"/>
    <w:rsid w:val="009F7DA8"/>
    <w:rsid w:val="00A008F0"/>
    <w:rsid w:val="00A049FF"/>
    <w:rsid w:val="00A04F67"/>
    <w:rsid w:val="00A21669"/>
    <w:rsid w:val="00A22090"/>
    <w:rsid w:val="00A322E1"/>
    <w:rsid w:val="00A4641E"/>
    <w:rsid w:val="00A665CA"/>
    <w:rsid w:val="00A75BBE"/>
    <w:rsid w:val="00A84C0F"/>
    <w:rsid w:val="00A9218B"/>
    <w:rsid w:val="00A97D4F"/>
    <w:rsid w:val="00AA38F6"/>
    <w:rsid w:val="00AA6E38"/>
    <w:rsid w:val="00AC1DE0"/>
    <w:rsid w:val="00AC5869"/>
    <w:rsid w:val="00AC7F71"/>
    <w:rsid w:val="00AD1F03"/>
    <w:rsid w:val="00AD301B"/>
    <w:rsid w:val="00AD403B"/>
    <w:rsid w:val="00AD7E6A"/>
    <w:rsid w:val="00AE0907"/>
    <w:rsid w:val="00AE191C"/>
    <w:rsid w:val="00AE2708"/>
    <w:rsid w:val="00AE36B4"/>
    <w:rsid w:val="00AE3D8E"/>
    <w:rsid w:val="00AF2866"/>
    <w:rsid w:val="00AF3CE8"/>
    <w:rsid w:val="00AF5877"/>
    <w:rsid w:val="00AF7495"/>
    <w:rsid w:val="00B031E4"/>
    <w:rsid w:val="00B11864"/>
    <w:rsid w:val="00B13F1F"/>
    <w:rsid w:val="00B15751"/>
    <w:rsid w:val="00B15E93"/>
    <w:rsid w:val="00B17A02"/>
    <w:rsid w:val="00B22EA9"/>
    <w:rsid w:val="00B26E54"/>
    <w:rsid w:val="00B40377"/>
    <w:rsid w:val="00B46A78"/>
    <w:rsid w:val="00B509A0"/>
    <w:rsid w:val="00B51797"/>
    <w:rsid w:val="00B54368"/>
    <w:rsid w:val="00B560C1"/>
    <w:rsid w:val="00B7068C"/>
    <w:rsid w:val="00B70AD7"/>
    <w:rsid w:val="00B82E4B"/>
    <w:rsid w:val="00B86BFF"/>
    <w:rsid w:val="00BA27BD"/>
    <w:rsid w:val="00BA3B25"/>
    <w:rsid w:val="00BB0784"/>
    <w:rsid w:val="00BB23DA"/>
    <w:rsid w:val="00BB27D9"/>
    <w:rsid w:val="00BB3D23"/>
    <w:rsid w:val="00BB4523"/>
    <w:rsid w:val="00BB6B65"/>
    <w:rsid w:val="00BB6E21"/>
    <w:rsid w:val="00BC31F8"/>
    <w:rsid w:val="00BC5DC0"/>
    <w:rsid w:val="00BD086F"/>
    <w:rsid w:val="00BD2EA9"/>
    <w:rsid w:val="00BE25A6"/>
    <w:rsid w:val="00BE652C"/>
    <w:rsid w:val="00BF7812"/>
    <w:rsid w:val="00C0151A"/>
    <w:rsid w:val="00C04FCC"/>
    <w:rsid w:val="00C1271B"/>
    <w:rsid w:val="00C13C4C"/>
    <w:rsid w:val="00C16D21"/>
    <w:rsid w:val="00C257BF"/>
    <w:rsid w:val="00C32589"/>
    <w:rsid w:val="00C40724"/>
    <w:rsid w:val="00C4272B"/>
    <w:rsid w:val="00C4356F"/>
    <w:rsid w:val="00C46043"/>
    <w:rsid w:val="00C5710F"/>
    <w:rsid w:val="00C6054F"/>
    <w:rsid w:val="00C712C2"/>
    <w:rsid w:val="00C7263A"/>
    <w:rsid w:val="00C74BCE"/>
    <w:rsid w:val="00C75007"/>
    <w:rsid w:val="00C7526D"/>
    <w:rsid w:val="00C96ABA"/>
    <w:rsid w:val="00CA230D"/>
    <w:rsid w:val="00CC5321"/>
    <w:rsid w:val="00CD13E9"/>
    <w:rsid w:val="00CE08F8"/>
    <w:rsid w:val="00CE2B49"/>
    <w:rsid w:val="00CF0A0F"/>
    <w:rsid w:val="00CF55B0"/>
    <w:rsid w:val="00CF6162"/>
    <w:rsid w:val="00D03857"/>
    <w:rsid w:val="00D163BB"/>
    <w:rsid w:val="00D17417"/>
    <w:rsid w:val="00D21D16"/>
    <w:rsid w:val="00D22535"/>
    <w:rsid w:val="00D254A8"/>
    <w:rsid w:val="00D25CE1"/>
    <w:rsid w:val="00D3142A"/>
    <w:rsid w:val="00D33300"/>
    <w:rsid w:val="00D40E23"/>
    <w:rsid w:val="00D511BF"/>
    <w:rsid w:val="00D60827"/>
    <w:rsid w:val="00D63687"/>
    <w:rsid w:val="00D66713"/>
    <w:rsid w:val="00D72B91"/>
    <w:rsid w:val="00D73A4C"/>
    <w:rsid w:val="00D77804"/>
    <w:rsid w:val="00D8540D"/>
    <w:rsid w:val="00D85A96"/>
    <w:rsid w:val="00D9003C"/>
    <w:rsid w:val="00D903FE"/>
    <w:rsid w:val="00D90487"/>
    <w:rsid w:val="00DA128F"/>
    <w:rsid w:val="00DA232B"/>
    <w:rsid w:val="00DA7A1F"/>
    <w:rsid w:val="00DB0535"/>
    <w:rsid w:val="00DB2241"/>
    <w:rsid w:val="00DB6C7D"/>
    <w:rsid w:val="00DC2009"/>
    <w:rsid w:val="00DD1372"/>
    <w:rsid w:val="00DD64A5"/>
    <w:rsid w:val="00DE4B9E"/>
    <w:rsid w:val="00DE7C23"/>
    <w:rsid w:val="00DF0BC4"/>
    <w:rsid w:val="00DF719A"/>
    <w:rsid w:val="00E20CE6"/>
    <w:rsid w:val="00E22926"/>
    <w:rsid w:val="00E23B76"/>
    <w:rsid w:val="00E2590F"/>
    <w:rsid w:val="00E2771F"/>
    <w:rsid w:val="00E3413B"/>
    <w:rsid w:val="00E361F6"/>
    <w:rsid w:val="00E51577"/>
    <w:rsid w:val="00E52D26"/>
    <w:rsid w:val="00E54185"/>
    <w:rsid w:val="00E6093C"/>
    <w:rsid w:val="00E64A45"/>
    <w:rsid w:val="00E64B0C"/>
    <w:rsid w:val="00E65996"/>
    <w:rsid w:val="00E668CE"/>
    <w:rsid w:val="00E66CEF"/>
    <w:rsid w:val="00E72706"/>
    <w:rsid w:val="00E745BD"/>
    <w:rsid w:val="00E84F71"/>
    <w:rsid w:val="00E85BC9"/>
    <w:rsid w:val="00E93EC2"/>
    <w:rsid w:val="00E943F5"/>
    <w:rsid w:val="00EB0966"/>
    <w:rsid w:val="00EB1AA2"/>
    <w:rsid w:val="00EB73BC"/>
    <w:rsid w:val="00EB7599"/>
    <w:rsid w:val="00EC390B"/>
    <w:rsid w:val="00EC533D"/>
    <w:rsid w:val="00ED137E"/>
    <w:rsid w:val="00ED73B8"/>
    <w:rsid w:val="00EF5ADE"/>
    <w:rsid w:val="00F01418"/>
    <w:rsid w:val="00F14330"/>
    <w:rsid w:val="00F20D3F"/>
    <w:rsid w:val="00F248C9"/>
    <w:rsid w:val="00F319F9"/>
    <w:rsid w:val="00F334BD"/>
    <w:rsid w:val="00F42A28"/>
    <w:rsid w:val="00F47F2E"/>
    <w:rsid w:val="00F53358"/>
    <w:rsid w:val="00F63545"/>
    <w:rsid w:val="00F65AC0"/>
    <w:rsid w:val="00F731E6"/>
    <w:rsid w:val="00F73C7D"/>
    <w:rsid w:val="00F76729"/>
    <w:rsid w:val="00F770BC"/>
    <w:rsid w:val="00F847D1"/>
    <w:rsid w:val="00F85BAA"/>
    <w:rsid w:val="00F87CEA"/>
    <w:rsid w:val="00F9525E"/>
    <w:rsid w:val="00FA0C3E"/>
    <w:rsid w:val="00FA48CE"/>
    <w:rsid w:val="00FA7E2E"/>
    <w:rsid w:val="00FA7FEB"/>
    <w:rsid w:val="00FB5355"/>
    <w:rsid w:val="00FB7179"/>
    <w:rsid w:val="00FC0AE0"/>
    <w:rsid w:val="00FC713D"/>
    <w:rsid w:val="00FD27C8"/>
    <w:rsid w:val="00FD4E26"/>
    <w:rsid w:val="00FD6FCF"/>
    <w:rsid w:val="00FE073F"/>
    <w:rsid w:val="00FE3F16"/>
    <w:rsid w:val="00FE522D"/>
    <w:rsid w:val="00FE6602"/>
    <w:rsid w:val="00FE71B2"/>
    <w:rsid w:val="00FF3090"/>
    <w:rsid w:val="00FF4537"/>
    <w:rsid w:val="00FF4C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88DA"/>
  <w15:chartTrackingRefBased/>
  <w15:docId w15:val="{ECE211B2-0CB1-B146-A272-4717B140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EA9"/>
    <w:rPr>
      <w:rFonts w:ascii="Times New Roman" w:eastAsia="Times New Roman" w:hAnsi="Times New Roman"/>
      <w:sz w:val="24"/>
      <w:szCs w:val="24"/>
    </w:rPr>
  </w:style>
  <w:style w:type="paragraph" w:styleId="Judul1">
    <w:name w:val="heading 1"/>
    <w:basedOn w:val="Normal"/>
    <w:next w:val="Normal"/>
    <w:link w:val="Judul1KAR"/>
    <w:uiPriority w:val="9"/>
    <w:qFormat/>
    <w:rsid w:val="00AE0907"/>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eastAsia="en-US" w:bidi="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F334BD"/>
    <w:pPr>
      <w:ind w:left="720"/>
      <w:contextualSpacing/>
    </w:pPr>
    <w:rPr>
      <w:sz w:val="20"/>
      <w:szCs w:val="20"/>
      <w:lang w:val="x-none" w:eastAsia="x-none"/>
    </w:rPr>
  </w:style>
  <w:style w:type="paragraph" w:customStyle="1" w:styleId="Default">
    <w:name w:val="Default"/>
    <w:qFormat/>
    <w:rsid w:val="00F334BD"/>
    <w:pPr>
      <w:autoSpaceDE w:val="0"/>
      <w:autoSpaceDN w:val="0"/>
      <w:adjustRightInd w:val="0"/>
    </w:pPr>
    <w:rPr>
      <w:rFonts w:ascii="Times New Roman" w:hAnsi="Times New Roman"/>
      <w:color w:val="000000"/>
      <w:sz w:val="24"/>
      <w:szCs w:val="24"/>
      <w:lang w:val="id-ID" w:eastAsia="id-ID"/>
    </w:rPr>
  </w:style>
  <w:style w:type="paragraph" w:styleId="TeksBalon">
    <w:name w:val="Balloon Text"/>
    <w:basedOn w:val="Normal"/>
    <w:link w:val="TeksBalonKAR"/>
    <w:uiPriority w:val="99"/>
    <w:semiHidden/>
    <w:unhideWhenUsed/>
    <w:rsid w:val="00F334BD"/>
    <w:rPr>
      <w:rFonts w:ascii="Tahoma" w:hAnsi="Tahoma"/>
      <w:sz w:val="16"/>
      <w:szCs w:val="16"/>
      <w:lang w:val="x-none" w:eastAsia="x-none"/>
    </w:rPr>
  </w:style>
  <w:style w:type="character" w:customStyle="1" w:styleId="TeksBalonKAR">
    <w:name w:val="Teks Balon KAR"/>
    <w:link w:val="TeksBalon"/>
    <w:uiPriority w:val="99"/>
    <w:semiHidden/>
    <w:rsid w:val="00F334BD"/>
    <w:rPr>
      <w:rFonts w:ascii="Tahoma" w:eastAsia="Calibri" w:hAnsi="Tahoma" w:cs="Tahoma"/>
      <w:sz w:val="16"/>
      <w:szCs w:val="16"/>
    </w:rPr>
  </w:style>
  <w:style w:type="paragraph" w:customStyle="1" w:styleId="tabel">
    <w:name w:val="tabel"/>
    <w:basedOn w:val="DaftarParagraf"/>
    <w:link w:val="tabelChar"/>
    <w:qFormat/>
    <w:rsid w:val="00F334BD"/>
    <w:pPr>
      <w:numPr>
        <w:numId w:val="5"/>
      </w:numPr>
      <w:ind w:left="1134" w:hanging="425"/>
      <w:jc w:val="both"/>
    </w:pPr>
    <w:rPr>
      <w:sz w:val="24"/>
      <w:szCs w:val="24"/>
    </w:rPr>
  </w:style>
  <w:style w:type="character" w:customStyle="1" w:styleId="tabelChar">
    <w:name w:val="tabel Char"/>
    <w:link w:val="tabel"/>
    <w:rsid w:val="00F334BD"/>
    <w:rPr>
      <w:rFonts w:ascii="Times New Roman" w:hAnsi="Times New Roman" w:cs="Times New Roman"/>
      <w:sz w:val="24"/>
      <w:szCs w:val="24"/>
    </w:rPr>
  </w:style>
  <w:style w:type="paragraph" w:customStyle="1" w:styleId="SubBab">
    <w:name w:val="Sub Bab"/>
    <w:basedOn w:val="DaftarParagraf"/>
    <w:link w:val="SubBabChar"/>
    <w:qFormat/>
    <w:rsid w:val="00F731E6"/>
    <w:pPr>
      <w:numPr>
        <w:ilvl w:val="1"/>
        <w:numId w:val="6"/>
      </w:numPr>
      <w:spacing w:line="480" w:lineRule="auto"/>
      <w:jc w:val="both"/>
    </w:pPr>
    <w:rPr>
      <w:rFonts w:ascii="Book Antiqua" w:hAnsi="Book Antiqua"/>
      <w:b/>
      <w:sz w:val="24"/>
      <w:szCs w:val="24"/>
    </w:rPr>
  </w:style>
  <w:style w:type="paragraph" w:customStyle="1" w:styleId="subsubbab">
    <w:name w:val="sub sub bab"/>
    <w:basedOn w:val="DaftarParagraf"/>
    <w:qFormat/>
    <w:rsid w:val="00F731E6"/>
    <w:pPr>
      <w:numPr>
        <w:ilvl w:val="2"/>
        <w:numId w:val="6"/>
      </w:numPr>
      <w:tabs>
        <w:tab w:val="num" w:pos="360"/>
      </w:tabs>
      <w:spacing w:line="480" w:lineRule="auto"/>
      <w:ind w:firstLine="0"/>
      <w:jc w:val="both"/>
    </w:pPr>
    <w:rPr>
      <w:rFonts w:ascii="Book Antiqua" w:hAnsi="Book Antiqua"/>
      <w:b/>
      <w:sz w:val="24"/>
      <w:szCs w:val="24"/>
    </w:rPr>
  </w:style>
  <w:style w:type="character" w:customStyle="1" w:styleId="SubBabChar">
    <w:name w:val="Sub Bab Char"/>
    <w:link w:val="SubBab"/>
    <w:rsid w:val="00F731E6"/>
    <w:rPr>
      <w:rFonts w:ascii="Book Antiqua" w:eastAsia="Calibri" w:hAnsi="Book Antiqua" w:cs="Times New Roman"/>
      <w:b/>
      <w:sz w:val="24"/>
      <w:szCs w:val="24"/>
    </w:rPr>
  </w:style>
  <w:style w:type="character" w:customStyle="1" w:styleId="DaftarParagrafKAR">
    <w:name w:val="Daftar Paragraf KAR"/>
    <w:link w:val="DaftarParagraf"/>
    <w:uiPriority w:val="34"/>
    <w:rsid w:val="00F731E6"/>
    <w:rPr>
      <w:rFonts w:ascii="Calibri" w:eastAsia="Calibri" w:hAnsi="Calibri" w:cs="Times New Roman"/>
    </w:rPr>
  </w:style>
  <w:style w:type="paragraph" w:styleId="Header">
    <w:name w:val="header"/>
    <w:basedOn w:val="Normal"/>
    <w:link w:val="HeaderKAR"/>
    <w:uiPriority w:val="99"/>
    <w:unhideWhenUsed/>
    <w:rsid w:val="00AF5877"/>
    <w:pPr>
      <w:tabs>
        <w:tab w:val="center" w:pos="4513"/>
        <w:tab w:val="right" w:pos="9026"/>
      </w:tabs>
    </w:pPr>
    <w:rPr>
      <w:lang w:val="x-none"/>
    </w:rPr>
  </w:style>
  <w:style w:type="character" w:customStyle="1" w:styleId="HeaderKAR">
    <w:name w:val="Header KAR"/>
    <w:link w:val="Header"/>
    <w:uiPriority w:val="99"/>
    <w:rsid w:val="00AF5877"/>
    <w:rPr>
      <w:sz w:val="22"/>
      <w:szCs w:val="22"/>
      <w:lang w:eastAsia="en-US"/>
    </w:rPr>
  </w:style>
  <w:style w:type="paragraph" w:styleId="Footer">
    <w:name w:val="footer"/>
    <w:basedOn w:val="Normal"/>
    <w:link w:val="FooterKAR"/>
    <w:uiPriority w:val="99"/>
    <w:unhideWhenUsed/>
    <w:rsid w:val="00AF5877"/>
    <w:pPr>
      <w:tabs>
        <w:tab w:val="center" w:pos="4513"/>
        <w:tab w:val="right" w:pos="9026"/>
      </w:tabs>
    </w:pPr>
    <w:rPr>
      <w:lang w:val="x-none"/>
    </w:rPr>
  </w:style>
  <w:style w:type="character" w:customStyle="1" w:styleId="FooterKAR">
    <w:name w:val="Footer KAR"/>
    <w:link w:val="Footer"/>
    <w:uiPriority w:val="99"/>
    <w:rsid w:val="00AF5877"/>
    <w:rPr>
      <w:sz w:val="22"/>
      <w:szCs w:val="22"/>
      <w:lang w:eastAsia="en-US"/>
    </w:rPr>
  </w:style>
  <w:style w:type="character" w:styleId="Tempatpenampungteks">
    <w:name w:val="Placeholder Text"/>
    <w:basedOn w:val="FontParagrafDefault"/>
    <w:uiPriority w:val="99"/>
    <w:semiHidden/>
    <w:rsid w:val="006D3E8A"/>
    <w:rPr>
      <w:color w:val="808080"/>
    </w:rPr>
  </w:style>
  <w:style w:type="character" w:styleId="Hyperlink">
    <w:name w:val="Hyperlink"/>
    <w:basedOn w:val="FontParagrafDefault"/>
    <w:uiPriority w:val="99"/>
    <w:unhideWhenUsed/>
    <w:rsid w:val="008C0A11"/>
    <w:rPr>
      <w:color w:val="0563C1" w:themeColor="hyperlink"/>
      <w:u w:val="single"/>
    </w:rPr>
  </w:style>
  <w:style w:type="character" w:styleId="SebutanYangBelumTerselesaikan">
    <w:name w:val="Unresolved Mention"/>
    <w:basedOn w:val="FontParagrafDefault"/>
    <w:uiPriority w:val="99"/>
    <w:semiHidden/>
    <w:unhideWhenUsed/>
    <w:rsid w:val="008C0A11"/>
    <w:rPr>
      <w:color w:val="605E5C"/>
      <w:shd w:val="clear" w:color="auto" w:fill="E1DFDD"/>
    </w:rPr>
  </w:style>
  <w:style w:type="character" w:styleId="HiperlinkyangDiikuti">
    <w:name w:val="FollowedHyperlink"/>
    <w:basedOn w:val="FontParagrafDefault"/>
    <w:uiPriority w:val="99"/>
    <w:semiHidden/>
    <w:unhideWhenUsed/>
    <w:rsid w:val="006F105F"/>
    <w:rPr>
      <w:color w:val="954F72" w:themeColor="followedHyperlink"/>
      <w:u w:val="single"/>
    </w:rPr>
  </w:style>
  <w:style w:type="character" w:styleId="ReferensiKomentar">
    <w:name w:val="annotation reference"/>
    <w:basedOn w:val="FontParagrafDefault"/>
    <w:uiPriority w:val="99"/>
    <w:semiHidden/>
    <w:unhideWhenUsed/>
    <w:rsid w:val="008D5E9A"/>
    <w:rPr>
      <w:sz w:val="16"/>
      <w:szCs w:val="16"/>
    </w:rPr>
  </w:style>
  <w:style w:type="paragraph" w:styleId="TeksKomentar">
    <w:name w:val="annotation text"/>
    <w:basedOn w:val="Normal"/>
    <w:link w:val="TeksKomentarKAR"/>
    <w:uiPriority w:val="99"/>
    <w:semiHidden/>
    <w:unhideWhenUsed/>
    <w:rsid w:val="008D5E9A"/>
    <w:rPr>
      <w:sz w:val="20"/>
      <w:szCs w:val="20"/>
    </w:rPr>
  </w:style>
  <w:style w:type="character" w:customStyle="1" w:styleId="TeksKomentarKAR">
    <w:name w:val="Teks Komentar KAR"/>
    <w:basedOn w:val="FontParagrafDefault"/>
    <w:link w:val="TeksKomentar"/>
    <w:uiPriority w:val="99"/>
    <w:semiHidden/>
    <w:rsid w:val="008D5E9A"/>
    <w:rPr>
      <w:rFonts w:ascii="Times New Roman" w:eastAsia="Times New Roman" w:hAnsi="Times New Roman"/>
    </w:rPr>
  </w:style>
  <w:style w:type="paragraph" w:styleId="SubjekKomentar">
    <w:name w:val="annotation subject"/>
    <w:basedOn w:val="TeksKomentar"/>
    <w:next w:val="TeksKomentar"/>
    <w:link w:val="SubjekKomentarKAR"/>
    <w:uiPriority w:val="99"/>
    <w:semiHidden/>
    <w:unhideWhenUsed/>
    <w:rsid w:val="008D5E9A"/>
    <w:rPr>
      <w:b/>
      <w:bCs/>
    </w:rPr>
  </w:style>
  <w:style w:type="character" w:customStyle="1" w:styleId="SubjekKomentarKAR">
    <w:name w:val="Subjek Komentar KAR"/>
    <w:basedOn w:val="TeksKomentarKAR"/>
    <w:link w:val="SubjekKomentar"/>
    <w:uiPriority w:val="99"/>
    <w:semiHidden/>
    <w:rsid w:val="008D5E9A"/>
    <w:rPr>
      <w:rFonts w:ascii="Times New Roman" w:eastAsia="Times New Roman" w:hAnsi="Times New Roman"/>
      <w:b/>
      <w:bCs/>
    </w:rPr>
  </w:style>
  <w:style w:type="character" w:customStyle="1" w:styleId="Judul1KAR">
    <w:name w:val="Judul 1 KAR"/>
    <w:basedOn w:val="FontParagrafDefault"/>
    <w:link w:val="Judul1"/>
    <w:uiPriority w:val="9"/>
    <w:rsid w:val="00AE0907"/>
    <w:rPr>
      <w:rFonts w:asciiTheme="majorHAnsi" w:eastAsiaTheme="majorEastAsia" w:hAnsiTheme="majorHAnsi" w:cstheme="majorBidi"/>
      <w:b/>
      <w:bCs/>
      <w:color w:val="2F5496" w:themeColor="accent1" w:themeShade="BF"/>
      <w:sz w:val="28"/>
      <w:szCs w:val="28"/>
      <w:lang w:val="en-US" w:eastAsia="en-US" w:bidi="en-US"/>
    </w:rPr>
  </w:style>
  <w:style w:type="paragraph" w:styleId="Bibliografi">
    <w:name w:val="Bibliography"/>
    <w:basedOn w:val="Normal"/>
    <w:next w:val="Normal"/>
    <w:uiPriority w:val="37"/>
    <w:unhideWhenUsed/>
    <w:rsid w:val="00AE0907"/>
    <w:pPr>
      <w:spacing w:line="480" w:lineRule="auto"/>
      <w:ind w:left="720" w:hanging="720"/>
    </w:pPr>
  </w:style>
  <w:style w:type="character" w:customStyle="1" w:styleId="anchor-text">
    <w:name w:val="anchor-text"/>
    <w:basedOn w:val="FontParagrafDefault"/>
    <w:rsid w:val="00B509A0"/>
  </w:style>
  <w:style w:type="paragraph" w:customStyle="1" w:styleId="PaperTitle">
    <w:name w:val="Paper Title"/>
    <w:basedOn w:val="Normal"/>
    <w:next w:val="Normal"/>
    <w:rsid w:val="00BB3D23"/>
    <w:pPr>
      <w:jc w:val="center"/>
    </w:pPr>
    <w:rPr>
      <w:b/>
      <w:caps/>
      <w:noProo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01">
      <w:bodyDiv w:val="1"/>
      <w:marLeft w:val="0"/>
      <w:marRight w:val="0"/>
      <w:marTop w:val="0"/>
      <w:marBottom w:val="0"/>
      <w:divBdr>
        <w:top w:val="none" w:sz="0" w:space="0" w:color="auto"/>
        <w:left w:val="none" w:sz="0" w:space="0" w:color="auto"/>
        <w:bottom w:val="none" w:sz="0" w:space="0" w:color="auto"/>
        <w:right w:val="none" w:sz="0" w:space="0" w:color="auto"/>
      </w:divBdr>
    </w:div>
    <w:div w:id="127481738">
      <w:bodyDiv w:val="1"/>
      <w:marLeft w:val="0"/>
      <w:marRight w:val="0"/>
      <w:marTop w:val="0"/>
      <w:marBottom w:val="0"/>
      <w:divBdr>
        <w:top w:val="none" w:sz="0" w:space="0" w:color="auto"/>
        <w:left w:val="none" w:sz="0" w:space="0" w:color="auto"/>
        <w:bottom w:val="none" w:sz="0" w:space="0" w:color="auto"/>
        <w:right w:val="none" w:sz="0" w:space="0" w:color="auto"/>
      </w:divBdr>
    </w:div>
    <w:div w:id="172843560">
      <w:bodyDiv w:val="1"/>
      <w:marLeft w:val="0"/>
      <w:marRight w:val="0"/>
      <w:marTop w:val="0"/>
      <w:marBottom w:val="0"/>
      <w:divBdr>
        <w:top w:val="none" w:sz="0" w:space="0" w:color="auto"/>
        <w:left w:val="none" w:sz="0" w:space="0" w:color="auto"/>
        <w:bottom w:val="none" w:sz="0" w:space="0" w:color="auto"/>
        <w:right w:val="none" w:sz="0" w:space="0" w:color="auto"/>
      </w:divBdr>
    </w:div>
    <w:div w:id="301694373">
      <w:bodyDiv w:val="1"/>
      <w:marLeft w:val="0"/>
      <w:marRight w:val="0"/>
      <w:marTop w:val="0"/>
      <w:marBottom w:val="0"/>
      <w:divBdr>
        <w:top w:val="none" w:sz="0" w:space="0" w:color="auto"/>
        <w:left w:val="none" w:sz="0" w:space="0" w:color="auto"/>
        <w:bottom w:val="none" w:sz="0" w:space="0" w:color="auto"/>
        <w:right w:val="none" w:sz="0" w:space="0" w:color="auto"/>
      </w:divBdr>
    </w:div>
    <w:div w:id="322246313">
      <w:bodyDiv w:val="1"/>
      <w:marLeft w:val="0"/>
      <w:marRight w:val="0"/>
      <w:marTop w:val="0"/>
      <w:marBottom w:val="0"/>
      <w:divBdr>
        <w:top w:val="none" w:sz="0" w:space="0" w:color="auto"/>
        <w:left w:val="none" w:sz="0" w:space="0" w:color="auto"/>
        <w:bottom w:val="none" w:sz="0" w:space="0" w:color="auto"/>
        <w:right w:val="none" w:sz="0" w:space="0" w:color="auto"/>
      </w:divBdr>
    </w:div>
    <w:div w:id="335306540">
      <w:bodyDiv w:val="1"/>
      <w:marLeft w:val="0"/>
      <w:marRight w:val="0"/>
      <w:marTop w:val="0"/>
      <w:marBottom w:val="0"/>
      <w:divBdr>
        <w:top w:val="none" w:sz="0" w:space="0" w:color="auto"/>
        <w:left w:val="none" w:sz="0" w:space="0" w:color="auto"/>
        <w:bottom w:val="none" w:sz="0" w:space="0" w:color="auto"/>
        <w:right w:val="none" w:sz="0" w:space="0" w:color="auto"/>
      </w:divBdr>
    </w:div>
    <w:div w:id="353968120">
      <w:bodyDiv w:val="1"/>
      <w:marLeft w:val="0"/>
      <w:marRight w:val="0"/>
      <w:marTop w:val="0"/>
      <w:marBottom w:val="0"/>
      <w:divBdr>
        <w:top w:val="none" w:sz="0" w:space="0" w:color="auto"/>
        <w:left w:val="none" w:sz="0" w:space="0" w:color="auto"/>
        <w:bottom w:val="none" w:sz="0" w:space="0" w:color="auto"/>
        <w:right w:val="none" w:sz="0" w:space="0" w:color="auto"/>
      </w:divBdr>
    </w:div>
    <w:div w:id="475992100">
      <w:bodyDiv w:val="1"/>
      <w:marLeft w:val="0"/>
      <w:marRight w:val="0"/>
      <w:marTop w:val="0"/>
      <w:marBottom w:val="0"/>
      <w:divBdr>
        <w:top w:val="none" w:sz="0" w:space="0" w:color="auto"/>
        <w:left w:val="none" w:sz="0" w:space="0" w:color="auto"/>
        <w:bottom w:val="none" w:sz="0" w:space="0" w:color="auto"/>
        <w:right w:val="none" w:sz="0" w:space="0" w:color="auto"/>
      </w:divBdr>
    </w:div>
    <w:div w:id="503084658">
      <w:bodyDiv w:val="1"/>
      <w:marLeft w:val="0"/>
      <w:marRight w:val="0"/>
      <w:marTop w:val="0"/>
      <w:marBottom w:val="0"/>
      <w:divBdr>
        <w:top w:val="none" w:sz="0" w:space="0" w:color="auto"/>
        <w:left w:val="none" w:sz="0" w:space="0" w:color="auto"/>
        <w:bottom w:val="none" w:sz="0" w:space="0" w:color="auto"/>
        <w:right w:val="none" w:sz="0" w:space="0" w:color="auto"/>
      </w:divBdr>
    </w:div>
    <w:div w:id="521091683">
      <w:bodyDiv w:val="1"/>
      <w:marLeft w:val="0"/>
      <w:marRight w:val="0"/>
      <w:marTop w:val="0"/>
      <w:marBottom w:val="0"/>
      <w:divBdr>
        <w:top w:val="none" w:sz="0" w:space="0" w:color="auto"/>
        <w:left w:val="none" w:sz="0" w:space="0" w:color="auto"/>
        <w:bottom w:val="none" w:sz="0" w:space="0" w:color="auto"/>
        <w:right w:val="none" w:sz="0" w:space="0" w:color="auto"/>
      </w:divBdr>
    </w:div>
    <w:div w:id="532159329">
      <w:bodyDiv w:val="1"/>
      <w:marLeft w:val="0"/>
      <w:marRight w:val="0"/>
      <w:marTop w:val="0"/>
      <w:marBottom w:val="0"/>
      <w:divBdr>
        <w:top w:val="none" w:sz="0" w:space="0" w:color="auto"/>
        <w:left w:val="none" w:sz="0" w:space="0" w:color="auto"/>
        <w:bottom w:val="none" w:sz="0" w:space="0" w:color="auto"/>
        <w:right w:val="none" w:sz="0" w:space="0" w:color="auto"/>
      </w:divBdr>
    </w:div>
    <w:div w:id="719549152">
      <w:bodyDiv w:val="1"/>
      <w:marLeft w:val="0"/>
      <w:marRight w:val="0"/>
      <w:marTop w:val="0"/>
      <w:marBottom w:val="0"/>
      <w:divBdr>
        <w:top w:val="none" w:sz="0" w:space="0" w:color="auto"/>
        <w:left w:val="none" w:sz="0" w:space="0" w:color="auto"/>
        <w:bottom w:val="none" w:sz="0" w:space="0" w:color="auto"/>
        <w:right w:val="none" w:sz="0" w:space="0" w:color="auto"/>
      </w:divBdr>
    </w:div>
    <w:div w:id="757554737">
      <w:bodyDiv w:val="1"/>
      <w:marLeft w:val="0"/>
      <w:marRight w:val="0"/>
      <w:marTop w:val="0"/>
      <w:marBottom w:val="0"/>
      <w:divBdr>
        <w:top w:val="none" w:sz="0" w:space="0" w:color="auto"/>
        <w:left w:val="none" w:sz="0" w:space="0" w:color="auto"/>
        <w:bottom w:val="none" w:sz="0" w:space="0" w:color="auto"/>
        <w:right w:val="none" w:sz="0" w:space="0" w:color="auto"/>
      </w:divBdr>
    </w:div>
    <w:div w:id="792677003">
      <w:bodyDiv w:val="1"/>
      <w:marLeft w:val="0"/>
      <w:marRight w:val="0"/>
      <w:marTop w:val="0"/>
      <w:marBottom w:val="0"/>
      <w:divBdr>
        <w:top w:val="none" w:sz="0" w:space="0" w:color="auto"/>
        <w:left w:val="none" w:sz="0" w:space="0" w:color="auto"/>
        <w:bottom w:val="none" w:sz="0" w:space="0" w:color="auto"/>
        <w:right w:val="none" w:sz="0" w:space="0" w:color="auto"/>
      </w:divBdr>
    </w:div>
    <w:div w:id="826097820">
      <w:bodyDiv w:val="1"/>
      <w:marLeft w:val="0"/>
      <w:marRight w:val="0"/>
      <w:marTop w:val="0"/>
      <w:marBottom w:val="0"/>
      <w:divBdr>
        <w:top w:val="none" w:sz="0" w:space="0" w:color="auto"/>
        <w:left w:val="none" w:sz="0" w:space="0" w:color="auto"/>
        <w:bottom w:val="none" w:sz="0" w:space="0" w:color="auto"/>
        <w:right w:val="none" w:sz="0" w:space="0" w:color="auto"/>
      </w:divBdr>
    </w:div>
    <w:div w:id="878711685">
      <w:bodyDiv w:val="1"/>
      <w:marLeft w:val="0"/>
      <w:marRight w:val="0"/>
      <w:marTop w:val="0"/>
      <w:marBottom w:val="0"/>
      <w:divBdr>
        <w:top w:val="none" w:sz="0" w:space="0" w:color="auto"/>
        <w:left w:val="none" w:sz="0" w:space="0" w:color="auto"/>
        <w:bottom w:val="none" w:sz="0" w:space="0" w:color="auto"/>
        <w:right w:val="none" w:sz="0" w:space="0" w:color="auto"/>
      </w:divBdr>
    </w:div>
    <w:div w:id="915282875">
      <w:bodyDiv w:val="1"/>
      <w:marLeft w:val="0"/>
      <w:marRight w:val="0"/>
      <w:marTop w:val="0"/>
      <w:marBottom w:val="0"/>
      <w:divBdr>
        <w:top w:val="none" w:sz="0" w:space="0" w:color="auto"/>
        <w:left w:val="none" w:sz="0" w:space="0" w:color="auto"/>
        <w:bottom w:val="none" w:sz="0" w:space="0" w:color="auto"/>
        <w:right w:val="none" w:sz="0" w:space="0" w:color="auto"/>
      </w:divBdr>
    </w:div>
    <w:div w:id="917129662">
      <w:bodyDiv w:val="1"/>
      <w:marLeft w:val="0"/>
      <w:marRight w:val="0"/>
      <w:marTop w:val="0"/>
      <w:marBottom w:val="0"/>
      <w:divBdr>
        <w:top w:val="none" w:sz="0" w:space="0" w:color="auto"/>
        <w:left w:val="none" w:sz="0" w:space="0" w:color="auto"/>
        <w:bottom w:val="none" w:sz="0" w:space="0" w:color="auto"/>
        <w:right w:val="none" w:sz="0" w:space="0" w:color="auto"/>
      </w:divBdr>
    </w:div>
    <w:div w:id="933510495">
      <w:bodyDiv w:val="1"/>
      <w:marLeft w:val="0"/>
      <w:marRight w:val="0"/>
      <w:marTop w:val="0"/>
      <w:marBottom w:val="0"/>
      <w:divBdr>
        <w:top w:val="none" w:sz="0" w:space="0" w:color="auto"/>
        <w:left w:val="none" w:sz="0" w:space="0" w:color="auto"/>
        <w:bottom w:val="none" w:sz="0" w:space="0" w:color="auto"/>
        <w:right w:val="none" w:sz="0" w:space="0" w:color="auto"/>
      </w:divBdr>
    </w:div>
    <w:div w:id="942767407">
      <w:bodyDiv w:val="1"/>
      <w:marLeft w:val="0"/>
      <w:marRight w:val="0"/>
      <w:marTop w:val="0"/>
      <w:marBottom w:val="0"/>
      <w:divBdr>
        <w:top w:val="none" w:sz="0" w:space="0" w:color="auto"/>
        <w:left w:val="none" w:sz="0" w:space="0" w:color="auto"/>
        <w:bottom w:val="none" w:sz="0" w:space="0" w:color="auto"/>
        <w:right w:val="none" w:sz="0" w:space="0" w:color="auto"/>
      </w:divBdr>
    </w:div>
    <w:div w:id="963736548">
      <w:bodyDiv w:val="1"/>
      <w:marLeft w:val="0"/>
      <w:marRight w:val="0"/>
      <w:marTop w:val="0"/>
      <w:marBottom w:val="0"/>
      <w:divBdr>
        <w:top w:val="none" w:sz="0" w:space="0" w:color="auto"/>
        <w:left w:val="none" w:sz="0" w:space="0" w:color="auto"/>
        <w:bottom w:val="none" w:sz="0" w:space="0" w:color="auto"/>
        <w:right w:val="none" w:sz="0" w:space="0" w:color="auto"/>
      </w:divBdr>
    </w:div>
    <w:div w:id="998268305">
      <w:bodyDiv w:val="1"/>
      <w:marLeft w:val="0"/>
      <w:marRight w:val="0"/>
      <w:marTop w:val="0"/>
      <w:marBottom w:val="0"/>
      <w:divBdr>
        <w:top w:val="none" w:sz="0" w:space="0" w:color="auto"/>
        <w:left w:val="none" w:sz="0" w:space="0" w:color="auto"/>
        <w:bottom w:val="none" w:sz="0" w:space="0" w:color="auto"/>
        <w:right w:val="none" w:sz="0" w:space="0" w:color="auto"/>
      </w:divBdr>
    </w:div>
    <w:div w:id="1053695331">
      <w:bodyDiv w:val="1"/>
      <w:marLeft w:val="0"/>
      <w:marRight w:val="0"/>
      <w:marTop w:val="0"/>
      <w:marBottom w:val="0"/>
      <w:divBdr>
        <w:top w:val="none" w:sz="0" w:space="0" w:color="auto"/>
        <w:left w:val="none" w:sz="0" w:space="0" w:color="auto"/>
        <w:bottom w:val="none" w:sz="0" w:space="0" w:color="auto"/>
        <w:right w:val="none" w:sz="0" w:space="0" w:color="auto"/>
      </w:divBdr>
    </w:div>
    <w:div w:id="1130828042">
      <w:bodyDiv w:val="1"/>
      <w:marLeft w:val="0"/>
      <w:marRight w:val="0"/>
      <w:marTop w:val="0"/>
      <w:marBottom w:val="0"/>
      <w:divBdr>
        <w:top w:val="none" w:sz="0" w:space="0" w:color="auto"/>
        <w:left w:val="none" w:sz="0" w:space="0" w:color="auto"/>
        <w:bottom w:val="none" w:sz="0" w:space="0" w:color="auto"/>
        <w:right w:val="none" w:sz="0" w:space="0" w:color="auto"/>
      </w:divBdr>
    </w:div>
    <w:div w:id="1232538654">
      <w:bodyDiv w:val="1"/>
      <w:marLeft w:val="0"/>
      <w:marRight w:val="0"/>
      <w:marTop w:val="0"/>
      <w:marBottom w:val="0"/>
      <w:divBdr>
        <w:top w:val="none" w:sz="0" w:space="0" w:color="auto"/>
        <w:left w:val="none" w:sz="0" w:space="0" w:color="auto"/>
        <w:bottom w:val="none" w:sz="0" w:space="0" w:color="auto"/>
        <w:right w:val="none" w:sz="0" w:space="0" w:color="auto"/>
      </w:divBdr>
    </w:div>
    <w:div w:id="1342705242">
      <w:bodyDiv w:val="1"/>
      <w:marLeft w:val="0"/>
      <w:marRight w:val="0"/>
      <w:marTop w:val="0"/>
      <w:marBottom w:val="0"/>
      <w:divBdr>
        <w:top w:val="none" w:sz="0" w:space="0" w:color="auto"/>
        <w:left w:val="none" w:sz="0" w:space="0" w:color="auto"/>
        <w:bottom w:val="none" w:sz="0" w:space="0" w:color="auto"/>
        <w:right w:val="none" w:sz="0" w:space="0" w:color="auto"/>
      </w:divBdr>
    </w:div>
    <w:div w:id="1358196085">
      <w:bodyDiv w:val="1"/>
      <w:marLeft w:val="0"/>
      <w:marRight w:val="0"/>
      <w:marTop w:val="0"/>
      <w:marBottom w:val="0"/>
      <w:divBdr>
        <w:top w:val="none" w:sz="0" w:space="0" w:color="auto"/>
        <w:left w:val="none" w:sz="0" w:space="0" w:color="auto"/>
        <w:bottom w:val="none" w:sz="0" w:space="0" w:color="auto"/>
        <w:right w:val="none" w:sz="0" w:space="0" w:color="auto"/>
      </w:divBdr>
    </w:div>
    <w:div w:id="1359627002">
      <w:bodyDiv w:val="1"/>
      <w:marLeft w:val="0"/>
      <w:marRight w:val="0"/>
      <w:marTop w:val="0"/>
      <w:marBottom w:val="0"/>
      <w:divBdr>
        <w:top w:val="none" w:sz="0" w:space="0" w:color="auto"/>
        <w:left w:val="none" w:sz="0" w:space="0" w:color="auto"/>
        <w:bottom w:val="none" w:sz="0" w:space="0" w:color="auto"/>
        <w:right w:val="none" w:sz="0" w:space="0" w:color="auto"/>
      </w:divBdr>
    </w:div>
    <w:div w:id="1366902937">
      <w:bodyDiv w:val="1"/>
      <w:marLeft w:val="0"/>
      <w:marRight w:val="0"/>
      <w:marTop w:val="0"/>
      <w:marBottom w:val="0"/>
      <w:divBdr>
        <w:top w:val="none" w:sz="0" w:space="0" w:color="auto"/>
        <w:left w:val="none" w:sz="0" w:space="0" w:color="auto"/>
        <w:bottom w:val="none" w:sz="0" w:space="0" w:color="auto"/>
        <w:right w:val="none" w:sz="0" w:space="0" w:color="auto"/>
      </w:divBdr>
    </w:div>
    <w:div w:id="1390497251">
      <w:bodyDiv w:val="1"/>
      <w:marLeft w:val="0"/>
      <w:marRight w:val="0"/>
      <w:marTop w:val="0"/>
      <w:marBottom w:val="0"/>
      <w:divBdr>
        <w:top w:val="none" w:sz="0" w:space="0" w:color="auto"/>
        <w:left w:val="none" w:sz="0" w:space="0" w:color="auto"/>
        <w:bottom w:val="none" w:sz="0" w:space="0" w:color="auto"/>
        <w:right w:val="none" w:sz="0" w:space="0" w:color="auto"/>
      </w:divBdr>
    </w:div>
    <w:div w:id="1454400054">
      <w:bodyDiv w:val="1"/>
      <w:marLeft w:val="0"/>
      <w:marRight w:val="0"/>
      <w:marTop w:val="0"/>
      <w:marBottom w:val="0"/>
      <w:divBdr>
        <w:top w:val="none" w:sz="0" w:space="0" w:color="auto"/>
        <w:left w:val="none" w:sz="0" w:space="0" w:color="auto"/>
        <w:bottom w:val="none" w:sz="0" w:space="0" w:color="auto"/>
        <w:right w:val="none" w:sz="0" w:space="0" w:color="auto"/>
      </w:divBdr>
    </w:div>
    <w:div w:id="1464545278">
      <w:bodyDiv w:val="1"/>
      <w:marLeft w:val="0"/>
      <w:marRight w:val="0"/>
      <w:marTop w:val="0"/>
      <w:marBottom w:val="0"/>
      <w:divBdr>
        <w:top w:val="none" w:sz="0" w:space="0" w:color="auto"/>
        <w:left w:val="none" w:sz="0" w:space="0" w:color="auto"/>
        <w:bottom w:val="none" w:sz="0" w:space="0" w:color="auto"/>
        <w:right w:val="none" w:sz="0" w:space="0" w:color="auto"/>
      </w:divBdr>
    </w:div>
    <w:div w:id="1515611170">
      <w:bodyDiv w:val="1"/>
      <w:marLeft w:val="0"/>
      <w:marRight w:val="0"/>
      <w:marTop w:val="0"/>
      <w:marBottom w:val="0"/>
      <w:divBdr>
        <w:top w:val="none" w:sz="0" w:space="0" w:color="auto"/>
        <w:left w:val="none" w:sz="0" w:space="0" w:color="auto"/>
        <w:bottom w:val="none" w:sz="0" w:space="0" w:color="auto"/>
        <w:right w:val="none" w:sz="0" w:space="0" w:color="auto"/>
      </w:divBdr>
    </w:div>
    <w:div w:id="1627858364">
      <w:bodyDiv w:val="1"/>
      <w:marLeft w:val="0"/>
      <w:marRight w:val="0"/>
      <w:marTop w:val="0"/>
      <w:marBottom w:val="0"/>
      <w:divBdr>
        <w:top w:val="none" w:sz="0" w:space="0" w:color="auto"/>
        <w:left w:val="none" w:sz="0" w:space="0" w:color="auto"/>
        <w:bottom w:val="none" w:sz="0" w:space="0" w:color="auto"/>
        <w:right w:val="none" w:sz="0" w:space="0" w:color="auto"/>
      </w:divBdr>
    </w:div>
    <w:div w:id="1631013144">
      <w:bodyDiv w:val="1"/>
      <w:marLeft w:val="0"/>
      <w:marRight w:val="0"/>
      <w:marTop w:val="0"/>
      <w:marBottom w:val="0"/>
      <w:divBdr>
        <w:top w:val="none" w:sz="0" w:space="0" w:color="auto"/>
        <w:left w:val="none" w:sz="0" w:space="0" w:color="auto"/>
        <w:bottom w:val="none" w:sz="0" w:space="0" w:color="auto"/>
        <w:right w:val="none" w:sz="0" w:space="0" w:color="auto"/>
      </w:divBdr>
    </w:div>
    <w:div w:id="1789085891">
      <w:bodyDiv w:val="1"/>
      <w:marLeft w:val="0"/>
      <w:marRight w:val="0"/>
      <w:marTop w:val="0"/>
      <w:marBottom w:val="0"/>
      <w:divBdr>
        <w:top w:val="none" w:sz="0" w:space="0" w:color="auto"/>
        <w:left w:val="none" w:sz="0" w:space="0" w:color="auto"/>
        <w:bottom w:val="none" w:sz="0" w:space="0" w:color="auto"/>
        <w:right w:val="none" w:sz="0" w:space="0" w:color="auto"/>
      </w:divBdr>
    </w:div>
    <w:div w:id="1792744412">
      <w:bodyDiv w:val="1"/>
      <w:marLeft w:val="0"/>
      <w:marRight w:val="0"/>
      <w:marTop w:val="0"/>
      <w:marBottom w:val="0"/>
      <w:divBdr>
        <w:top w:val="none" w:sz="0" w:space="0" w:color="auto"/>
        <w:left w:val="none" w:sz="0" w:space="0" w:color="auto"/>
        <w:bottom w:val="none" w:sz="0" w:space="0" w:color="auto"/>
        <w:right w:val="none" w:sz="0" w:space="0" w:color="auto"/>
      </w:divBdr>
    </w:div>
    <w:div w:id="1858422304">
      <w:bodyDiv w:val="1"/>
      <w:marLeft w:val="0"/>
      <w:marRight w:val="0"/>
      <w:marTop w:val="0"/>
      <w:marBottom w:val="0"/>
      <w:divBdr>
        <w:top w:val="none" w:sz="0" w:space="0" w:color="auto"/>
        <w:left w:val="none" w:sz="0" w:space="0" w:color="auto"/>
        <w:bottom w:val="none" w:sz="0" w:space="0" w:color="auto"/>
        <w:right w:val="none" w:sz="0" w:space="0" w:color="auto"/>
      </w:divBdr>
    </w:div>
    <w:div w:id="186419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sprijo@unsoed.ac.id"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purworaharjo@unsoed.ac.id"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y.kurniawati@unsoed.ac.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10" Type="http://schemas.openxmlformats.org/officeDocument/2006/relationships/hyperlink" Target="mailto:tjahjo.winanto@unsoed.ac.id"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ejournal.unibabwi.ac.id/index.php/lemuru/" TargetMode="External"/><Relationship Id="rId14" Type="http://schemas.openxmlformats.org/officeDocument/2006/relationships/hyperlink" Target="mailto:nabela.fikriyya@unsoed.ac.id" TargetMode="Externa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macbook\Documents\AYAH%20doc\PUBLIKASI\DRAF%20ARTIKEL\DATA%20KOMPOSISI%20TERIPA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cbook\Documents\AYAH%20doc\PUBLIKASI\DRAF%20ARTIKEL\DATA%20KOMPOSISI%20TERIPANG.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40956286619875"/>
          <c:y val="4.7757802955454794E-2"/>
          <c:w val="0.8650373742509706"/>
          <c:h val="0.74799851919040494"/>
        </c:manualLayout>
      </c:layout>
      <c:barChart>
        <c:barDir val="col"/>
        <c:grouping val="clustered"/>
        <c:varyColors val="0"/>
        <c:ser>
          <c:idx val="0"/>
          <c:order val="0"/>
          <c:spPr>
            <a:solidFill>
              <a:schemeClr val="tx1"/>
            </a:solidFill>
            <a:ln>
              <a:noFill/>
            </a:ln>
            <a:effectLst/>
          </c:spPr>
          <c:invertIfNegative val="0"/>
          <c:dLbls>
            <c:dLbl>
              <c:idx val="0"/>
              <c:layout>
                <c:manualLayout>
                  <c:x val="0"/>
                  <c:y val="-0.2752972021753895"/>
                </c:manualLayout>
              </c:layout>
              <c:tx>
                <c:rich>
                  <a:bodyPr/>
                  <a:lstStyle/>
                  <a:p>
                    <a:r>
                      <a:rPr lang="en-US"/>
                      <a:t>1,32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086-7B4C-B6D3-6626DC0C1EA7}"/>
                </c:ext>
              </c:extLst>
            </c:dLbl>
            <c:dLbl>
              <c:idx val="1"/>
              <c:layout>
                <c:manualLayout>
                  <c:x val="-8.8512355087743103E-17"/>
                  <c:y val="-0.2752972021753895"/>
                </c:manualLayout>
              </c:layout>
              <c:tx>
                <c:rich>
                  <a:bodyPr/>
                  <a:lstStyle/>
                  <a:p>
                    <a:r>
                      <a:rPr lang="en-US"/>
                      <a:t>1,36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086-7B4C-B6D3-6626DC0C1EA7}"/>
                </c:ext>
              </c:extLst>
            </c:dLbl>
            <c:dLbl>
              <c:idx val="2"/>
              <c:layout>
                <c:manualLayout>
                  <c:x val="-8.8512355087743103E-17"/>
                  <c:y val="-0.2752972021753895"/>
                </c:manualLayout>
              </c:layout>
              <c:tx>
                <c:rich>
                  <a:bodyPr/>
                  <a:lstStyle/>
                  <a:p>
                    <a:r>
                      <a:rPr lang="en-US"/>
                      <a:t>1,27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086-7B4C-B6D3-6626DC0C1EA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12700" cap="flat" cmpd="sng" algn="ctr">
                      <a:solidFill>
                        <a:schemeClr val="tx1"/>
                      </a:solidFill>
                      <a:round/>
                    </a:ln>
                    <a:effectLst/>
                  </c:spPr>
                </c15:leaderLines>
              </c:ext>
            </c:extLst>
          </c:dLbls>
          <c:errBars>
            <c:errBarType val="plus"/>
            <c:errValType val="cust"/>
            <c:noEndCap val="0"/>
            <c:plus>
              <c:numRef>
                <c:f>Sheet1!$O$12:$Q$12</c:f>
                <c:numCache>
                  <c:formatCode>General</c:formatCode>
                  <c:ptCount val="3"/>
                  <c:pt idx="0">
                    <c:v>0.15339973809578233</c:v>
                  </c:pt>
                  <c:pt idx="1">
                    <c:v>0.15367475948333628</c:v>
                  </c:pt>
                  <c:pt idx="2">
                    <c:v>0.15314941075480124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val>
            <c:numRef>
              <c:f>Sheet1!$O$11:$Q$11</c:f>
              <c:numCache>
                <c:formatCode>General</c:formatCode>
                <c:ptCount val="3"/>
                <c:pt idx="0">
                  <c:v>1.3208883431493221</c:v>
                </c:pt>
                <c:pt idx="1">
                  <c:v>1.3689223607402192</c:v>
                </c:pt>
                <c:pt idx="2">
                  <c:v>1.2798542258336676</c:v>
                </c:pt>
              </c:numCache>
            </c:numRef>
          </c:val>
          <c:extLst>
            <c:ext xmlns:c16="http://schemas.microsoft.com/office/drawing/2014/chart" uri="{C3380CC4-5D6E-409C-BE32-E72D297353CC}">
              <c16:uniqueId val="{00000003-7086-7B4C-B6D3-6626DC0C1EA7}"/>
            </c:ext>
          </c:extLst>
        </c:ser>
        <c:dLbls>
          <c:showLegendKey val="0"/>
          <c:showVal val="0"/>
          <c:showCatName val="0"/>
          <c:showSerName val="0"/>
          <c:showPercent val="0"/>
          <c:showBubbleSize val="0"/>
        </c:dLbls>
        <c:gapWidth val="219"/>
        <c:overlap val="-27"/>
        <c:axId val="2126304031"/>
        <c:axId val="2104483919"/>
      </c:barChart>
      <c:catAx>
        <c:axId val="212630403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solidFill>
                      <a:schemeClr val="tx1"/>
                    </a:solidFill>
                  </a:rPr>
                  <a:t>Stasiun Pengamatan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04483919"/>
        <c:crosses val="autoZero"/>
        <c:auto val="1"/>
        <c:lblAlgn val="ctr"/>
        <c:lblOffset val="100"/>
        <c:noMultiLvlLbl val="0"/>
      </c:catAx>
      <c:valAx>
        <c:axId val="21044839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solidFill>
                      <a:schemeClr val="tx1"/>
                    </a:solidFill>
                  </a:rPr>
                  <a:t>Keanekaragaman (H')</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263040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92825896762903"/>
          <c:y val="7.407407407407407E-2"/>
          <c:w val="0.87718285214348202"/>
          <c:h val="0.75834135316418783"/>
        </c:manualLayout>
      </c:layout>
      <c:barChart>
        <c:barDir val="col"/>
        <c:grouping val="clustered"/>
        <c:varyColors val="0"/>
        <c:ser>
          <c:idx val="0"/>
          <c:order val="0"/>
          <c:spPr>
            <a:solidFill>
              <a:schemeClr val="tx1"/>
            </a:solidFill>
            <a:ln>
              <a:noFill/>
            </a:ln>
            <a:effectLst/>
          </c:spPr>
          <c:invertIfNegative val="0"/>
          <c:dLbls>
            <c:dLbl>
              <c:idx val="0"/>
              <c:layout>
                <c:manualLayout>
                  <c:x val="2.5462668816039986E-17"/>
                  <c:y val="-0.12037037037037036"/>
                </c:manualLayout>
              </c:layout>
              <c:tx>
                <c:rich>
                  <a:bodyPr/>
                  <a:lstStyle/>
                  <a:p>
                    <a:r>
                      <a:rPr lang="en-US"/>
                      <a:t>0,68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8A0-A64E-97D1-389F990B2BA4}"/>
                </c:ext>
              </c:extLst>
            </c:dLbl>
            <c:dLbl>
              <c:idx val="1"/>
              <c:layout>
                <c:manualLayout>
                  <c:x val="-5.0925337632079971E-17"/>
                  <c:y val="-0.10648148148148152"/>
                </c:manualLayout>
              </c:layout>
              <c:tx>
                <c:rich>
                  <a:bodyPr/>
                  <a:lstStyle/>
                  <a:p>
                    <a:r>
                      <a:rPr lang="en-US"/>
                      <a:t>0,57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8A0-A64E-97D1-389F990B2BA4}"/>
                </c:ext>
              </c:extLst>
            </c:dLbl>
            <c:dLbl>
              <c:idx val="2"/>
              <c:layout>
                <c:manualLayout>
                  <c:x val="0"/>
                  <c:y val="-0.12037037037037036"/>
                </c:manualLayout>
              </c:layout>
              <c:tx>
                <c:rich>
                  <a:bodyPr/>
                  <a:lstStyle/>
                  <a:p>
                    <a:r>
                      <a:rPr lang="en-US"/>
                      <a:t>0,69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8A0-A64E-97D1-389F990B2BA4}"/>
                </c:ext>
              </c:extLst>
            </c:dLbl>
            <c:dLbl>
              <c:idx val="3"/>
              <c:tx>
                <c:rich>
                  <a:bodyPr/>
                  <a:lstStyle/>
                  <a:p>
                    <a:r>
                      <a:rPr lang="en-US"/>
                      <a:t>1,06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8A0-A64E-97D1-389F990B2BA4}"/>
                </c:ext>
              </c:extLst>
            </c:dLbl>
            <c:dLbl>
              <c:idx val="4"/>
              <c:layout>
                <c:manualLayout>
                  <c:x val="0"/>
                  <c:y val="-2.3148148148148147E-2"/>
                </c:manualLayout>
              </c:layout>
              <c:tx>
                <c:rich>
                  <a:bodyPr/>
                  <a:lstStyle/>
                  <a:p>
                    <a:r>
                      <a:rPr lang="en-US"/>
                      <a:t>0,97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8A0-A64E-97D1-389F990B2BA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Sheet1!$AB$3:$AB$7</c:f>
                <c:numCache>
                  <c:formatCode>General</c:formatCode>
                  <c:ptCount val="5"/>
                  <c:pt idx="0">
                    <c:v>0.1966305232695138</c:v>
                  </c:pt>
                  <c:pt idx="1">
                    <c:v>0.17638094787885039</c:v>
                  </c:pt>
                  <c:pt idx="2">
                    <c:v>0.19986704298908273</c:v>
                  </c:pt>
                  <c:pt idx="3">
                    <c:v>1.7782456973185836E-2</c:v>
                  </c:pt>
                  <c:pt idx="4">
                    <c:v>5.4656891336157101E-2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Sheet1!$W$3:$W$7</c:f>
              <c:strCache>
                <c:ptCount val="5"/>
                <c:pt idx="0">
                  <c:v>S. maculata</c:v>
                </c:pt>
                <c:pt idx="1">
                  <c:v>H. marmorata</c:v>
                </c:pt>
                <c:pt idx="2">
                  <c:v>H. scabra</c:v>
                </c:pt>
                <c:pt idx="3">
                  <c:v>H. atra</c:v>
                </c:pt>
                <c:pt idx="4">
                  <c:v>Stichopus sp.</c:v>
                </c:pt>
              </c:strCache>
            </c:strRef>
          </c:cat>
          <c:val>
            <c:numRef>
              <c:f>Sheet1!$AA$3:$AA$7</c:f>
              <c:numCache>
                <c:formatCode>General</c:formatCode>
                <c:ptCount val="5"/>
                <c:pt idx="0">
                  <c:v>0.68081301178581133</c:v>
                </c:pt>
                <c:pt idx="1">
                  <c:v>0.5768320995793772</c:v>
                </c:pt>
                <c:pt idx="2">
                  <c:v>0.68809167870952326</c:v>
                </c:pt>
                <c:pt idx="3">
                  <c:v>1.0632422326830169</c:v>
                </c:pt>
                <c:pt idx="4">
                  <c:v>0.96068590696548017</c:v>
                </c:pt>
              </c:numCache>
            </c:numRef>
          </c:val>
          <c:extLst>
            <c:ext xmlns:c16="http://schemas.microsoft.com/office/drawing/2014/chart" uri="{C3380CC4-5D6E-409C-BE32-E72D297353CC}">
              <c16:uniqueId val="{00000004-68A0-A64E-97D1-389F990B2BA4}"/>
            </c:ext>
          </c:extLst>
        </c:ser>
        <c:dLbls>
          <c:showLegendKey val="0"/>
          <c:showVal val="0"/>
          <c:showCatName val="0"/>
          <c:showSerName val="0"/>
          <c:showPercent val="0"/>
          <c:showBubbleSize val="0"/>
        </c:dLbls>
        <c:gapWidth val="219"/>
        <c:overlap val="-27"/>
        <c:axId val="2114313375"/>
        <c:axId val="2126507039"/>
      </c:barChart>
      <c:catAx>
        <c:axId val="2114313375"/>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solidFill>
                      <a:schemeClr val="tx1"/>
                    </a:solidFill>
                  </a:rPr>
                  <a:t>Stasiun Pengamatan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26507039"/>
        <c:crosses val="autoZero"/>
        <c:auto val="1"/>
        <c:lblAlgn val="ctr"/>
        <c:lblOffset val="100"/>
        <c:noMultiLvlLbl val="0"/>
      </c:catAx>
      <c:valAx>
        <c:axId val="21265070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solidFill>
                      <a:schemeClr val="tx1"/>
                    </a:solidFill>
                  </a:rPr>
                  <a:t>Keanekaragaman Spesies (H')</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4313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{5E12E979-4487-934C-B4FA-F4555A62DAB9}</b:Guid>
    <b:RefOrder>10</b:RefOrder>
  </b:Source>
  <b:Source>
    <b:Tag>All98</b:Tag>
    <b:SourceType>Book</b:SourceType>
    <b:Guid>{9DD70A4C-072D-3E47-B1BB-29BA3222F978}</b:Guid>
    <b:Author>
      <b:Author>
        <b:NameList>
          <b:Person>
            <b:Last>Allen</b:Last>
            <b:First>Gerald </b:First>
          </b:Person>
          <b:Person>
            <b:Last>Steene</b:Last>
            <b:First>Roger</b:First>
          </b:Person>
        </b:NameList>
      </b:Author>
    </b:Author>
    <b:Title>Indopacific Coral Reef Field Guide</b:Title>
    <b:Publisher>Sea Challengers</b:Publisher>
    <b:Year>1998</b:Year>
    <b:Pages>378 Pg</b:Pages>
    <b:RefOrder>11</b:RefOrder>
  </b:Source>
  <b:Source>
    <b:Tag>All981</b:Tag>
    <b:SourceType>Book</b:SourceType>
    <b:Guid>{A4549161-8AB2-D94A-99A0-7B7CE6DCED52}</b:Guid>
    <b:Title>Indo-Pacific Coral Reef Field Guide</b:Title>
    <b:Publisher>Sea Challengers Press</b:Publisher>
    <b:Year>1998</b:Year>
    <b:Author>
      <b:Author>
        <b:NameList>
          <b:Person>
            <b:Last>Allen</b:Last>
            <b:First>Gerald</b:First>
          </b:Person>
          <b:Person>
            <b:Last>Steene</b:Last>
            <b:First>Roger </b:First>
          </b:Person>
        </b:NameList>
      </b:Author>
    </b:Author>
    <b:CountryRegion>Singapore</b:CountryRegion>
    <b:Pages>378 pages</b:Pages>
    <b:RefOrder>1</b:RefOrder>
  </b:Source>
  <b:Source>
    <b:Tag>Bak07</b:Tag>
    <b:SourceType>JournalArticle</b:SourceType>
    <b:Guid>{B77773BA-CBEE-2340-92C7-3F87AED683FD}</b:Guid>
    <b:Title>A comparison of some population density sampling techniques for biodiversity, conservation, and environmental impact studies</b:Title>
    <b:JournalName>Biodivers Conserv</b:JournalName>
    <b:Year>2007</b:Year>
    <b:Pages>2445-2455</b:Pages>
    <b:Author>
      <b:Author>
        <b:NameList>
          <b:Person>
            <b:Last>Bakus</b:Last>
            <b:Middle>J</b:Middle>
            <b:First>Gerald</b:First>
          </b:Person>
          <b:Person>
            <b:Last>Nishiyama</b:Last>
            <b:First>Gregory</b:First>
          </b:Person>
          <b:Person>
            <b:Last>Hajdu</b:Last>
            <b:First>Eduardo</b:First>
          </b:Person>
          <b:Person>
            <b:Last>Mehta</b:Last>
            <b:First>Hetal</b:First>
          </b:Person>
          <b:Person>
            <b:Last>Mohammad</b:Last>
            <b:First>Mahadi</b:First>
          </b:Person>
          <b:Person>
            <b:Last>Pinheiro</b:Last>
            <b:Middle>dos S</b:Middle>
            <b:First>Ulisses</b:First>
          </b:Person>
          <b:Person>
            <b:Last>Sohn</b:Last>
            <b:Middle>A</b:Middle>
            <b:First>Stephen</b:First>
          </b:Person>
          <b:Person>
            <b:Last>Pham</b:Last>
            <b:First>Thaddeus K.</b:First>
          </b:Person>
          <b:Person>
            <b:Last>Yasin</b:Last>
            <b:Middle>bin</b:Middle>
            <b:First>Zulfigar</b:First>
          </b:Person>
          <b:Person>
            <b:Last>Shau-Hwai</b:Last>
            <b:First>Tan</b:First>
          </b:Person>
          <b:Person>
            <b:Last>Karam</b:Last>
            <b:First>Abraham</b:First>
          </b:Person>
          <b:Person>
            <b:Last>Hanan</b:Last>
            <b:First>Erin</b:First>
          </b:Person>
        </b:NameList>
      </b:Author>
    </b:Author>
    <b:Publisher>Springer</b:Publisher>
    <b:Volume>16</b:Volume>
    <b:Issue>9</b:Issue>
    <b:RefOrder>3</b:RefOrder>
  </b:Source>
  <b:Source>
    <b:Tag>Bat99</b:Tag>
    <b:SourceType>JournalArticle</b:SourceType>
    <b:Guid>{44B95803-3D6B-0D48-8F64-5197CA839A4C}</b:Guid>
    <b:Author>
      <b:Author>
        <b:NameList>
          <b:Person>
            <b:Last>Battaglene</b:Last>
            <b:First>Stephen C. </b:First>
          </b:Person>
          <b:Person>
            <b:Last>Seymour</b:Last>
            <b:First>J. Evizel</b:First>
          </b:Person>
          <b:Person>
            <b:Last>Ramofafia</b:Last>
            <b:First>Christain</b:First>
          </b:Person>
        </b:NameList>
      </b:Author>
    </b:Author>
    <b:Title>Survival and growth of cultured juvenile sea cucumbers, Holothuria scabra</b:Title>
    <b:JournalName>Aquaculture</b:JournalName>
    <b:Year>1999</b:Year>
    <b:Pages>293-322</b:Pages>
    <b:Publisher>Elsevier</b:Publisher>
    <b:Volume>178</b:Volume>
    <b:Issue>3-4</b:Issue>
    <b:RefOrder>4</b:RefOrder>
  </b:Source>
  <b:Source>
    <b:Tag>Bru05</b:Tag>
    <b:SourceType>JournalArticle</b:SourceType>
    <b:Guid>{55F6B4D2-64BD-E24C-8ECD-972227DFBAA5}</b:Guid>
    <b:Title>The recent status of sea cucumber fisheries in the continental United States of America</b:Title>
    <b:JournalName>SPC Beche-de-mer Information Bulletin</b:JournalName>
    <b:Year>2005</b:Year>
    <b:Pages>39-45</b:Pages>
    <b:Author>
      <b:Author>
        <b:NameList>
          <b:Person>
            <b:Last>Bruckne</b:Last>
            <b:First> Andrew W</b:First>
          </b:Person>
        </b:NameList>
      </b:Author>
    </b:Author>
    <b:Volume>22</b:Volume>
    <b:RefOrder>5</b:RefOrder>
  </b:Source>
  <b:Source>
    <b:Tag>Con04</b:Tag>
    <b:SourceType>JournalArticle</b:SourceType>
    <b:Guid>{84985B19-61E7-AD49-B7CA-A35520C114A1}</b:Guid>
    <b:Title>Present Status of World Sea Cucumber Resources and Utilization: As International Overview</b:Title>
    <b:JournalName>Fisheries and Aquaculture Technical Paper</b:JournalName>
    <b:Year>2004</b:Year>
    <b:Pages>13-24</b:Pages>
    <b:Author>
      <b:Author>
        <b:NameList>
          <b:Person>
            <b:Last>Conand</b:Last>
            <b:First>Chantal</b:First>
          </b:Person>
        </b:NameList>
      </b:Author>
    </b:Author>
    <b:Publisher>FAO</b:Publisher>
    <b:City>Rome</b:City>
    <b:RefOrder>6</b:RefOrder>
  </b:Source>
  <b:Source>
    <b:Tag>Dar961</b:Tag>
    <b:SourceType>BookSection</b:SourceType>
    <b:Guid>{24C31F94-F2C7-0749-9D4A-661E43763E5B}</b:Guid>
    <b:Title>Tinjauan tentang pengelolaan kualitas air laut pemeliharaan teripang pasir, Holothuria scabra Jaeger, di laboratorium</b:Title>
    <b:BookTitle>Inventarisas dan Evaluasi Potensi Laut - Pesisir II, Geologi, Kimia, Biologi dan Ekologi</b:BookTitle>
    <b:City>Jakarta</b:City>
    <b:Publisher>P2O LIPI</b:Publisher>
    <b:Year>1996</b:Year>
    <b:Pages>78-85</b:Pages>
    <b:Author>
      <b:Author>
        <b:NameList>
          <b:Person>
            <b:Last>Darsono</b:Last>
            <b:First>P</b:First>
          </b:Person>
          <b:Person>
            <b:Last>Notowinarto</b:Last>
          </b:Person>
          <b:Person>
            <b:Last>Widiastuti</b:Last>
            <b:First>Endang</b:First>
          </b:Person>
        </b:NameList>
      </b:Author>
      <b:BookAuthor>
        <b:NameList>
          <b:Person>
            <b:Last>Oseanologi-LIPI</b:Last>
            <b:First>Puslitbang</b:First>
          </b:Person>
        </b:NameList>
      </b:BookAuthor>
    </b:Author>
    <b:RefOrder>7</b:RefOrder>
  </b:Source>
  <b:Source>
    <b:Tag>DKT04</b:Tag>
    <b:SourceType>Book</b:SourceType>
    <b:Guid>{8679FC1D-CCAD-C443-A4D1-FE28EDFE664D}</b:Guid>
    <b:Author>
      <b:Author>
        <b:NameList>
          <b:Person>
            <b:Last>DKTNL</b:Last>
          </b:Person>
        </b:NameList>
      </b:Author>
    </b:Author>
    <b:Title>Pedoman pengembangan wisata bahari berbasis masyarakat di kawasan konservasi laut</b:Title>
    <b:City>Jakarta</b:City>
    <b:Publisher>Direktorat Konservasi dan Taman Nasional Laut. Direktorat Jenderal Kelautan Pesisir dan Pulau-Pulau Kecil, Departemen Kelautan dan Perikanan RI</b:Publisher>
    <b:Year>2004</b:Year>
    <b:Pages>40 hal</b:Pages>
    <b:RefOrder>8</b:RefOrder>
  </b:Source>
  <b:Source>
    <b:Tag>Daf08</b:Tag>
    <b:SourceType>BookSection</b:SourceType>
    <b:Guid>{8031AFA9-16BF-2A43-8B47-393F8B43A2B6}</b:Guid>
    <b:Title>Diversity and recent changes in the Echinoderm fauna of the Gulf of Aqaba with emphasis on the regular echinoids</b:Title>
    <b:City>Jerusalem</b:City>
    <b:Publisher>The Hebrew University Magnes Press</b:Publisher>
    <b:Year>2008</b:Year>
    <b:BookTitle>The Improbable Gulf: environment, biodiversity and preservation</b:BookTitle>
    <b:Pages>225-234</b:Pages>
    <b:Author>
      <b:Author>
        <b:NameList>
          <b:Person>
            <b:Last>Dafni</b:Last>
            <b:Middle>M</b:Middle>
            <b:First>Jacob</b:First>
          </b:Person>
        </b:NameList>
      </b:Author>
      <b:BookAuthor>
        <b:NameList>
          <b:Person>
            <b:Last>Por</b:Last>
            <b:First>F</b:First>
            <b:Middle>D (Ed.)</b:Middle>
          </b:Person>
        </b:NameList>
      </b:BookAuthor>
    </b:Author>
    <b:NumberVolumes>15</b:NumberVolumes>
    <b:RefOrder>9</b:RefOrder>
  </b:Source>
  <b:Source>
    <b:Tag>Ami08</b:Tag>
    <b:SourceType>JournalArticle</b:SourceType>
    <b:Guid>{8A222C1F-A336-D140-8E5D-D9FFDF5599C2}</b:Guid>
    <b:Title>Studi Sedimentologi Endapan Sedimen Di Pantai Pangandaran Ciamis Jawa Barat Setelah Tsunami Tanggal 17 Juli 2006</b:Title>
    <b:Year>2008</b:Year>
    <b:Author>
      <b:Author>
        <b:NameList>
          <b:Person>
            <b:Last>Amijaya</b:Last>
            <b:First>D</b:First>
            <b:Middle>H</b:Middle>
          </b:Person>
          <b:Person>
            <b:Last>Sarju</b:Last>
            <b:First>W</b:First>
          </b:Person>
        </b:NameList>
      </b:Author>
    </b:Author>
    <b:JournalName>Media Teknik</b:JournalName>
    <b:Pages>109-112</b:Pages>
    <b:Volume>XXX</b:Volume>
    <b:Issue>2</b:Issue>
    <b:RefOrder>2</b:RefOrder>
  </b:Source>
</b:Sources>
</file>

<file path=customXml/itemProps1.xml><?xml version="1.0" encoding="utf-8"?>
<ds:datastoreItem xmlns:ds="http://schemas.openxmlformats.org/officeDocument/2006/customXml" ds:itemID="{EAD4FA67-7959-A345-9B03-FFB6B8C8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18</Pages>
  <Words>15625</Words>
  <Characters>89067</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Acer4750G</dc:creator>
  <cp:keywords/>
  <dc:description/>
  <cp:lastModifiedBy>Nandya Rachmawati</cp:lastModifiedBy>
  <cp:revision>17</cp:revision>
  <dcterms:created xsi:type="dcterms:W3CDTF">2025-01-27T15:15:00Z</dcterms:created>
  <dcterms:modified xsi:type="dcterms:W3CDTF">2025-06-19T05:05:00Z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id="70BS8jhs"/&gt;&lt;style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